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9A5B46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5B4494">
        <w:rPr>
          <w:sz w:val="28"/>
          <w:szCs w:val="28"/>
        </w:rPr>
        <w:t>4</w:t>
      </w:r>
      <w:r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100</w:t>
      </w:r>
      <w:r w:rsidR="005B4494">
        <w:t>544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100</w:t>
      </w:r>
      <w:r w:rsidR="009C4571">
        <w:t>544</w:t>
      </w:r>
      <w:r w:rsidR="00B34F56">
        <w:t xml:space="preserve"> </w:t>
      </w:r>
      <w:r w:rsidR="009C4571">
        <w:t>Thurston County Public Works</w:t>
      </w:r>
      <w:r w:rsidR="00E21B9D">
        <w:t xml:space="preserve"> </w:t>
      </w:r>
    </w:p>
    <w:p w:rsidR="00D724CC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9C4571" w:rsidP="001B452E">
      <w:pPr>
        <w:ind w:left="1440"/>
      </w:pPr>
      <w:r>
        <w:t>143</w:t>
      </w:r>
      <w:r w:rsidRPr="009C4571">
        <w:rPr>
          <w:vertAlign w:val="superscript"/>
        </w:rPr>
        <w:t>rd</w:t>
      </w:r>
      <w:r>
        <w:t xml:space="preserve"> Avenue Southeast</w:t>
      </w:r>
      <w:r w:rsidR="001A7FFC">
        <w:t xml:space="preserve"> </w:t>
      </w:r>
      <w:r w:rsidR="00E21B9D">
        <w:t xml:space="preserve">and </w:t>
      </w:r>
      <w:r>
        <w:t>BNSF Railway Co.</w:t>
      </w:r>
      <w:r w:rsidR="00E21B9D">
        <w:t xml:space="preserve">’s Tracks in </w:t>
      </w:r>
      <w:r>
        <w:t>Thurston County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AF2F8D">
        <w:t xml:space="preserve">May </w:t>
      </w:r>
      <w:r w:rsidR="009C4571">
        <w:t>13</w:t>
      </w:r>
      <w:r w:rsidR="003F5F6E">
        <w:t>,</w:t>
      </w:r>
      <w:r w:rsidR="00CB5EF0">
        <w:t xml:space="preserve"> 20</w:t>
      </w:r>
      <w:r w:rsidR="00AF2F8D">
        <w:t>10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CA17DA">
        <w:t>1</w:t>
      </w:r>
      <w:r w:rsidR="009C4571">
        <w:t>9</w:t>
      </w:r>
      <w:r w:rsidR="00AF2F8D">
        <w:t>,</w:t>
      </w:r>
      <w:r w:rsidR="009C4571">
        <w:t>800</w:t>
      </w:r>
      <w:r w:rsidR="00B34F56">
        <w:t xml:space="preserve"> </w:t>
      </w:r>
      <w:r w:rsidR="001A7FFC">
        <w:t xml:space="preserve">to </w:t>
      </w:r>
      <w:r w:rsidR="009C4571">
        <w:t>replace the existing median barriers, install enhanced signage (chevrons) and rumble bars</w:t>
      </w:r>
      <w:r w:rsidR="00E21B9D">
        <w:t xml:space="preserve"> </w:t>
      </w:r>
      <w:r w:rsidR="0008195B">
        <w:t xml:space="preserve">at </w:t>
      </w:r>
      <w:r w:rsidR="004B2670">
        <w:t xml:space="preserve">the </w:t>
      </w:r>
      <w:r w:rsidR="009C4571">
        <w:t>143</w:t>
      </w:r>
      <w:r w:rsidR="009C4571" w:rsidRPr="009C4571">
        <w:rPr>
          <w:vertAlign w:val="superscript"/>
        </w:rPr>
        <w:t>rd</w:t>
      </w:r>
      <w:r w:rsidR="009C4571">
        <w:t xml:space="preserve"> Avenue Southeast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9C4571">
        <w:t>Thurston County</w:t>
      </w:r>
      <w:r w:rsidR="004B2670">
        <w:t xml:space="preserve">. </w:t>
      </w:r>
      <w:r w:rsidR="00D658C5">
        <w:t xml:space="preserve">The USDOT number assigned to this crossing is </w:t>
      </w:r>
      <w:r w:rsidR="009C4571">
        <w:t>085780M</w:t>
      </w:r>
      <w:r w:rsidR="00580558">
        <w:t>.</w:t>
      </w:r>
      <w:r w:rsidR="004855B5">
        <w:t xml:space="preserve"> </w:t>
      </w:r>
    </w:p>
    <w:p w:rsidR="00A14D88" w:rsidRDefault="00A14D88"/>
    <w:p w:rsidR="004E791D" w:rsidRDefault="00AF10EB" w:rsidP="004E791D">
      <w:r>
        <w:t xml:space="preserve">On </w:t>
      </w:r>
      <w:r w:rsidR="00AF2F8D">
        <w:t xml:space="preserve">February </w:t>
      </w:r>
      <w:r w:rsidR="009C4571">
        <w:t>4</w:t>
      </w:r>
      <w:r w:rsidR="00AF2F8D">
        <w:t>, 2011</w:t>
      </w:r>
      <w:r w:rsidR="002748E4">
        <w:t xml:space="preserve">, the applicant, </w:t>
      </w:r>
      <w:r w:rsidR="009C4571">
        <w:t>Thurston County Public Works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</w:t>
      </w:r>
      <w:r w:rsidR="009C4571">
        <w:t xml:space="preserve">Along with the request for reimbursement the </w:t>
      </w:r>
      <w:r w:rsidR="004855B5">
        <w:t xml:space="preserve">Thurston </w:t>
      </w:r>
      <w:r w:rsidR="009C4571">
        <w:t xml:space="preserve">County </w:t>
      </w:r>
      <w:r w:rsidR="004855B5">
        <w:t xml:space="preserve">Public Works </w:t>
      </w:r>
      <w:bookmarkStart w:id="0" w:name="_GoBack"/>
      <w:bookmarkEnd w:id="0"/>
      <w:r w:rsidR="009C4571">
        <w:t xml:space="preserve">provided photographic documentation </w:t>
      </w:r>
      <w:r w:rsidR="002748E4">
        <w:t xml:space="preserve">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  <w:r w:rsidR="004855B5">
        <w:t>In the spring of 2011, Thurston County Public Works will pave the shoulders near the crossing. The paving wil</w:t>
      </w:r>
      <w:r w:rsidR="004855B5">
        <w:t>l be fully funded by the County.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E20"/>
    <w:rsid w:val="004855B5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737459"/>
    <w:rsid w:val="0074264A"/>
    <w:rsid w:val="00773DB8"/>
    <w:rsid w:val="00793737"/>
    <w:rsid w:val="00795724"/>
    <w:rsid w:val="007A47A3"/>
    <w:rsid w:val="007D311E"/>
    <w:rsid w:val="007D5250"/>
    <w:rsid w:val="007E7227"/>
    <w:rsid w:val="00813E97"/>
    <w:rsid w:val="0086044C"/>
    <w:rsid w:val="00884EDE"/>
    <w:rsid w:val="008A3929"/>
    <w:rsid w:val="008E7971"/>
    <w:rsid w:val="00901272"/>
    <w:rsid w:val="00917D0E"/>
    <w:rsid w:val="00924CD2"/>
    <w:rsid w:val="00951321"/>
    <w:rsid w:val="009A5B46"/>
    <w:rsid w:val="009C4571"/>
    <w:rsid w:val="009F1589"/>
    <w:rsid w:val="009F6926"/>
    <w:rsid w:val="00A013F1"/>
    <w:rsid w:val="00A14571"/>
    <w:rsid w:val="00A14D88"/>
    <w:rsid w:val="00A3097A"/>
    <w:rsid w:val="00AE45A0"/>
    <w:rsid w:val="00AF10EB"/>
    <w:rsid w:val="00AF1825"/>
    <w:rsid w:val="00AF2F8D"/>
    <w:rsid w:val="00B33840"/>
    <w:rsid w:val="00B34F56"/>
    <w:rsid w:val="00BA212D"/>
    <w:rsid w:val="00BF464D"/>
    <w:rsid w:val="00C205A6"/>
    <w:rsid w:val="00C5059F"/>
    <w:rsid w:val="00CA17DA"/>
    <w:rsid w:val="00CB0B0D"/>
    <w:rsid w:val="00CB2531"/>
    <w:rsid w:val="00CB5EF0"/>
    <w:rsid w:val="00CC023D"/>
    <w:rsid w:val="00CF4034"/>
    <w:rsid w:val="00D222BC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2010-04-02T07:00:00+00:00</OpenedDate>
    <Date1 xmlns="dc463f71-b30c-4ab2-9473-d307f9d35888">2011-02-04T08:00:00+00:00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Thurston County</CaseCompanyNames>
    <DocketNumber xmlns="dc463f71-b30c-4ab2-9473-d307f9d35888">100544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FFC26824C8B948A6AA0927FE890451" ma:contentTypeVersion="131" ma:contentTypeDescription="" ma:contentTypeScope="" ma:versionID="93e50620e8e4f4d318120515c1fbd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C310B-19AF-4F64-81D8-7A3709661D27}"/>
</file>

<file path=customXml/itemProps2.xml><?xml version="1.0" encoding="utf-8"?>
<ds:datastoreItem xmlns:ds="http://schemas.openxmlformats.org/officeDocument/2006/customXml" ds:itemID="{FC0FD6AB-4CFA-4DC3-B84E-2EEE6B1B4E4E}"/>
</file>

<file path=customXml/itemProps3.xml><?xml version="1.0" encoding="utf-8"?>
<ds:datastoreItem xmlns:ds="http://schemas.openxmlformats.org/officeDocument/2006/customXml" ds:itemID="{5D0F78D6-A357-41F0-832C-54F7D31FB2FE}"/>
</file>

<file path=customXml/itemProps4.xml><?xml version="1.0" encoding="utf-8"?>
<ds:datastoreItem xmlns:ds="http://schemas.openxmlformats.org/officeDocument/2006/customXml" ds:itemID="{24DAB335-4B28-4191-9464-F571A6AFE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4</cp:revision>
  <cp:lastPrinted>2011-02-03T18:20:00Z</cp:lastPrinted>
  <dcterms:created xsi:type="dcterms:W3CDTF">2011-02-04T21:23:00Z</dcterms:created>
  <dcterms:modified xsi:type="dcterms:W3CDTF">2011-02-04T21:40:00Z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0x0101006E56B4D1795A2E4DB2F0B01679ED314A00DBFFC26824C8B948A6AA0927FE890451</vt:lpwstr>
  </property>
  <property fmtid="{D5CDD505-2E9C-101B-9397-08002B2CF9AE}" pid="3" name="_docset_NoMedatataSyncRequired">
    <vt:lpwstr>False</vt:lpwstr>
  </property>
</Properties>
</file>