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B8" w:rsidRDefault="00B441B8" w:rsidP="00B441B8">
      <w:pPr>
        <w:pStyle w:val="Heading1"/>
        <w:jc w:val="center"/>
      </w:pPr>
      <w:r>
        <w:t xml:space="preserve">SECTION 2:  </w:t>
      </w:r>
    </w:p>
    <w:p w:rsidR="002555F0" w:rsidRDefault="00B441B8" w:rsidP="00B441B8">
      <w:pPr>
        <w:pStyle w:val="Heading1"/>
        <w:spacing w:before="0"/>
        <w:jc w:val="center"/>
      </w:pPr>
      <w:r>
        <w:t>FIVE YEAR PLAN</w:t>
      </w:r>
    </w:p>
    <w:p w:rsidR="002555F0" w:rsidRPr="00B441B8" w:rsidRDefault="002555F0" w:rsidP="00B441B8"/>
    <w:p w:rsidR="002555F0" w:rsidRDefault="002555F0">
      <w:pPr>
        <w:jc w:val="center"/>
        <w:rPr>
          <w:rFonts w:ascii="Tahoma" w:hAnsi="Tahoma" w:cs="Tahoma"/>
          <w:b/>
          <w:bCs/>
          <w:u w:val="single"/>
        </w:rPr>
      </w:pPr>
    </w:p>
    <w:p w:rsidR="002555F0" w:rsidRPr="00086591" w:rsidRDefault="002555F0" w:rsidP="00B441B8">
      <w:pPr>
        <w:rPr>
          <w:rFonts w:ascii="Franklin Gothic Book" w:hAnsi="Franklin Gothic Book"/>
        </w:rPr>
      </w:pPr>
      <w:r w:rsidRPr="00086591">
        <w:rPr>
          <w:rFonts w:ascii="Franklin Gothic Book" w:hAnsi="Franklin Gothic Book"/>
        </w:rPr>
        <w:t xml:space="preserve">Page </w:t>
      </w:r>
      <w:r w:rsidR="00534138" w:rsidRPr="00086591">
        <w:rPr>
          <w:rFonts w:ascii="Franklin Gothic Book" w:hAnsi="Franklin Gothic Book"/>
        </w:rPr>
        <w:t>1</w:t>
      </w:r>
      <w:r w:rsidRPr="00086591">
        <w:rPr>
          <w:rFonts w:ascii="Franklin Gothic Book" w:hAnsi="Franklin Gothic Book"/>
        </w:rPr>
        <w:t xml:space="preserve"> . . . . </w:t>
      </w:r>
      <w:r w:rsidRPr="00086591">
        <w:rPr>
          <w:rFonts w:ascii="Franklin Gothic Book" w:hAnsi="Franklin Gothic Book"/>
        </w:rPr>
        <w:tab/>
        <w:t>Overview and Plan Goals</w:t>
      </w:r>
    </w:p>
    <w:p w:rsidR="002555F0" w:rsidRPr="00086591" w:rsidRDefault="002555F0" w:rsidP="00B441B8">
      <w:pPr>
        <w:rPr>
          <w:rFonts w:ascii="Franklin Gothic Book" w:hAnsi="Franklin Gothic Book"/>
        </w:rPr>
      </w:pPr>
      <w:r w:rsidRPr="00086591">
        <w:rPr>
          <w:rFonts w:ascii="Franklin Gothic Book" w:hAnsi="Franklin Gothic Book"/>
        </w:rPr>
        <w:t xml:space="preserve">Page </w:t>
      </w:r>
      <w:r w:rsidR="00534138" w:rsidRPr="00086591">
        <w:rPr>
          <w:rFonts w:ascii="Franklin Gothic Book" w:hAnsi="Franklin Gothic Book"/>
        </w:rPr>
        <w:t>2</w:t>
      </w:r>
      <w:r w:rsidRPr="00086591">
        <w:rPr>
          <w:rFonts w:ascii="Franklin Gothic Book" w:hAnsi="Franklin Gothic Book"/>
        </w:rPr>
        <w:t xml:space="preserve"> . . . .</w:t>
      </w:r>
      <w:r w:rsidRPr="00086591">
        <w:rPr>
          <w:rFonts w:ascii="Franklin Gothic Book" w:hAnsi="Franklin Gothic Book"/>
        </w:rPr>
        <w:tab/>
      </w:r>
      <w:r w:rsidRPr="006960B0">
        <w:rPr>
          <w:rFonts w:ascii="Franklin Gothic Book" w:hAnsi="Franklin Gothic Book"/>
          <w:b/>
        </w:rPr>
        <w:t>I Planning Issues and Considerations</w:t>
      </w:r>
    </w:p>
    <w:p w:rsidR="002555F0" w:rsidRPr="00086591" w:rsidRDefault="002555F0" w:rsidP="00B441B8">
      <w:pPr>
        <w:rPr>
          <w:rFonts w:ascii="Franklin Gothic Book" w:hAnsi="Franklin Gothic Book"/>
        </w:rPr>
      </w:pPr>
      <w:r w:rsidRPr="00086591">
        <w:rPr>
          <w:rFonts w:ascii="Franklin Gothic Book" w:hAnsi="Franklin Gothic Book"/>
        </w:rPr>
        <w:t xml:space="preserve">Page </w:t>
      </w:r>
      <w:r w:rsidR="00A7404A" w:rsidRPr="00086591">
        <w:rPr>
          <w:rFonts w:ascii="Franklin Gothic Book" w:hAnsi="Franklin Gothic Book"/>
        </w:rPr>
        <w:t>3</w:t>
      </w:r>
      <w:r w:rsidRPr="00086591">
        <w:rPr>
          <w:rFonts w:ascii="Franklin Gothic Book" w:hAnsi="Franklin Gothic Book"/>
        </w:rPr>
        <w:t xml:space="preserve"> . . . . </w:t>
      </w:r>
      <w:r w:rsidRPr="00086591">
        <w:rPr>
          <w:rFonts w:ascii="Franklin Gothic Book" w:hAnsi="Franklin Gothic Book"/>
        </w:rPr>
        <w:tab/>
        <w:t>I.a. Environmental Safety and Compliance</w:t>
      </w:r>
    </w:p>
    <w:p w:rsidR="002555F0" w:rsidRPr="00086591" w:rsidRDefault="00A7404A" w:rsidP="00B441B8">
      <w:pPr>
        <w:rPr>
          <w:rFonts w:ascii="Franklin Gothic Book" w:hAnsi="Franklin Gothic Book"/>
        </w:rPr>
      </w:pPr>
      <w:r w:rsidRPr="00086591">
        <w:rPr>
          <w:rFonts w:ascii="Franklin Gothic Book" w:hAnsi="Franklin Gothic Book"/>
        </w:rPr>
        <w:tab/>
      </w:r>
      <w:r w:rsidR="002555F0" w:rsidRPr="00086591">
        <w:rPr>
          <w:rFonts w:ascii="Franklin Gothic Book" w:hAnsi="Franklin Gothic Book"/>
        </w:rPr>
        <w:tab/>
        <w:t>I.b. Compliance Background</w:t>
      </w:r>
    </w:p>
    <w:p w:rsidR="002555F0" w:rsidRPr="00086591" w:rsidRDefault="002555F0" w:rsidP="00B441B8">
      <w:pPr>
        <w:rPr>
          <w:rFonts w:ascii="Franklin Gothic Book" w:hAnsi="Franklin Gothic Book"/>
        </w:rPr>
      </w:pPr>
      <w:r w:rsidRPr="00086591">
        <w:rPr>
          <w:rFonts w:ascii="Franklin Gothic Book" w:hAnsi="Franklin Gothic Book"/>
        </w:rPr>
        <w:t xml:space="preserve">Page </w:t>
      </w:r>
      <w:r w:rsidR="00A7404A" w:rsidRPr="00086591">
        <w:rPr>
          <w:rFonts w:ascii="Franklin Gothic Book" w:hAnsi="Franklin Gothic Book"/>
        </w:rPr>
        <w:t>5</w:t>
      </w:r>
      <w:r w:rsidRPr="00086591">
        <w:rPr>
          <w:rFonts w:ascii="Franklin Gothic Book" w:hAnsi="Franklin Gothic Book"/>
        </w:rPr>
        <w:t xml:space="preserve"> . . . . </w:t>
      </w:r>
      <w:r w:rsidRPr="00086591">
        <w:rPr>
          <w:rFonts w:ascii="Franklin Gothic Book" w:hAnsi="Franklin Gothic Book"/>
        </w:rPr>
        <w:tab/>
        <w:t>I.c. System Compliance Activities</w:t>
      </w:r>
    </w:p>
    <w:p w:rsidR="002555F0" w:rsidRPr="00086591" w:rsidRDefault="002555F0" w:rsidP="00B441B8">
      <w:pPr>
        <w:rPr>
          <w:rFonts w:ascii="Franklin Gothic Book" w:hAnsi="Franklin Gothic Book"/>
        </w:rPr>
      </w:pPr>
      <w:r w:rsidRPr="00086591">
        <w:rPr>
          <w:rFonts w:ascii="Franklin Gothic Book" w:hAnsi="Franklin Gothic Book"/>
        </w:rPr>
        <w:t xml:space="preserve">Page </w:t>
      </w:r>
      <w:r w:rsidR="00A7404A" w:rsidRPr="00086591">
        <w:rPr>
          <w:rFonts w:ascii="Franklin Gothic Book" w:hAnsi="Franklin Gothic Book"/>
        </w:rPr>
        <w:t>6</w:t>
      </w:r>
      <w:r w:rsidRPr="00086591">
        <w:rPr>
          <w:rFonts w:ascii="Franklin Gothic Book" w:hAnsi="Franklin Gothic Book"/>
        </w:rPr>
        <w:t xml:space="preserve"> . . . .</w:t>
      </w:r>
      <w:r w:rsidRPr="00086591">
        <w:rPr>
          <w:rFonts w:ascii="Franklin Gothic Book" w:hAnsi="Franklin Gothic Book"/>
        </w:rPr>
        <w:tab/>
        <w:t>I.d. Facility Monitoring and Remediation</w:t>
      </w:r>
    </w:p>
    <w:p w:rsidR="002555F0" w:rsidRPr="00086591" w:rsidRDefault="002555F0" w:rsidP="00B441B8">
      <w:pPr>
        <w:rPr>
          <w:rFonts w:ascii="Franklin Gothic Book" w:hAnsi="Franklin Gothic Book"/>
        </w:rPr>
      </w:pPr>
      <w:r w:rsidRPr="00086591">
        <w:rPr>
          <w:rFonts w:ascii="Franklin Gothic Book" w:hAnsi="Franklin Gothic Book"/>
        </w:rPr>
        <w:tab/>
      </w:r>
      <w:r w:rsidRPr="00086591">
        <w:rPr>
          <w:rFonts w:ascii="Franklin Gothic Book" w:hAnsi="Franklin Gothic Book"/>
        </w:rPr>
        <w:tab/>
        <w:t>I.e. Effective Communications with Other Relevant Parties</w:t>
      </w:r>
    </w:p>
    <w:p w:rsidR="002555F0" w:rsidRPr="00086591" w:rsidRDefault="00160D71" w:rsidP="00B441B8">
      <w:pPr>
        <w:rPr>
          <w:rFonts w:ascii="Franklin Gothic Book" w:hAnsi="Franklin Gothic Book"/>
        </w:rPr>
      </w:pPr>
      <w:r w:rsidRPr="00086591">
        <w:rPr>
          <w:rFonts w:ascii="Franklin Gothic Book" w:hAnsi="Franklin Gothic Book"/>
        </w:rPr>
        <w:tab/>
      </w:r>
      <w:r w:rsidR="002555F0" w:rsidRPr="00086591">
        <w:rPr>
          <w:rFonts w:ascii="Franklin Gothic Book" w:hAnsi="Franklin Gothic Book"/>
        </w:rPr>
        <w:tab/>
        <w:t>I.f. Coordination with Other Relevant Parties</w:t>
      </w:r>
    </w:p>
    <w:p w:rsidR="002555F0" w:rsidRPr="00086591" w:rsidRDefault="002555F0" w:rsidP="00B441B8">
      <w:pPr>
        <w:rPr>
          <w:rFonts w:ascii="Franklin Gothic Book" w:hAnsi="Franklin Gothic Book"/>
        </w:rPr>
      </w:pPr>
      <w:r w:rsidRPr="00086591">
        <w:rPr>
          <w:rFonts w:ascii="Franklin Gothic Book" w:hAnsi="Franklin Gothic Book"/>
        </w:rPr>
        <w:tab/>
      </w:r>
      <w:r w:rsidRPr="00086591">
        <w:rPr>
          <w:rFonts w:ascii="Franklin Gothic Book" w:hAnsi="Franklin Gothic Book"/>
        </w:rPr>
        <w:tab/>
        <w:t>I.g. Monitor Relevant Legislative Developments</w:t>
      </w:r>
    </w:p>
    <w:p w:rsidR="002555F0" w:rsidRPr="00086591" w:rsidRDefault="00697F1A" w:rsidP="00B441B8">
      <w:pPr>
        <w:rPr>
          <w:rFonts w:ascii="Franklin Gothic Book" w:hAnsi="Franklin Gothic Book"/>
        </w:rPr>
      </w:pPr>
      <w:r w:rsidRPr="00086591">
        <w:rPr>
          <w:rFonts w:ascii="Franklin Gothic Book" w:hAnsi="Franklin Gothic Book"/>
        </w:rPr>
        <w:t>Page 7 . . . .</w:t>
      </w:r>
      <w:r w:rsidR="002555F0" w:rsidRPr="00086591">
        <w:rPr>
          <w:rFonts w:ascii="Franklin Gothic Book" w:hAnsi="Franklin Gothic Book"/>
        </w:rPr>
        <w:tab/>
        <w:t>I.h. Evaluation Strategy</w:t>
      </w:r>
    </w:p>
    <w:p w:rsidR="002555F0" w:rsidRPr="00086591" w:rsidRDefault="002555F0" w:rsidP="00B441B8">
      <w:pPr>
        <w:rPr>
          <w:rFonts w:ascii="Franklin Gothic Book" w:hAnsi="Franklin Gothic Book"/>
        </w:rPr>
      </w:pPr>
      <w:r w:rsidRPr="00086591">
        <w:rPr>
          <w:rFonts w:ascii="Franklin Gothic Book" w:hAnsi="Franklin Gothic Book"/>
        </w:rPr>
        <w:tab/>
      </w:r>
      <w:r w:rsidR="00697F1A">
        <w:rPr>
          <w:rFonts w:ascii="Franklin Gothic Book" w:hAnsi="Franklin Gothic Book"/>
        </w:rPr>
        <w:tab/>
      </w:r>
      <w:r w:rsidRPr="00086591">
        <w:rPr>
          <w:rFonts w:ascii="Franklin Gothic Book" w:hAnsi="Franklin Gothic Book"/>
        </w:rPr>
        <w:t>I.i. Data Collection</w:t>
      </w:r>
    </w:p>
    <w:p w:rsidR="002555F0" w:rsidRPr="006960B0" w:rsidRDefault="007573E7" w:rsidP="00B441B8">
      <w:pPr>
        <w:rPr>
          <w:rFonts w:ascii="Franklin Gothic Book" w:hAnsi="Franklin Gothic Book"/>
          <w:b/>
        </w:rPr>
      </w:pPr>
      <w:r w:rsidRPr="00086591">
        <w:rPr>
          <w:rFonts w:ascii="Franklin Gothic Book" w:hAnsi="Franklin Gothic Book"/>
        </w:rPr>
        <w:tab/>
      </w:r>
      <w:r w:rsidR="002555F0" w:rsidRPr="00086591">
        <w:rPr>
          <w:rFonts w:ascii="Franklin Gothic Book" w:hAnsi="Franklin Gothic Book"/>
        </w:rPr>
        <w:tab/>
      </w:r>
      <w:r w:rsidR="002555F0" w:rsidRPr="006960B0">
        <w:rPr>
          <w:rFonts w:ascii="Franklin Gothic Book" w:hAnsi="Franklin Gothic Book"/>
          <w:b/>
        </w:rPr>
        <w:t>II. Financial Integrity of the System</w:t>
      </w:r>
    </w:p>
    <w:p w:rsidR="002555F0" w:rsidRPr="00086591" w:rsidRDefault="002555F0" w:rsidP="00B441B8">
      <w:pPr>
        <w:rPr>
          <w:rFonts w:ascii="Franklin Gothic Book" w:hAnsi="Franklin Gothic Book"/>
        </w:rPr>
      </w:pPr>
      <w:r w:rsidRPr="00086591">
        <w:rPr>
          <w:rFonts w:ascii="Franklin Gothic Book" w:hAnsi="Franklin Gothic Book"/>
        </w:rPr>
        <w:tab/>
      </w:r>
      <w:r w:rsidRPr="00086591">
        <w:rPr>
          <w:rFonts w:ascii="Franklin Gothic Book" w:hAnsi="Franklin Gothic Book"/>
        </w:rPr>
        <w:tab/>
        <w:t>II.a. Assess Long Term Needs</w:t>
      </w:r>
    </w:p>
    <w:p w:rsidR="002555F0" w:rsidRPr="00086591" w:rsidRDefault="002555F0" w:rsidP="00B441B8">
      <w:pPr>
        <w:rPr>
          <w:rFonts w:ascii="Franklin Gothic Book" w:hAnsi="Franklin Gothic Book"/>
        </w:rPr>
      </w:pPr>
      <w:r w:rsidRPr="00086591">
        <w:rPr>
          <w:rFonts w:ascii="Franklin Gothic Book" w:hAnsi="Franklin Gothic Book"/>
        </w:rPr>
        <w:tab/>
      </w:r>
      <w:r w:rsidRPr="00086591">
        <w:rPr>
          <w:rFonts w:ascii="Franklin Gothic Book" w:hAnsi="Franklin Gothic Book"/>
        </w:rPr>
        <w:tab/>
        <w:t>II.b. Assess Long Term Financial Options</w:t>
      </w:r>
    </w:p>
    <w:p w:rsidR="002555F0" w:rsidRPr="00086591" w:rsidRDefault="007573E7" w:rsidP="00B441B8">
      <w:pPr>
        <w:rPr>
          <w:rFonts w:ascii="Franklin Gothic Book" w:hAnsi="Franklin Gothic Book"/>
        </w:rPr>
      </w:pPr>
      <w:r w:rsidRPr="00086591">
        <w:rPr>
          <w:rFonts w:ascii="Franklin Gothic Book" w:hAnsi="Franklin Gothic Book"/>
        </w:rPr>
        <w:t>Page 8 . . .</w:t>
      </w:r>
      <w:r w:rsidR="002555F0" w:rsidRPr="00086591">
        <w:rPr>
          <w:rFonts w:ascii="Franklin Gothic Book" w:hAnsi="Franklin Gothic Book"/>
        </w:rPr>
        <w:tab/>
      </w:r>
      <w:r w:rsidR="002555F0" w:rsidRPr="006960B0">
        <w:rPr>
          <w:rFonts w:ascii="Franklin Gothic Book" w:hAnsi="Franklin Gothic Book"/>
          <w:b/>
        </w:rPr>
        <w:t>III. Ongoing Planning/Public Policy Decision-Making Mechanism</w:t>
      </w:r>
      <w:r w:rsidR="002555F0" w:rsidRPr="00086591">
        <w:rPr>
          <w:rFonts w:ascii="Franklin Gothic Book" w:hAnsi="Franklin Gothic Book"/>
        </w:rPr>
        <w:tab/>
      </w:r>
    </w:p>
    <w:p w:rsidR="002555F0" w:rsidRPr="006960B0" w:rsidRDefault="002555F0" w:rsidP="007573E7">
      <w:pPr>
        <w:ind w:left="720" w:firstLine="720"/>
        <w:rPr>
          <w:rFonts w:ascii="Franklin Gothic Book" w:hAnsi="Franklin Gothic Book"/>
          <w:b/>
        </w:rPr>
      </w:pPr>
      <w:r w:rsidRPr="006960B0">
        <w:rPr>
          <w:rFonts w:ascii="Franklin Gothic Book" w:hAnsi="Franklin Gothic Book"/>
          <w:b/>
        </w:rPr>
        <w:t>IV. Moderate Risk Waste</w:t>
      </w:r>
    </w:p>
    <w:p w:rsidR="002555F0" w:rsidRPr="00086591" w:rsidRDefault="002555F0" w:rsidP="00B441B8">
      <w:pPr>
        <w:rPr>
          <w:rFonts w:ascii="Franklin Gothic Book" w:hAnsi="Franklin Gothic Book"/>
        </w:rPr>
      </w:pPr>
      <w:r w:rsidRPr="00086591">
        <w:rPr>
          <w:rFonts w:ascii="Franklin Gothic Book" w:hAnsi="Franklin Gothic Book"/>
        </w:rPr>
        <w:t xml:space="preserve">Page </w:t>
      </w:r>
      <w:r w:rsidR="007573E7" w:rsidRPr="00086591">
        <w:rPr>
          <w:rFonts w:ascii="Franklin Gothic Book" w:hAnsi="Franklin Gothic Book"/>
        </w:rPr>
        <w:t>9</w:t>
      </w:r>
      <w:r w:rsidRPr="00086591">
        <w:rPr>
          <w:rFonts w:ascii="Franklin Gothic Book" w:hAnsi="Franklin Gothic Book"/>
        </w:rPr>
        <w:t xml:space="preserve"> . . . </w:t>
      </w:r>
      <w:r w:rsidRPr="00086591">
        <w:rPr>
          <w:rFonts w:ascii="Franklin Gothic Book" w:hAnsi="Franklin Gothic Book"/>
        </w:rPr>
        <w:tab/>
        <w:t>IV.a. Latex Paint</w:t>
      </w:r>
    </w:p>
    <w:p w:rsidR="002555F0" w:rsidRPr="00086591" w:rsidRDefault="007573E7" w:rsidP="00B441B8">
      <w:pPr>
        <w:rPr>
          <w:rFonts w:ascii="Franklin Gothic Book" w:hAnsi="Franklin Gothic Book"/>
        </w:rPr>
      </w:pPr>
      <w:r w:rsidRPr="00086591">
        <w:rPr>
          <w:rFonts w:ascii="Franklin Gothic Book" w:hAnsi="Franklin Gothic Book"/>
        </w:rPr>
        <w:t>Page 10 . . .</w:t>
      </w:r>
      <w:r w:rsidRPr="00086591">
        <w:rPr>
          <w:rFonts w:ascii="Franklin Gothic Book" w:hAnsi="Franklin Gothic Book"/>
        </w:rPr>
        <w:tab/>
      </w:r>
      <w:r w:rsidR="002555F0" w:rsidRPr="00086591">
        <w:rPr>
          <w:rFonts w:ascii="Franklin Gothic Book" w:hAnsi="Franklin Gothic Book"/>
        </w:rPr>
        <w:t>IV.b. Household Moderate Risk Waste Recycling/Disposal Opportunities</w:t>
      </w:r>
    </w:p>
    <w:p w:rsidR="00B441B8" w:rsidRPr="00086591" w:rsidRDefault="002555F0" w:rsidP="00B441B8">
      <w:pPr>
        <w:rPr>
          <w:rFonts w:ascii="Franklin Gothic Book" w:hAnsi="Franklin Gothic Book"/>
        </w:rPr>
      </w:pPr>
      <w:r w:rsidRPr="00086591">
        <w:rPr>
          <w:rFonts w:ascii="Franklin Gothic Book" w:hAnsi="Franklin Gothic Book"/>
        </w:rPr>
        <w:tab/>
      </w:r>
      <w:r w:rsidR="007573E7" w:rsidRPr="00086591">
        <w:rPr>
          <w:rFonts w:ascii="Franklin Gothic Book" w:hAnsi="Franklin Gothic Book"/>
        </w:rPr>
        <w:tab/>
      </w:r>
      <w:r w:rsidRPr="00086591">
        <w:rPr>
          <w:rFonts w:ascii="Franklin Gothic Book" w:hAnsi="Franklin Gothic Book"/>
        </w:rPr>
        <w:t xml:space="preserve">IV.c. Small Quantity Generator Moderate Risk Waste Recycling and Disposal </w:t>
      </w:r>
      <w:r w:rsidR="00B441B8" w:rsidRPr="00086591">
        <w:rPr>
          <w:rFonts w:ascii="Franklin Gothic Book" w:hAnsi="Franklin Gothic Book"/>
        </w:rPr>
        <w:t xml:space="preserve">  </w:t>
      </w:r>
    </w:p>
    <w:p w:rsidR="002555F0" w:rsidRPr="00086591" w:rsidRDefault="002555F0" w:rsidP="00B441B8">
      <w:pPr>
        <w:ind w:left="1440" w:firstLine="720"/>
        <w:rPr>
          <w:rFonts w:ascii="Franklin Gothic Book" w:hAnsi="Franklin Gothic Book"/>
        </w:rPr>
      </w:pPr>
      <w:r w:rsidRPr="00086591">
        <w:rPr>
          <w:rFonts w:ascii="Franklin Gothic Book" w:hAnsi="Franklin Gothic Book"/>
        </w:rPr>
        <w:t>Opportunities</w:t>
      </w:r>
      <w:r w:rsidRPr="00086591">
        <w:rPr>
          <w:rFonts w:ascii="Franklin Gothic Book" w:hAnsi="Franklin Gothic Book"/>
        </w:rPr>
        <w:tab/>
      </w:r>
    </w:p>
    <w:p w:rsidR="00B441B8" w:rsidRPr="00086591" w:rsidRDefault="002555F0" w:rsidP="00B441B8">
      <w:pPr>
        <w:ind w:left="720" w:firstLine="720"/>
        <w:rPr>
          <w:rFonts w:ascii="Franklin Gothic Book" w:hAnsi="Franklin Gothic Book"/>
        </w:rPr>
      </w:pPr>
      <w:r w:rsidRPr="00086591">
        <w:rPr>
          <w:rFonts w:ascii="Franklin Gothic Book" w:hAnsi="Franklin Gothic Book"/>
        </w:rPr>
        <w:t xml:space="preserve">IV.d. Moderate Risk Waste Activities Conducted by </w:t>
      </w:r>
      <w:smartTag w:uri="urn:schemas-microsoft-com:office:smarttags" w:element="place">
        <w:smartTag w:uri="urn:schemas-microsoft-com:office:smarttags" w:element="PlaceName">
          <w:r w:rsidRPr="00086591">
            <w:rPr>
              <w:rFonts w:ascii="Franklin Gothic Book" w:hAnsi="Franklin Gothic Book"/>
            </w:rPr>
            <w:t>Whatcom</w:t>
          </w:r>
        </w:smartTag>
        <w:r w:rsidRPr="00086591">
          <w:rPr>
            <w:rFonts w:ascii="Franklin Gothic Book" w:hAnsi="Franklin Gothic Book"/>
          </w:rPr>
          <w:t xml:space="preserve"> </w:t>
        </w:r>
        <w:smartTag w:uri="urn:schemas-microsoft-com:office:smarttags" w:element="PlaceType">
          <w:r w:rsidRPr="00086591">
            <w:rPr>
              <w:rFonts w:ascii="Franklin Gothic Book" w:hAnsi="Franklin Gothic Book"/>
            </w:rPr>
            <w:t>County</w:t>
          </w:r>
        </w:smartTag>
      </w:smartTag>
      <w:r w:rsidRPr="00086591">
        <w:rPr>
          <w:rFonts w:ascii="Franklin Gothic Book" w:hAnsi="Franklin Gothic Book"/>
        </w:rPr>
        <w:t xml:space="preserve"> Health </w:t>
      </w:r>
    </w:p>
    <w:p w:rsidR="002555F0" w:rsidRPr="00086591" w:rsidRDefault="002555F0" w:rsidP="00B441B8">
      <w:pPr>
        <w:ind w:left="1440" w:firstLine="720"/>
        <w:rPr>
          <w:rFonts w:ascii="Franklin Gothic Book" w:hAnsi="Franklin Gothic Book"/>
        </w:rPr>
      </w:pPr>
      <w:r w:rsidRPr="00086591">
        <w:rPr>
          <w:rFonts w:ascii="Franklin Gothic Book" w:hAnsi="Franklin Gothic Book"/>
        </w:rPr>
        <w:t xml:space="preserve">Deptartment </w:t>
      </w:r>
    </w:p>
    <w:p w:rsidR="002555F0" w:rsidRPr="00086591" w:rsidRDefault="002555F0" w:rsidP="00B441B8">
      <w:pPr>
        <w:rPr>
          <w:rFonts w:ascii="Franklin Gothic Book" w:hAnsi="Franklin Gothic Book"/>
        </w:rPr>
      </w:pPr>
      <w:r w:rsidRPr="00086591">
        <w:rPr>
          <w:rFonts w:ascii="Franklin Gothic Book" w:hAnsi="Franklin Gothic Book"/>
        </w:rPr>
        <w:t xml:space="preserve">Page </w:t>
      </w:r>
      <w:r w:rsidR="00E4495B" w:rsidRPr="00086591">
        <w:rPr>
          <w:rFonts w:ascii="Franklin Gothic Book" w:hAnsi="Franklin Gothic Book"/>
        </w:rPr>
        <w:t>11</w:t>
      </w:r>
      <w:r w:rsidRPr="00086591">
        <w:rPr>
          <w:rFonts w:ascii="Franklin Gothic Book" w:hAnsi="Franklin Gothic Book"/>
        </w:rPr>
        <w:t xml:space="preserve"> . . . </w:t>
      </w:r>
      <w:r w:rsidRPr="00086591">
        <w:rPr>
          <w:rFonts w:ascii="Franklin Gothic Book" w:hAnsi="Franklin Gothic Book"/>
        </w:rPr>
        <w:tab/>
        <w:t>IV.e. Opportunities for Residents and Small Quantity Generators</w:t>
      </w:r>
    </w:p>
    <w:p w:rsidR="002555F0" w:rsidRPr="00086591" w:rsidRDefault="002555F0" w:rsidP="00B441B8">
      <w:pPr>
        <w:rPr>
          <w:rFonts w:ascii="Franklin Gothic Book" w:hAnsi="Franklin Gothic Book"/>
        </w:rPr>
      </w:pPr>
      <w:r w:rsidRPr="00086591">
        <w:rPr>
          <w:rFonts w:ascii="Franklin Gothic Book" w:hAnsi="Franklin Gothic Book"/>
        </w:rPr>
        <w:t xml:space="preserve">Page </w:t>
      </w:r>
      <w:r w:rsidR="00E4495B" w:rsidRPr="00086591">
        <w:rPr>
          <w:rFonts w:ascii="Franklin Gothic Book" w:hAnsi="Franklin Gothic Book"/>
        </w:rPr>
        <w:t>12</w:t>
      </w:r>
      <w:r w:rsidRPr="00086591">
        <w:rPr>
          <w:rFonts w:ascii="Franklin Gothic Book" w:hAnsi="Franklin Gothic Book"/>
        </w:rPr>
        <w:t xml:space="preserve"> . . . </w:t>
      </w:r>
      <w:r w:rsidRPr="00086591">
        <w:rPr>
          <w:rFonts w:ascii="Franklin Gothic Book" w:hAnsi="Franklin Gothic Book"/>
        </w:rPr>
        <w:tab/>
      </w:r>
      <w:r w:rsidRPr="006960B0">
        <w:rPr>
          <w:rFonts w:ascii="Franklin Gothic Book" w:hAnsi="Franklin Gothic Book"/>
          <w:b/>
        </w:rPr>
        <w:t>V. Waste Prevention &amp; Reduction</w:t>
      </w:r>
    </w:p>
    <w:p w:rsidR="002555F0" w:rsidRPr="00086591" w:rsidRDefault="002555F0" w:rsidP="00B441B8">
      <w:pPr>
        <w:rPr>
          <w:rFonts w:ascii="Franklin Gothic Book" w:hAnsi="Franklin Gothic Book"/>
        </w:rPr>
      </w:pPr>
      <w:r w:rsidRPr="00086591">
        <w:rPr>
          <w:rFonts w:ascii="Franklin Gothic Book" w:hAnsi="Franklin Gothic Book"/>
        </w:rPr>
        <w:t xml:space="preserve">Page </w:t>
      </w:r>
      <w:r w:rsidR="00E4495B" w:rsidRPr="00086591">
        <w:rPr>
          <w:rFonts w:ascii="Franklin Gothic Book" w:hAnsi="Franklin Gothic Book"/>
        </w:rPr>
        <w:t>13</w:t>
      </w:r>
      <w:r w:rsidRPr="00086591">
        <w:rPr>
          <w:rFonts w:ascii="Franklin Gothic Book" w:hAnsi="Franklin Gothic Book"/>
        </w:rPr>
        <w:t xml:space="preserve"> . . . </w:t>
      </w:r>
      <w:r w:rsidRPr="00086591">
        <w:rPr>
          <w:rFonts w:ascii="Franklin Gothic Book" w:hAnsi="Franklin Gothic Book"/>
        </w:rPr>
        <w:tab/>
      </w:r>
      <w:r w:rsidRPr="006960B0">
        <w:rPr>
          <w:rFonts w:ascii="Franklin Gothic Book" w:hAnsi="Franklin Gothic Book"/>
          <w:b/>
        </w:rPr>
        <w:t>VI. Recycling</w:t>
      </w:r>
    </w:p>
    <w:p w:rsidR="002555F0" w:rsidRPr="00086591" w:rsidRDefault="002555F0" w:rsidP="00B441B8">
      <w:pPr>
        <w:rPr>
          <w:rFonts w:ascii="Franklin Gothic Book" w:hAnsi="Franklin Gothic Book"/>
        </w:rPr>
      </w:pPr>
      <w:r w:rsidRPr="00086591">
        <w:rPr>
          <w:rFonts w:ascii="Franklin Gothic Book" w:hAnsi="Franklin Gothic Book"/>
        </w:rPr>
        <w:tab/>
      </w:r>
      <w:r w:rsidRPr="00086591">
        <w:rPr>
          <w:rFonts w:ascii="Franklin Gothic Book" w:hAnsi="Franklin Gothic Book"/>
        </w:rPr>
        <w:tab/>
        <w:t>VI.a. Residential and Commercial</w:t>
      </w:r>
    </w:p>
    <w:p w:rsidR="002555F0" w:rsidRPr="00086591" w:rsidRDefault="00697F1A" w:rsidP="00B441B8">
      <w:pPr>
        <w:rPr>
          <w:rFonts w:ascii="Franklin Gothic Book" w:hAnsi="Franklin Gothic Book"/>
        </w:rPr>
      </w:pPr>
      <w:r>
        <w:rPr>
          <w:rFonts w:ascii="Franklin Gothic Book" w:hAnsi="Franklin Gothic Book"/>
        </w:rPr>
        <w:t xml:space="preserve">Page 14 . . . </w:t>
      </w:r>
      <w:r w:rsidR="00E4495B" w:rsidRPr="00086591">
        <w:rPr>
          <w:rFonts w:ascii="Franklin Gothic Book" w:hAnsi="Franklin Gothic Book"/>
        </w:rPr>
        <w:tab/>
      </w:r>
      <w:r w:rsidR="002555F0" w:rsidRPr="00086591">
        <w:rPr>
          <w:rFonts w:ascii="Franklin Gothic Book" w:hAnsi="Franklin Gothic Book"/>
        </w:rPr>
        <w:t xml:space="preserve">VI.b. </w:t>
      </w:r>
      <w:smartTag w:uri="urn:schemas-microsoft-com:office:smarttags" w:element="PlaceType">
        <w:r w:rsidR="002555F0" w:rsidRPr="00086591">
          <w:rPr>
            <w:rFonts w:ascii="Franklin Gothic Book" w:hAnsi="Franklin Gothic Book"/>
          </w:rPr>
          <w:t>School</w:t>
        </w:r>
      </w:smartTag>
      <w:r w:rsidR="002555F0" w:rsidRPr="00086591">
        <w:rPr>
          <w:rFonts w:ascii="Franklin Gothic Book" w:hAnsi="Franklin Gothic Book"/>
        </w:rPr>
        <w:t xml:space="preserve"> Education Program</w:t>
      </w:r>
    </w:p>
    <w:p w:rsidR="002555F0" w:rsidRPr="00086591" w:rsidRDefault="00697F1A" w:rsidP="00B441B8">
      <w:pPr>
        <w:rPr>
          <w:rFonts w:ascii="Franklin Gothic Book" w:hAnsi="Franklin Gothic Book"/>
        </w:rPr>
      </w:pPr>
      <w:r>
        <w:rPr>
          <w:rFonts w:ascii="Franklin Gothic Book" w:hAnsi="Franklin Gothic Book"/>
        </w:rPr>
        <w:tab/>
      </w:r>
      <w:r w:rsidR="002555F0" w:rsidRPr="00086591">
        <w:rPr>
          <w:rFonts w:ascii="Franklin Gothic Book" w:hAnsi="Franklin Gothic Book"/>
        </w:rPr>
        <w:tab/>
        <w:t>VI.c. Information Phone Hotline</w:t>
      </w:r>
    </w:p>
    <w:p w:rsidR="002555F0" w:rsidRPr="00086591" w:rsidRDefault="002555F0" w:rsidP="00B441B8">
      <w:pPr>
        <w:rPr>
          <w:rFonts w:ascii="Franklin Gothic Book" w:hAnsi="Franklin Gothic Book"/>
        </w:rPr>
      </w:pPr>
      <w:r w:rsidRPr="00086591">
        <w:rPr>
          <w:rFonts w:ascii="Franklin Gothic Book" w:hAnsi="Franklin Gothic Book"/>
        </w:rPr>
        <w:tab/>
      </w:r>
      <w:r w:rsidRPr="00086591">
        <w:rPr>
          <w:rFonts w:ascii="Franklin Gothic Book" w:hAnsi="Franklin Gothic Book"/>
        </w:rPr>
        <w:tab/>
        <w:t>VI.d. Educational/Referral Materials</w:t>
      </w:r>
    </w:p>
    <w:p w:rsidR="002555F0" w:rsidRPr="00086591" w:rsidRDefault="00697F1A" w:rsidP="00B441B8">
      <w:pPr>
        <w:rPr>
          <w:rFonts w:ascii="Franklin Gothic Book" w:hAnsi="Franklin Gothic Book"/>
        </w:rPr>
      </w:pPr>
      <w:r>
        <w:rPr>
          <w:rFonts w:ascii="Franklin Gothic Book" w:hAnsi="Franklin Gothic Book"/>
        </w:rPr>
        <w:t xml:space="preserve">Page 15 . . . </w:t>
      </w:r>
      <w:r w:rsidR="002555F0" w:rsidRPr="00086591">
        <w:rPr>
          <w:rFonts w:ascii="Franklin Gothic Book" w:hAnsi="Franklin Gothic Book"/>
        </w:rPr>
        <w:tab/>
        <w:t>VI.e. Master Composting/Recycling Program</w:t>
      </w:r>
    </w:p>
    <w:p w:rsidR="002555F0" w:rsidRPr="00086591" w:rsidRDefault="002555F0" w:rsidP="00B441B8">
      <w:pPr>
        <w:rPr>
          <w:rFonts w:ascii="Franklin Gothic Book" w:hAnsi="Franklin Gothic Book"/>
        </w:rPr>
      </w:pPr>
      <w:r w:rsidRPr="00086591">
        <w:rPr>
          <w:rFonts w:ascii="Franklin Gothic Book" w:hAnsi="Franklin Gothic Book"/>
        </w:rPr>
        <w:tab/>
      </w:r>
      <w:r w:rsidRPr="00086591">
        <w:rPr>
          <w:rFonts w:ascii="Franklin Gothic Book" w:hAnsi="Franklin Gothic Book"/>
        </w:rPr>
        <w:tab/>
        <w:t>VI.f. Citizen Outreach and Advertising</w:t>
      </w:r>
    </w:p>
    <w:p w:rsidR="002555F0" w:rsidRPr="00086591" w:rsidRDefault="00E4495B" w:rsidP="00B441B8">
      <w:pPr>
        <w:rPr>
          <w:rFonts w:ascii="Franklin Gothic Book" w:hAnsi="Franklin Gothic Book"/>
        </w:rPr>
      </w:pPr>
      <w:r w:rsidRPr="00086591">
        <w:rPr>
          <w:rFonts w:ascii="Franklin Gothic Book" w:hAnsi="Franklin Gothic Book"/>
        </w:rPr>
        <w:tab/>
      </w:r>
      <w:r w:rsidR="002555F0" w:rsidRPr="00086591">
        <w:rPr>
          <w:rFonts w:ascii="Franklin Gothic Book" w:hAnsi="Franklin Gothic Book"/>
        </w:rPr>
        <w:tab/>
        <w:t>VI.g. Optimize Private Sector Efforts</w:t>
      </w:r>
    </w:p>
    <w:p w:rsidR="002555F0" w:rsidRPr="00086591" w:rsidRDefault="00697F1A" w:rsidP="00B441B8">
      <w:pPr>
        <w:rPr>
          <w:rFonts w:ascii="Franklin Gothic Book" w:hAnsi="Franklin Gothic Book"/>
        </w:rPr>
      </w:pPr>
      <w:r>
        <w:rPr>
          <w:rFonts w:ascii="Franklin Gothic Book" w:hAnsi="Franklin Gothic Book"/>
        </w:rPr>
        <w:tab/>
      </w:r>
      <w:r w:rsidR="002555F0" w:rsidRPr="00086591">
        <w:rPr>
          <w:rFonts w:ascii="Franklin Gothic Book" w:hAnsi="Franklin Gothic Book"/>
        </w:rPr>
        <w:tab/>
        <w:t>VI.h. Multi-Family Expansion</w:t>
      </w:r>
    </w:p>
    <w:p w:rsidR="002555F0" w:rsidRPr="00086591" w:rsidRDefault="002555F0" w:rsidP="00B441B8">
      <w:pPr>
        <w:rPr>
          <w:rFonts w:ascii="Franklin Gothic Book" w:hAnsi="Franklin Gothic Book"/>
        </w:rPr>
      </w:pPr>
      <w:r w:rsidRPr="00086591">
        <w:rPr>
          <w:rFonts w:ascii="Franklin Gothic Book" w:hAnsi="Franklin Gothic Book"/>
        </w:rPr>
        <w:tab/>
      </w:r>
      <w:r w:rsidRPr="00086591">
        <w:rPr>
          <w:rFonts w:ascii="Franklin Gothic Book" w:hAnsi="Franklin Gothic Book"/>
        </w:rPr>
        <w:tab/>
        <w:t>VI.i. Provide A Business/Technical Assistance Program</w:t>
      </w:r>
    </w:p>
    <w:p w:rsidR="002555F0" w:rsidRPr="00086591" w:rsidRDefault="002555F0" w:rsidP="00B441B8">
      <w:pPr>
        <w:rPr>
          <w:rFonts w:ascii="Franklin Gothic Book" w:hAnsi="Franklin Gothic Book"/>
        </w:rPr>
      </w:pPr>
      <w:r w:rsidRPr="00086591">
        <w:rPr>
          <w:rFonts w:ascii="Franklin Gothic Book" w:hAnsi="Franklin Gothic Book"/>
        </w:rPr>
        <w:tab/>
      </w:r>
      <w:r w:rsidRPr="00086591">
        <w:rPr>
          <w:rFonts w:ascii="Franklin Gothic Book" w:hAnsi="Franklin Gothic Book"/>
        </w:rPr>
        <w:tab/>
        <w:t>VI.j. Promote Residential and Commercial Green Building</w:t>
      </w:r>
    </w:p>
    <w:p w:rsidR="002555F0" w:rsidRPr="00086591" w:rsidRDefault="002555F0" w:rsidP="00B441B8">
      <w:pPr>
        <w:rPr>
          <w:rFonts w:ascii="Franklin Gothic Book" w:hAnsi="Franklin Gothic Book"/>
        </w:rPr>
      </w:pPr>
      <w:r w:rsidRPr="00086591">
        <w:rPr>
          <w:rFonts w:ascii="Franklin Gothic Book" w:hAnsi="Franklin Gothic Book"/>
        </w:rPr>
        <w:tab/>
      </w:r>
      <w:r w:rsidRPr="00086591">
        <w:rPr>
          <w:rFonts w:ascii="Franklin Gothic Book" w:hAnsi="Franklin Gothic Book"/>
        </w:rPr>
        <w:tab/>
        <w:t xml:space="preserve">VI.k. </w:t>
      </w:r>
      <w:smartTag w:uri="urn:schemas-microsoft-com:office:smarttags" w:element="State">
        <w:smartTag w:uri="urn:schemas-microsoft-com:office:smarttags" w:element="place">
          <w:r w:rsidRPr="00086591">
            <w:rPr>
              <w:rFonts w:ascii="Franklin Gothic Book" w:hAnsi="Franklin Gothic Book"/>
            </w:rPr>
            <w:t>Washington</w:t>
          </w:r>
        </w:smartTag>
      </w:smartTag>
      <w:r w:rsidRPr="00086591">
        <w:rPr>
          <w:rFonts w:ascii="Franklin Gothic Book" w:hAnsi="Franklin Gothic Book"/>
        </w:rPr>
        <w:t xml:space="preserve"> Electronic Product Recycling Law</w:t>
      </w:r>
    </w:p>
    <w:p w:rsidR="002555F0" w:rsidRPr="00086591" w:rsidRDefault="00697F1A" w:rsidP="00B441B8">
      <w:pPr>
        <w:rPr>
          <w:rFonts w:ascii="Franklin Gothic Book" w:hAnsi="Franklin Gothic Book"/>
        </w:rPr>
      </w:pPr>
      <w:r>
        <w:rPr>
          <w:rFonts w:ascii="Franklin Gothic Book" w:hAnsi="Franklin Gothic Book"/>
        </w:rPr>
        <w:t xml:space="preserve">Page 16 . . . </w:t>
      </w:r>
      <w:r w:rsidR="002555F0" w:rsidRPr="00086591">
        <w:rPr>
          <w:rFonts w:ascii="Franklin Gothic Book" w:hAnsi="Franklin Gothic Book"/>
        </w:rPr>
        <w:tab/>
        <w:t>VI.l. Improve In-House System</w:t>
      </w:r>
    </w:p>
    <w:p w:rsidR="002555F0" w:rsidRPr="00086591" w:rsidRDefault="00697F1A" w:rsidP="00B441B8">
      <w:pPr>
        <w:rPr>
          <w:rFonts w:ascii="Franklin Gothic Book" w:hAnsi="Franklin Gothic Book"/>
        </w:rPr>
      </w:pPr>
      <w:r>
        <w:rPr>
          <w:rFonts w:ascii="Franklin Gothic Book" w:hAnsi="Franklin Gothic Book"/>
        </w:rPr>
        <w:tab/>
      </w:r>
      <w:r w:rsidR="002555F0" w:rsidRPr="00086591">
        <w:rPr>
          <w:rFonts w:ascii="Franklin Gothic Book" w:hAnsi="Franklin Gothic Book"/>
        </w:rPr>
        <w:t xml:space="preserve"> </w:t>
      </w:r>
      <w:r w:rsidR="002555F0" w:rsidRPr="00086591">
        <w:rPr>
          <w:rFonts w:ascii="Franklin Gothic Book" w:hAnsi="Franklin Gothic Book"/>
        </w:rPr>
        <w:tab/>
        <w:t>VI.m. Single Family Residential Curbside Recyclable Collection</w:t>
      </w:r>
    </w:p>
    <w:p w:rsidR="002555F0" w:rsidRPr="00086591" w:rsidRDefault="00697F1A" w:rsidP="00B441B8">
      <w:pPr>
        <w:rPr>
          <w:rFonts w:ascii="Franklin Gothic Book" w:hAnsi="Franklin Gothic Book"/>
        </w:rPr>
      </w:pPr>
      <w:r>
        <w:rPr>
          <w:rFonts w:ascii="Franklin Gothic Book" w:hAnsi="Franklin Gothic Book"/>
        </w:rPr>
        <w:t xml:space="preserve">Page 17 . . . </w:t>
      </w:r>
      <w:r w:rsidR="002555F0" w:rsidRPr="00086591">
        <w:rPr>
          <w:rFonts w:ascii="Franklin Gothic Book" w:hAnsi="Franklin Gothic Book"/>
        </w:rPr>
        <w:tab/>
        <w:t>VI.n. Residential Multi-Family Recyclable Collection</w:t>
      </w:r>
    </w:p>
    <w:p w:rsidR="002555F0" w:rsidRPr="00086591" w:rsidRDefault="00E4495B" w:rsidP="00B441B8">
      <w:pPr>
        <w:rPr>
          <w:rFonts w:ascii="Franklin Gothic Book" w:hAnsi="Franklin Gothic Book"/>
        </w:rPr>
      </w:pPr>
      <w:r w:rsidRPr="00086591">
        <w:rPr>
          <w:rFonts w:ascii="Franklin Gothic Book" w:hAnsi="Franklin Gothic Book"/>
        </w:rPr>
        <w:tab/>
      </w:r>
      <w:r w:rsidR="002555F0" w:rsidRPr="00086591">
        <w:rPr>
          <w:rFonts w:ascii="Franklin Gothic Book" w:hAnsi="Franklin Gothic Book"/>
        </w:rPr>
        <w:tab/>
        <w:t>VI.o. Residential Yard Debris Collection</w:t>
      </w:r>
    </w:p>
    <w:p w:rsidR="002555F0" w:rsidRPr="00086591" w:rsidRDefault="00697F1A" w:rsidP="00B441B8">
      <w:pPr>
        <w:rPr>
          <w:rFonts w:ascii="Franklin Gothic Book" w:hAnsi="Franklin Gothic Book"/>
        </w:rPr>
      </w:pPr>
      <w:r>
        <w:rPr>
          <w:rFonts w:ascii="Franklin Gothic Book" w:hAnsi="Franklin Gothic Book"/>
        </w:rPr>
        <w:tab/>
      </w:r>
      <w:r w:rsidR="00E4495B" w:rsidRPr="00086591">
        <w:rPr>
          <w:rFonts w:ascii="Franklin Gothic Book" w:hAnsi="Franklin Gothic Book"/>
        </w:rPr>
        <w:tab/>
      </w:r>
      <w:r w:rsidR="002555F0" w:rsidRPr="00086591">
        <w:rPr>
          <w:rFonts w:ascii="Franklin Gothic Book" w:hAnsi="Franklin Gothic Book"/>
        </w:rPr>
        <w:t>VI.p. Public Residential Recyclable Self-Haul Opportunities</w:t>
      </w:r>
    </w:p>
    <w:p w:rsidR="002555F0" w:rsidRPr="00086591" w:rsidRDefault="002555F0" w:rsidP="00E4495B">
      <w:pPr>
        <w:ind w:left="1440"/>
        <w:rPr>
          <w:rFonts w:ascii="Franklin Gothic Book" w:hAnsi="Franklin Gothic Book"/>
        </w:rPr>
      </w:pPr>
      <w:r w:rsidRPr="00086591">
        <w:rPr>
          <w:rFonts w:ascii="Franklin Gothic Book" w:hAnsi="Franklin Gothic Book"/>
        </w:rPr>
        <w:lastRenderedPageBreak/>
        <w:t>VI.q. Private Residential Recyclable and Recyclable Moderate Risk Waste Self-</w:t>
      </w:r>
      <w:r w:rsidR="00697F1A">
        <w:rPr>
          <w:rFonts w:ascii="Franklin Gothic Book" w:hAnsi="Franklin Gothic Book"/>
        </w:rPr>
        <w:tab/>
      </w:r>
      <w:r w:rsidRPr="00086591">
        <w:rPr>
          <w:rFonts w:ascii="Franklin Gothic Book" w:hAnsi="Franklin Gothic Book"/>
        </w:rPr>
        <w:t>Haul</w:t>
      </w:r>
      <w:r w:rsidR="00697F1A">
        <w:rPr>
          <w:rFonts w:ascii="Franklin Gothic Book" w:hAnsi="Franklin Gothic Book"/>
        </w:rPr>
        <w:t xml:space="preserve"> </w:t>
      </w:r>
      <w:r w:rsidRPr="00086591">
        <w:rPr>
          <w:rFonts w:ascii="Franklin Gothic Book" w:hAnsi="Franklin Gothic Book"/>
        </w:rPr>
        <w:t>Opportunities</w:t>
      </w:r>
    </w:p>
    <w:p w:rsidR="002555F0" w:rsidRPr="00086591" w:rsidRDefault="002555F0" w:rsidP="00B441B8">
      <w:pPr>
        <w:rPr>
          <w:rFonts w:ascii="Franklin Gothic Book" w:hAnsi="Franklin Gothic Book"/>
        </w:rPr>
      </w:pPr>
      <w:r w:rsidRPr="00086591">
        <w:rPr>
          <w:rFonts w:ascii="Franklin Gothic Book" w:hAnsi="Franklin Gothic Book"/>
        </w:rPr>
        <w:tab/>
      </w:r>
      <w:r w:rsidRPr="00086591">
        <w:rPr>
          <w:rFonts w:ascii="Franklin Gothic Book" w:hAnsi="Franklin Gothic Book"/>
        </w:rPr>
        <w:tab/>
        <w:t>VI.r. Commercial Recycling Collection</w:t>
      </w:r>
      <w:r w:rsidRPr="00086591">
        <w:rPr>
          <w:rFonts w:ascii="Franklin Gothic Book" w:hAnsi="Franklin Gothic Book"/>
        </w:rPr>
        <w:tab/>
      </w:r>
    </w:p>
    <w:p w:rsidR="002555F0" w:rsidRPr="00086591" w:rsidRDefault="002555F0" w:rsidP="00B441B8">
      <w:pPr>
        <w:rPr>
          <w:rFonts w:ascii="Franklin Gothic Book" w:hAnsi="Franklin Gothic Book"/>
        </w:rPr>
      </w:pPr>
      <w:r w:rsidRPr="00086591">
        <w:rPr>
          <w:rFonts w:ascii="Franklin Gothic Book" w:hAnsi="Franklin Gothic Book"/>
        </w:rPr>
        <w:t xml:space="preserve">Page </w:t>
      </w:r>
      <w:r w:rsidR="00E4495B" w:rsidRPr="00086591">
        <w:rPr>
          <w:rFonts w:ascii="Franklin Gothic Book" w:hAnsi="Franklin Gothic Book"/>
        </w:rPr>
        <w:t>18</w:t>
      </w:r>
      <w:r w:rsidRPr="00086591">
        <w:rPr>
          <w:rFonts w:ascii="Franklin Gothic Book" w:hAnsi="Franklin Gothic Book"/>
        </w:rPr>
        <w:t xml:space="preserve"> . . . </w:t>
      </w:r>
      <w:r w:rsidRPr="00086591">
        <w:rPr>
          <w:rFonts w:ascii="Franklin Gothic Book" w:hAnsi="Franklin Gothic Book"/>
        </w:rPr>
        <w:tab/>
        <w:t>VI.s. Construction, Demolition and Land Clearing Debris Recycling</w:t>
      </w:r>
    </w:p>
    <w:p w:rsidR="002555F0" w:rsidRPr="00086591" w:rsidRDefault="00697F1A" w:rsidP="00B441B8">
      <w:pPr>
        <w:rPr>
          <w:rFonts w:ascii="Franklin Gothic Book" w:hAnsi="Franklin Gothic Book"/>
        </w:rPr>
      </w:pPr>
      <w:r>
        <w:rPr>
          <w:rFonts w:ascii="Franklin Gothic Book" w:hAnsi="Franklin Gothic Book"/>
        </w:rPr>
        <w:t xml:space="preserve">Page 19 . . . </w:t>
      </w:r>
      <w:r w:rsidR="00E4495B" w:rsidRPr="00086591">
        <w:rPr>
          <w:rFonts w:ascii="Franklin Gothic Book" w:hAnsi="Franklin Gothic Book"/>
        </w:rPr>
        <w:tab/>
      </w:r>
      <w:r w:rsidR="002555F0" w:rsidRPr="00086591">
        <w:rPr>
          <w:rFonts w:ascii="Franklin Gothic Book" w:hAnsi="Franklin Gothic Book"/>
        </w:rPr>
        <w:t>VI.t. Garbage and Moderate Risk Waste Options</w:t>
      </w:r>
    </w:p>
    <w:p w:rsidR="002555F0" w:rsidRPr="00086591" w:rsidRDefault="00697F1A" w:rsidP="00B441B8">
      <w:pPr>
        <w:rPr>
          <w:rFonts w:ascii="Franklin Gothic Book" w:hAnsi="Franklin Gothic Book"/>
        </w:rPr>
      </w:pPr>
      <w:r>
        <w:rPr>
          <w:rFonts w:ascii="Franklin Gothic Book" w:hAnsi="Franklin Gothic Book"/>
        </w:rPr>
        <w:tab/>
      </w:r>
      <w:r w:rsidR="00E4495B" w:rsidRPr="00086591">
        <w:rPr>
          <w:rFonts w:ascii="Franklin Gothic Book" w:hAnsi="Franklin Gothic Book"/>
        </w:rPr>
        <w:tab/>
      </w:r>
      <w:r w:rsidR="002555F0" w:rsidRPr="00086591">
        <w:rPr>
          <w:rFonts w:ascii="Franklin Gothic Book" w:hAnsi="Franklin Gothic Book"/>
        </w:rPr>
        <w:t>VI.u. Procurement Policies</w:t>
      </w:r>
    </w:p>
    <w:p w:rsidR="002555F0" w:rsidRPr="00086591" w:rsidRDefault="00697F1A" w:rsidP="00B441B8">
      <w:pPr>
        <w:rPr>
          <w:rFonts w:ascii="Franklin Gothic Book" w:hAnsi="Franklin Gothic Book"/>
        </w:rPr>
      </w:pPr>
      <w:r>
        <w:rPr>
          <w:rFonts w:ascii="Franklin Gothic Book" w:hAnsi="Franklin Gothic Book"/>
        </w:rPr>
        <w:t xml:space="preserve">Page 20 . . . </w:t>
      </w:r>
      <w:r w:rsidR="002555F0" w:rsidRPr="00086591">
        <w:rPr>
          <w:rFonts w:ascii="Franklin Gothic Book" w:hAnsi="Franklin Gothic Book"/>
        </w:rPr>
        <w:tab/>
      </w:r>
      <w:r w:rsidR="002555F0" w:rsidRPr="006960B0">
        <w:rPr>
          <w:rFonts w:ascii="Franklin Gothic Book" w:hAnsi="Franklin Gothic Book"/>
          <w:b/>
        </w:rPr>
        <w:t>VII. Solid Waste System Capacity</w:t>
      </w:r>
    </w:p>
    <w:p w:rsidR="002555F0" w:rsidRPr="00086591" w:rsidRDefault="002555F0" w:rsidP="00B441B8">
      <w:pPr>
        <w:rPr>
          <w:rFonts w:ascii="Franklin Gothic Book" w:hAnsi="Franklin Gothic Book"/>
        </w:rPr>
      </w:pPr>
      <w:r w:rsidRPr="00086591">
        <w:rPr>
          <w:rFonts w:ascii="Franklin Gothic Book" w:hAnsi="Franklin Gothic Book"/>
        </w:rPr>
        <w:tab/>
      </w:r>
      <w:r w:rsidRPr="00086591">
        <w:rPr>
          <w:rFonts w:ascii="Franklin Gothic Book" w:hAnsi="Franklin Gothic Book"/>
        </w:rPr>
        <w:tab/>
        <w:t>VII.a. Waste Disposal Design</w:t>
      </w:r>
    </w:p>
    <w:p w:rsidR="002555F0" w:rsidRPr="00086591" w:rsidRDefault="00E4495B" w:rsidP="00B441B8">
      <w:pPr>
        <w:rPr>
          <w:rFonts w:ascii="Franklin Gothic Book" w:hAnsi="Franklin Gothic Book"/>
        </w:rPr>
      </w:pPr>
      <w:r w:rsidRPr="00086591">
        <w:rPr>
          <w:rFonts w:ascii="Franklin Gothic Book" w:hAnsi="Franklin Gothic Book"/>
        </w:rPr>
        <w:t>Page 2</w:t>
      </w:r>
      <w:r w:rsidR="00697F1A">
        <w:rPr>
          <w:rFonts w:ascii="Franklin Gothic Book" w:hAnsi="Franklin Gothic Book"/>
        </w:rPr>
        <w:t>1</w:t>
      </w:r>
      <w:r w:rsidRPr="00086591">
        <w:rPr>
          <w:rFonts w:ascii="Franklin Gothic Book" w:hAnsi="Franklin Gothic Book"/>
        </w:rPr>
        <w:t xml:space="preserve"> . . .</w:t>
      </w:r>
      <w:r w:rsidRPr="00086591">
        <w:rPr>
          <w:rFonts w:ascii="Franklin Gothic Book" w:hAnsi="Franklin Gothic Book"/>
        </w:rPr>
        <w:tab/>
      </w:r>
      <w:r w:rsidR="002555F0" w:rsidRPr="00086591">
        <w:rPr>
          <w:rFonts w:ascii="Franklin Gothic Book" w:hAnsi="Franklin Gothic Book"/>
        </w:rPr>
        <w:t xml:space="preserve">VII.b. Composition of Whatcom </w:t>
      </w:r>
      <w:smartTag w:uri="urn:schemas-microsoft-com:office:smarttags" w:element="place">
        <w:smartTag w:uri="urn:schemas-microsoft-com:office:smarttags" w:element="PlaceType">
          <w:r w:rsidR="002555F0" w:rsidRPr="00086591">
            <w:rPr>
              <w:rFonts w:ascii="Franklin Gothic Book" w:hAnsi="Franklin Gothic Book"/>
            </w:rPr>
            <w:t>County</w:t>
          </w:r>
        </w:smartTag>
        <w:r w:rsidR="002555F0" w:rsidRPr="00086591">
          <w:rPr>
            <w:rFonts w:ascii="Franklin Gothic Book" w:hAnsi="Franklin Gothic Book"/>
          </w:rPr>
          <w:t xml:space="preserve"> </w:t>
        </w:r>
        <w:smartTag w:uri="urn:schemas-microsoft-com:office:smarttags" w:element="PlaceName">
          <w:r w:rsidR="002555F0" w:rsidRPr="00086591">
            <w:rPr>
              <w:rFonts w:ascii="Franklin Gothic Book" w:hAnsi="Franklin Gothic Book"/>
            </w:rPr>
            <w:t>Waste</w:t>
          </w:r>
        </w:smartTag>
      </w:smartTag>
    </w:p>
    <w:p w:rsidR="002555F0" w:rsidRPr="00086591" w:rsidRDefault="00697F1A" w:rsidP="00B441B8">
      <w:pPr>
        <w:rPr>
          <w:rFonts w:ascii="Franklin Gothic Book" w:hAnsi="Franklin Gothic Book"/>
        </w:rPr>
      </w:pPr>
      <w:r>
        <w:rPr>
          <w:rFonts w:ascii="Franklin Gothic Book" w:hAnsi="Franklin Gothic Book"/>
        </w:rPr>
        <w:tab/>
      </w:r>
      <w:r w:rsidR="00E4495B" w:rsidRPr="00086591">
        <w:rPr>
          <w:rFonts w:ascii="Franklin Gothic Book" w:hAnsi="Franklin Gothic Book"/>
        </w:rPr>
        <w:tab/>
      </w:r>
      <w:r w:rsidR="002555F0" w:rsidRPr="00086591">
        <w:rPr>
          <w:rFonts w:ascii="Franklin Gothic Book" w:hAnsi="Franklin Gothic Book"/>
        </w:rPr>
        <w:t>VII.c. Projected Waste</w:t>
      </w:r>
    </w:p>
    <w:p w:rsidR="002555F0" w:rsidRPr="00086591" w:rsidRDefault="00697F1A" w:rsidP="00B441B8">
      <w:pPr>
        <w:rPr>
          <w:rFonts w:ascii="Franklin Gothic Book" w:hAnsi="Franklin Gothic Book"/>
        </w:rPr>
      </w:pPr>
      <w:r>
        <w:rPr>
          <w:rFonts w:ascii="Franklin Gothic Book" w:hAnsi="Franklin Gothic Book"/>
        </w:rPr>
        <w:t xml:space="preserve">Page 22 . . . </w:t>
      </w:r>
      <w:r w:rsidR="002555F0" w:rsidRPr="00086591">
        <w:rPr>
          <w:rFonts w:ascii="Franklin Gothic Book" w:hAnsi="Franklin Gothic Book"/>
        </w:rPr>
        <w:tab/>
        <w:t>VII.d. Waste Generation Assessment</w:t>
      </w:r>
    </w:p>
    <w:p w:rsidR="002555F0" w:rsidRPr="006960B0" w:rsidRDefault="002555F0" w:rsidP="00B441B8">
      <w:pPr>
        <w:rPr>
          <w:rFonts w:ascii="Franklin Gothic Book" w:hAnsi="Franklin Gothic Book"/>
          <w:b/>
        </w:rPr>
      </w:pPr>
      <w:r w:rsidRPr="00086591">
        <w:rPr>
          <w:rFonts w:ascii="Franklin Gothic Book" w:hAnsi="Franklin Gothic Book"/>
        </w:rPr>
        <w:tab/>
      </w:r>
      <w:r w:rsidRPr="00086591">
        <w:rPr>
          <w:rFonts w:ascii="Franklin Gothic Book" w:hAnsi="Franklin Gothic Book"/>
        </w:rPr>
        <w:tab/>
      </w:r>
      <w:r w:rsidRPr="006960B0">
        <w:rPr>
          <w:rFonts w:ascii="Franklin Gothic Book" w:hAnsi="Franklin Gothic Book"/>
          <w:b/>
        </w:rPr>
        <w:t>VIII. Special Wastes</w:t>
      </w:r>
    </w:p>
    <w:p w:rsidR="002555F0" w:rsidRPr="00086591" w:rsidRDefault="00E4495B" w:rsidP="00B441B8">
      <w:pPr>
        <w:rPr>
          <w:rFonts w:ascii="Franklin Gothic Book" w:hAnsi="Franklin Gothic Book"/>
        </w:rPr>
      </w:pPr>
      <w:r w:rsidRPr="00086591">
        <w:rPr>
          <w:rFonts w:ascii="Franklin Gothic Book" w:hAnsi="Franklin Gothic Book"/>
        </w:rPr>
        <w:t>Page 2</w:t>
      </w:r>
      <w:r w:rsidR="00697F1A">
        <w:rPr>
          <w:rFonts w:ascii="Franklin Gothic Book" w:hAnsi="Franklin Gothic Book"/>
        </w:rPr>
        <w:t>6</w:t>
      </w:r>
      <w:r w:rsidRPr="00086591">
        <w:rPr>
          <w:rFonts w:ascii="Franklin Gothic Book" w:hAnsi="Franklin Gothic Book"/>
        </w:rPr>
        <w:t xml:space="preserve"> . . .</w:t>
      </w:r>
      <w:r w:rsidRPr="00086591">
        <w:rPr>
          <w:rFonts w:ascii="Franklin Gothic Book" w:hAnsi="Franklin Gothic Book"/>
        </w:rPr>
        <w:tab/>
      </w:r>
      <w:r w:rsidR="002555F0" w:rsidRPr="006960B0">
        <w:rPr>
          <w:rFonts w:ascii="Franklin Gothic Book" w:hAnsi="Franklin Gothic Book"/>
          <w:b/>
        </w:rPr>
        <w:t>IX. Illegal Dumping/Other Enforcement Issues</w:t>
      </w:r>
    </w:p>
    <w:p w:rsidR="002555F0" w:rsidRPr="00086591" w:rsidRDefault="00E4495B" w:rsidP="00B441B8">
      <w:pPr>
        <w:rPr>
          <w:rFonts w:ascii="Franklin Gothic Book" w:hAnsi="Franklin Gothic Book"/>
        </w:rPr>
      </w:pPr>
      <w:r w:rsidRPr="00086591">
        <w:rPr>
          <w:rFonts w:ascii="Franklin Gothic Book" w:hAnsi="Franklin Gothic Book"/>
        </w:rPr>
        <w:t>Page 2</w:t>
      </w:r>
      <w:r w:rsidR="00697F1A">
        <w:rPr>
          <w:rFonts w:ascii="Franklin Gothic Book" w:hAnsi="Franklin Gothic Book"/>
        </w:rPr>
        <w:t>7</w:t>
      </w:r>
      <w:r w:rsidRPr="00086591">
        <w:rPr>
          <w:rFonts w:ascii="Franklin Gothic Book" w:hAnsi="Franklin Gothic Book"/>
        </w:rPr>
        <w:t xml:space="preserve"> . . .</w:t>
      </w:r>
      <w:r w:rsidR="002555F0" w:rsidRPr="00086591">
        <w:rPr>
          <w:rFonts w:ascii="Franklin Gothic Book" w:hAnsi="Franklin Gothic Book"/>
        </w:rPr>
        <w:tab/>
        <w:t>IX.a. System’s Role in Illegal Dumping</w:t>
      </w:r>
    </w:p>
    <w:p w:rsidR="002555F0" w:rsidRPr="00086591" w:rsidRDefault="002555F0" w:rsidP="00B441B8">
      <w:pPr>
        <w:rPr>
          <w:rFonts w:ascii="Franklin Gothic Book" w:hAnsi="Franklin Gothic Book"/>
        </w:rPr>
      </w:pPr>
      <w:r w:rsidRPr="00086591">
        <w:rPr>
          <w:rFonts w:ascii="Franklin Gothic Book" w:hAnsi="Franklin Gothic Book"/>
        </w:rPr>
        <w:tab/>
      </w:r>
      <w:r w:rsidRPr="00086591">
        <w:rPr>
          <w:rFonts w:ascii="Franklin Gothic Book" w:hAnsi="Franklin Gothic Book"/>
        </w:rPr>
        <w:tab/>
        <w:t>IX.b. Illegal Dumping Education</w:t>
      </w:r>
    </w:p>
    <w:p w:rsidR="002555F0" w:rsidRPr="00086591" w:rsidRDefault="00697F1A" w:rsidP="00B441B8">
      <w:pPr>
        <w:rPr>
          <w:rFonts w:ascii="Franklin Gothic Book" w:hAnsi="Franklin Gothic Book"/>
        </w:rPr>
      </w:pPr>
      <w:r>
        <w:rPr>
          <w:rFonts w:ascii="Franklin Gothic Book" w:hAnsi="Franklin Gothic Book"/>
        </w:rPr>
        <w:tab/>
      </w:r>
      <w:r w:rsidR="002555F0" w:rsidRPr="00086591">
        <w:rPr>
          <w:rFonts w:ascii="Franklin Gothic Book" w:hAnsi="Franklin Gothic Book"/>
        </w:rPr>
        <w:tab/>
        <w:t>IX.c. Provision of Financial Assistance for Illegal Dumpsite Cleanups</w:t>
      </w:r>
    </w:p>
    <w:p w:rsidR="002555F0" w:rsidRPr="00086591" w:rsidRDefault="00697F1A" w:rsidP="00B441B8">
      <w:pPr>
        <w:rPr>
          <w:rFonts w:ascii="Franklin Gothic Book" w:hAnsi="Franklin Gothic Book"/>
        </w:rPr>
      </w:pPr>
      <w:r>
        <w:rPr>
          <w:rFonts w:ascii="Franklin Gothic Book" w:hAnsi="Franklin Gothic Book"/>
        </w:rPr>
        <w:t xml:space="preserve">Page 28 . . . </w:t>
      </w:r>
      <w:r w:rsidR="002555F0" w:rsidRPr="00086591">
        <w:rPr>
          <w:rFonts w:ascii="Franklin Gothic Book" w:hAnsi="Franklin Gothic Book"/>
        </w:rPr>
        <w:tab/>
      </w:r>
      <w:r w:rsidR="002555F0" w:rsidRPr="006960B0">
        <w:rPr>
          <w:rFonts w:ascii="Franklin Gothic Book" w:hAnsi="Franklin Gothic Book"/>
          <w:b/>
        </w:rPr>
        <w:t>X. Content of Disposed Material</w:t>
      </w:r>
    </w:p>
    <w:p w:rsidR="002555F0" w:rsidRPr="00086591" w:rsidRDefault="002555F0" w:rsidP="00B441B8">
      <w:pPr>
        <w:rPr>
          <w:rFonts w:ascii="Franklin Gothic Book" w:hAnsi="Franklin Gothic Book"/>
        </w:rPr>
      </w:pPr>
    </w:p>
    <w:p w:rsidR="002555F0" w:rsidRPr="00B441B8" w:rsidRDefault="002555F0" w:rsidP="00B441B8">
      <w:pPr>
        <w:rPr>
          <w:rFonts w:eastAsia="MS Mincho"/>
        </w:rPr>
      </w:pPr>
    </w:p>
    <w:p w:rsidR="002555F0" w:rsidRPr="00B441B8" w:rsidRDefault="002555F0" w:rsidP="00B441B8">
      <w:pPr>
        <w:rPr>
          <w:rFonts w:eastAsia="MS Mincho"/>
        </w:rPr>
      </w:pPr>
    </w:p>
    <w:p w:rsidR="002555F0" w:rsidRPr="00B441B8" w:rsidRDefault="002555F0" w:rsidP="00B441B8">
      <w:pPr>
        <w:rPr>
          <w:rFonts w:eastAsia="MS Mincho"/>
        </w:rPr>
      </w:pPr>
    </w:p>
    <w:p w:rsidR="002555F0" w:rsidRPr="00B441B8" w:rsidRDefault="002555F0" w:rsidP="00B441B8">
      <w:pPr>
        <w:rPr>
          <w:rFonts w:eastAsia="MS Mincho"/>
        </w:rPr>
      </w:pPr>
    </w:p>
    <w:p w:rsidR="002555F0" w:rsidRPr="00B441B8" w:rsidRDefault="002555F0" w:rsidP="00B441B8">
      <w:pPr>
        <w:rPr>
          <w:rFonts w:eastAsia="MS Mincho"/>
        </w:rPr>
      </w:pPr>
    </w:p>
    <w:p w:rsidR="002555F0" w:rsidRPr="00B441B8" w:rsidRDefault="002555F0" w:rsidP="00B441B8">
      <w:pPr>
        <w:rPr>
          <w:rFonts w:eastAsia="MS Mincho"/>
        </w:rPr>
      </w:pPr>
    </w:p>
    <w:p w:rsidR="002555F0" w:rsidRPr="00B441B8" w:rsidRDefault="002555F0" w:rsidP="00B441B8">
      <w:pPr>
        <w:rPr>
          <w:rFonts w:eastAsia="MS Mincho"/>
        </w:rPr>
      </w:pPr>
    </w:p>
    <w:p w:rsidR="00B441B8" w:rsidRPr="00B441B8" w:rsidRDefault="00B441B8" w:rsidP="00B441B8">
      <w:pPr>
        <w:rPr>
          <w:rFonts w:eastAsia="MS Mincho"/>
        </w:rPr>
        <w:sectPr w:rsidR="00B441B8" w:rsidRPr="00B441B8" w:rsidSect="00086591">
          <w:footerReference w:type="even" r:id="rId7"/>
          <w:pgSz w:w="12240" w:h="15840" w:code="1"/>
          <w:pgMar w:top="1296" w:right="1325" w:bottom="1152" w:left="1325" w:header="720" w:footer="720" w:gutter="0"/>
          <w:cols w:space="720"/>
          <w:docGrid w:linePitch="360"/>
        </w:sectPr>
      </w:pPr>
    </w:p>
    <w:p w:rsidR="002555F0" w:rsidRDefault="002555F0" w:rsidP="00B441B8">
      <w:pPr>
        <w:pStyle w:val="Heading1"/>
        <w:rPr>
          <w:rFonts w:eastAsia="MS Mincho"/>
        </w:rPr>
      </w:pPr>
      <w:r>
        <w:rPr>
          <w:rFonts w:eastAsia="MS Mincho"/>
        </w:rPr>
        <w:t xml:space="preserve">SECTION 2 – FIVE YEAR PLAN </w:t>
      </w:r>
    </w:p>
    <w:p w:rsidR="002555F0" w:rsidRDefault="002555F0">
      <w:pPr>
        <w:rPr>
          <w:rFonts w:ascii="Tahoma" w:eastAsia="MS Mincho" w:hAnsi="Tahoma" w:cs="Tahoma"/>
        </w:rPr>
      </w:pPr>
    </w:p>
    <w:p w:rsidR="002555F0" w:rsidRPr="00086591" w:rsidRDefault="002555F0" w:rsidP="00B441B8">
      <w:pPr>
        <w:pStyle w:val="Heading3"/>
        <w:rPr>
          <w:rFonts w:eastAsia="MS Mincho"/>
          <w:b/>
        </w:rPr>
      </w:pPr>
      <w:r w:rsidRPr="00086591">
        <w:rPr>
          <w:rFonts w:eastAsia="MS Mincho"/>
          <w:b/>
        </w:rPr>
        <w:t>Overview</w:t>
      </w: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This section is the "core" of the Plan. It discusses the planning issues introduced in Section 1 in greater depth, and describes what we intend to see accomplished to address these issues between 200</w:t>
      </w:r>
      <w:r w:rsidR="00660328">
        <w:rPr>
          <w:rFonts w:ascii="Franklin Gothic Book" w:eastAsia="MS Mincho" w:hAnsi="Franklin Gothic Book"/>
        </w:rPr>
        <w:t>8</w:t>
      </w:r>
      <w:r w:rsidRPr="00086591">
        <w:rPr>
          <w:rFonts w:ascii="Franklin Gothic Book" w:eastAsia="MS Mincho" w:hAnsi="Franklin Gothic Book"/>
        </w:rPr>
        <w:t xml:space="preserve"> and 201</w:t>
      </w:r>
      <w:r w:rsidR="00660328">
        <w:rPr>
          <w:rFonts w:ascii="Franklin Gothic Book" w:eastAsia="MS Mincho" w:hAnsi="Franklin Gothic Book"/>
        </w:rPr>
        <w:t>2</w:t>
      </w:r>
      <w:r w:rsidRPr="00086591">
        <w:rPr>
          <w:rFonts w:ascii="Franklin Gothic Book" w:eastAsia="MS Mincho" w:hAnsi="Franklin Gothic Book"/>
        </w:rPr>
        <w:t xml:space="preserve"> the first five years of this Twenty-Year Plan. (The entire Twenty-Year Plan, which served as the exclusive "menu" for this Five-Year Action Plan, is presented in Section 3.)</w:t>
      </w:r>
    </w:p>
    <w:p w:rsidR="002555F0" w:rsidRPr="00086591" w:rsidRDefault="002555F0" w:rsidP="00B441B8">
      <w:pPr>
        <w:rPr>
          <w:rFonts w:ascii="Franklin Gothic Book" w:eastAsia="MS Mincho" w:hAnsi="Franklin Gothic Book"/>
        </w:rPr>
      </w:pP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This section presents the central planning issues. It details the relationship between the planning issues and the specific activities, which this Plan calls for. It explains the rationale for those activities, and discusses the range of activities, which may be chosen to resolve a problem where a definitive solution cannot currently be selected. Finally, it presents the considerations, which will likely be central to choosing the preferred solution when that solution can eventually be selected.</w:t>
      </w:r>
    </w:p>
    <w:p w:rsidR="002555F0" w:rsidRPr="00086591" w:rsidRDefault="002555F0" w:rsidP="00B441B8">
      <w:pPr>
        <w:rPr>
          <w:rFonts w:ascii="Franklin Gothic Book" w:eastAsia="MS Mincho" w:hAnsi="Franklin Gothic Book"/>
        </w:rPr>
      </w:pP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Following the presentation of each planning issue is a list and description of the activities which will be taken over the next five years to deal with each of these issues. This is the "action plan" to address each issue. The activities and tasks listed in the Five Year Plan are in accordance with the goals from Section 3, the Twenty Year Plan.</w:t>
      </w:r>
    </w:p>
    <w:p w:rsidR="002555F0" w:rsidRPr="00086591" w:rsidRDefault="002555F0" w:rsidP="00B441B8">
      <w:pPr>
        <w:rPr>
          <w:rFonts w:ascii="Franklin Gothic Book" w:eastAsia="MS Mincho" w:hAnsi="Franklin Gothic Book"/>
        </w:rPr>
      </w:pP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This Five-Year Action Plan was developed by analyzing the activities from the Twenty-Year Plan, and selecting those considered to be most effective in resolving the planning issues established earlier in the planning process. While activities shown under a particular issue are meant to address primarily that issue, it is important to remember that in many cases the activities will also help resolve additional planning issues. These additional issues are listed after the activities are described, and fall within the guidelines of the twenty year plan and goals, as described below.</w:t>
      </w:r>
    </w:p>
    <w:p w:rsidR="002555F0" w:rsidRPr="00086591" w:rsidRDefault="002555F0" w:rsidP="00B441B8">
      <w:pPr>
        <w:rPr>
          <w:rFonts w:ascii="Franklin Gothic Book" w:eastAsia="MS Mincho" w:hAnsi="Franklin Gothic Book"/>
        </w:rPr>
      </w:pPr>
    </w:p>
    <w:p w:rsidR="002555F0" w:rsidRPr="00086591" w:rsidRDefault="00B441B8" w:rsidP="00B441B8">
      <w:pPr>
        <w:pStyle w:val="Heading4"/>
        <w:rPr>
          <w:rFonts w:eastAsia="MS Mincho"/>
        </w:rPr>
      </w:pPr>
      <w:r w:rsidRPr="00086591">
        <w:rPr>
          <w:rFonts w:eastAsia="MS Mincho"/>
        </w:rPr>
        <w:t>Twenty Year Plan Goals</w:t>
      </w:r>
    </w:p>
    <w:p w:rsidR="002555F0" w:rsidRPr="00086591" w:rsidRDefault="002555F0" w:rsidP="00B441B8">
      <w:pPr>
        <w:pStyle w:val="Heading5"/>
        <w:rPr>
          <w:rFonts w:ascii="Franklin Gothic Book" w:eastAsia="MS Mincho" w:hAnsi="Franklin Gothic Book"/>
        </w:rPr>
      </w:pPr>
      <w:r w:rsidRPr="00086591">
        <w:rPr>
          <w:rFonts w:ascii="Franklin Gothic Book" w:eastAsia="MS Mincho" w:hAnsi="Franklin Gothic Book"/>
        </w:rPr>
        <w:t xml:space="preserve">Goal 1 </w:t>
      </w: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Reduce, or prevent where possible, the generation of solid and moderate risk wastes and their associated problems to protect human health, safety and environmental quality.</w:t>
      </w:r>
    </w:p>
    <w:p w:rsidR="002555F0" w:rsidRPr="00086591" w:rsidRDefault="002555F0" w:rsidP="00B441B8">
      <w:pPr>
        <w:pStyle w:val="Heading5"/>
        <w:rPr>
          <w:rFonts w:ascii="Franklin Gothic Book" w:eastAsia="MS Mincho" w:hAnsi="Franklin Gothic Book"/>
        </w:rPr>
      </w:pPr>
      <w:r w:rsidRPr="00086591">
        <w:rPr>
          <w:rFonts w:ascii="Franklin Gothic Book" w:eastAsia="MS Mincho" w:hAnsi="Franklin Gothic Book"/>
        </w:rPr>
        <w:t>Goal II</w:t>
      </w: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To solve problems related to solid waste and moderate risk waste through service oriented, cost effective actions that protect human health and safety and environmental quality.</w:t>
      </w:r>
    </w:p>
    <w:p w:rsidR="002555F0" w:rsidRPr="00086591" w:rsidRDefault="002555F0" w:rsidP="00B441B8">
      <w:pPr>
        <w:pStyle w:val="Heading5"/>
        <w:rPr>
          <w:rFonts w:ascii="Franklin Gothic Book" w:eastAsia="MS Mincho" w:hAnsi="Franklin Gothic Book"/>
        </w:rPr>
      </w:pPr>
      <w:r w:rsidRPr="00086591">
        <w:rPr>
          <w:rFonts w:ascii="Franklin Gothic Book" w:eastAsia="MS Mincho" w:hAnsi="Franklin Gothic Book"/>
        </w:rPr>
        <w:t>Goal III</w:t>
      </w: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Provide necessary support for the other two system goals.</w:t>
      </w:r>
    </w:p>
    <w:p w:rsidR="002555F0" w:rsidRPr="00086591" w:rsidRDefault="002555F0" w:rsidP="00B441B8">
      <w:pPr>
        <w:rPr>
          <w:rFonts w:ascii="Franklin Gothic Book" w:eastAsia="MS Mincho" w:hAnsi="Franklin Gothic Book"/>
        </w:rPr>
      </w:pP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The system will continue to refine its plans, and develop new ways to accomplish the mission, goals, and sub-goals of this Plan. Some of these efforts will be incremental and ongoing as programs are assessed. While we presently intend for all activities within the Five-Year Plan to be undertaken, future developments may prevent or argue against this. In addition, at any time during the first five-year period covered by this action plan, activities listed in the Twenty-Year Plan may be undertaken instead of the ones listed here. However, if the system desires to undertake activities not listed in the Twenty-Year Plan during the initial five-year planning period, a major plan amendment process would be required. This process would include the involvement of all plan signatory cities and towns as well as Department of Ecology approval.</w:t>
      </w:r>
    </w:p>
    <w:p w:rsidR="002555F0" w:rsidRPr="00086591" w:rsidRDefault="002555F0" w:rsidP="00B441B8">
      <w:pPr>
        <w:rPr>
          <w:rFonts w:ascii="Franklin Gothic Book" w:eastAsia="MS Mincho" w:hAnsi="Franklin Gothic Book"/>
        </w:rPr>
      </w:pP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Other plan modification efforts will be more comprehensive in nature. For instance, the Recycling Potential Assessment (RPA) recognizes that the County’s recycling programs need to periodically be evaluated to determine their effectiveness and to identify changes in solid waste management programs that may be appropriate to help achieve waste diversion goals.  Such an assessment was conducted in 200</w:t>
      </w:r>
      <w:r w:rsidR="009544A4">
        <w:rPr>
          <w:rFonts w:ascii="Franklin Gothic Book" w:eastAsia="MS Mincho" w:hAnsi="Franklin Gothic Book"/>
        </w:rPr>
        <w:t>3</w:t>
      </w:r>
      <w:r w:rsidRPr="00086591">
        <w:rPr>
          <w:rFonts w:ascii="Franklin Gothic Book" w:eastAsia="MS Mincho" w:hAnsi="Franklin Gothic Book"/>
        </w:rPr>
        <w:t xml:space="preserve"> with the following goals in mind:</w:t>
      </w:r>
    </w:p>
    <w:p w:rsidR="00B441B8" w:rsidRPr="00086591" w:rsidRDefault="00B441B8" w:rsidP="00B441B8">
      <w:pPr>
        <w:rPr>
          <w:rFonts w:ascii="Franklin Gothic Book" w:eastAsia="MS Mincho" w:hAnsi="Franklin Gothic Book"/>
        </w:rPr>
      </w:pPr>
    </w:p>
    <w:p w:rsidR="002555F0" w:rsidRPr="00086591" w:rsidRDefault="002555F0" w:rsidP="00B441B8">
      <w:pPr>
        <w:numPr>
          <w:ilvl w:val="0"/>
          <w:numId w:val="13"/>
        </w:numPr>
        <w:rPr>
          <w:rFonts w:ascii="Franklin Gothic Book" w:eastAsia="MS Mincho" w:hAnsi="Franklin Gothic Book"/>
        </w:rPr>
      </w:pPr>
      <w:r w:rsidRPr="00086591">
        <w:rPr>
          <w:rFonts w:ascii="Franklin Gothic Book" w:eastAsia="MS Mincho" w:hAnsi="Franklin Gothic Book"/>
        </w:rPr>
        <w:t xml:space="preserve">Document the current state of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’s recycling programs – what services are provided and who is served;</w:t>
      </w:r>
    </w:p>
    <w:p w:rsidR="002555F0" w:rsidRPr="00086591" w:rsidRDefault="002555F0" w:rsidP="00B441B8">
      <w:pPr>
        <w:rPr>
          <w:rFonts w:ascii="Franklin Gothic Book" w:eastAsia="MS Mincho" w:hAnsi="Franklin Gothic Book"/>
        </w:rPr>
      </w:pPr>
    </w:p>
    <w:p w:rsidR="002555F0" w:rsidRPr="00086591" w:rsidRDefault="00B441B8" w:rsidP="00B441B8">
      <w:pPr>
        <w:numPr>
          <w:ilvl w:val="0"/>
          <w:numId w:val="13"/>
        </w:numPr>
        <w:rPr>
          <w:rFonts w:ascii="Franklin Gothic Book" w:eastAsia="MS Mincho" w:hAnsi="Franklin Gothic Book"/>
        </w:rPr>
      </w:pPr>
      <w:r w:rsidRPr="00086591">
        <w:rPr>
          <w:rFonts w:ascii="Franklin Gothic Book" w:eastAsia="MS Mincho" w:hAnsi="Franklin Gothic Book"/>
        </w:rPr>
        <w:t>E</w:t>
      </w:r>
      <w:r w:rsidR="002555F0" w:rsidRPr="00086591">
        <w:rPr>
          <w:rFonts w:ascii="Franklin Gothic Book" w:eastAsia="MS Mincho" w:hAnsi="Franklin Gothic Book"/>
        </w:rPr>
        <w:t>valuate existing recycling programs in terms of amount of material recycled or diverted;</w:t>
      </w:r>
    </w:p>
    <w:p w:rsidR="002555F0" w:rsidRPr="00086591" w:rsidRDefault="002555F0" w:rsidP="00B441B8">
      <w:pPr>
        <w:rPr>
          <w:rFonts w:ascii="Franklin Gothic Book" w:eastAsia="MS Mincho" w:hAnsi="Franklin Gothic Book"/>
        </w:rPr>
      </w:pPr>
    </w:p>
    <w:p w:rsidR="002555F0" w:rsidRPr="00086591" w:rsidRDefault="00B441B8" w:rsidP="00B441B8">
      <w:pPr>
        <w:numPr>
          <w:ilvl w:val="0"/>
          <w:numId w:val="13"/>
        </w:numPr>
        <w:rPr>
          <w:rFonts w:ascii="Franklin Gothic Book" w:eastAsia="MS Mincho" w:hAnsi="Franklin Gothic Book"/>
        </w:rPr>
      </w:pPr>
      <w:r w:rsidRPr="00086591">
        <w:rPr>
          <w:rFonts w:ascii="Franklin Gothic Book" w:eastAsia="MS Mincho" w:hAnsi="Franklin Gothic Book"/>
        </w:rPr>
        <w:t>D</w:t>
      </w:r>
      <w:r w:rsidR="002555F0" w:rsidRPr="00086591">
        <w:rPr>
          <w:rFonts w:ascii="Franklin Gothic Book" w:eastAsia="MS Mincho" w:hAnsi="Franklin Gothic Book"/>
        </w:rPr>
        <w:t>ocument the amount of recyclable materials remaining in the disposed waste stream; and</w:t>
      </w:r>
    </w:p>
    <w:p w:rsidR="002555F0" w:rsidRPr="00086591" w:rsidRDefault="002555F0" w:rsidP="00B441B8">
      <w:pPr>
        <w:rPr>
          <w:rFonts w:ascii="Franklin Gothic Book" w:eastAsia="MS Mincho" w:hAnsi="Franklin Gothic Book"/>
        </w:rPr>
      </w:pPr>
    </w:p>
    <w:p w:rsidR="002555F0" w:rsidRPr="00086591" w:rsidRDefault="00B441B8" w:rsidP="00B441B8">
      <w:pPr>
        <w:numPr>
          <w:ilvl w:val="0"/>
          <w:numId w:val="13"/>
        </w:numPr>
        <w:rPr>
          <w:rFonts w:ascii="Franklin Gothic Book" w:eastAsia="MS Mincho" w:hAnsi="Franklin Gothic Book"/>
        </w:rPr>
      </w:pPr>
      <w:r w:rsidRPr="00086591">
        <w:rPr>
          <w:rFonts w:ascii="Franklin Gothic Book" w:eastAsia="MS Mincho" w:hAnsi="Franklin Gothic Book"/>
        </w:rPr>
        <w:t>I</w:t>
      </w:r>
      <w:r w:rsidR="002555F0" w:rsidRPr="00086591">
        <w:rPr>
          <w:rFonts w:ascii="Franklin Gothic Book" w:eastAsia="MS Mincho" w:hAnsi="Franklin Gothic Book"/>
        </w:rPr>
        <w:t>dentify opportunities for increasing recycling and diversion, improving service, and improving program efficiency, while also determining the costs involved.</w:t>
      </w:r>
    </w:p>
    <w:p w:rsidR="002555F0" w:rsidRPr="00086591" w:rsidRDefault="002555F0" w:rsidP="00B441B8">
      <w:pPr>
        <w:rPr>
          <w:rFonts w:ascii="Franklin Gothic Book" w:eastAsia="MS Mincho" w:hAnsi="Franklin Gothic Book"/>
        </w:rPr>
      </w:pPr>
    </w:p>
    <w:p w:rsidR="00B441B8" w:rsidRPr="00086591" w:rsidRDefault="00B441B8" w:rsidP="00B441B8">
      <w:pPr>
        <w:rPr>
          <w:rFonts w:ascii="Franklin Gothic Book" w:eastAsia="MS Mincho" w:hAnsi="Franklin Gothic Book"/>
        </w:rPr>
      </w:pPr>
    </w:p>
    <w:p w:rsidR="002555F0" w:rsidRPr="00086591" w:rsidRDefault="002555F0" w:rsidP="00B441B8">
      <w:pPr>
        <w:pStyle w:val="Heading3"/>
        <w:rPr>
          <w:rFonts w:eastAsia="MS Mincho"/>
        </w:rPr>
      </w:pPr>
      <w:r w:rsidRPr="00086591">
        <w:rPr>
          <w:rFonts w:eastAsia="MS Mincho"/>
        </w:rPr>
        <w:t>I - Planning Issues and Considerations</w:t>
      </w: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 xml:space="preserve">In May of 2003, the Solid Waste Advisory Committee selected three top priority Recycling Potential Assessment (RPA) recommendations for solid waste program and budget development: </w:t>
      </w:r>
    </w:p>
    <w:p w:rsidR="002555F0" w:rsidRPr="00086591" w:rsidRDefault="002555F0" w:rsidP="00B441B8">
      <w:pPr>
        <w:rPr>
          <w:rFonts w:ascii="Franklin Gothic Book" w:eastAsia="MS Mincho" w:hAnsi="Franklin Gothic Book"/>
        </w:rPr>
      </w:pPr>
    </w:p>
    <w:p w:rsidR="002555F0" w:rsidRPr="00086591" w:rsidRDefault="002555F0" w:rsidP="00B441B8">
      <w:pPr>
        <w:ind w:left="720"/>
        <w:rPr>
          <w:rFonts w:ascii="Franklin Gothic Book" w:eastAsia="MS Mincho" w:hAnsi="Franklin Gothic Book"/>
        </w:rPr>
      </w:pPr>
      <w:r w:rsidRPr="00086591">
        <w:rPr>
          <w:rFonts w:ascii="Franklin Gothic Book" w:eastAsia="MS Mincho" w:hAnsi="Franklin Gothic Book"/>
        </w:rPr>
        <w:t>#1 Ranked - Other Residential Opportunities</w:t>
      </w:r>
      <w:r w:rsidRPr="00086591">
        <w:rPr>
          <w:rFonts w:ascii="Franklin Gothic Book" w:eastAsia="MS Mincho" w:hAnsi="Franklin Gothic Book"/>
        </w:rPr>
        <w:tab/>
      </w:r>
    </w:p>
    <w:p w:rsidR="002555F0" w:rsidRPr="00086591" w:rsidRDefault="002555F0" w:rsidP="00B441B8">
      <w:pPr>
        <w:ind w:left="720"/>
        <w:rPr>
          <w:rFonts w:ascii="Franklin Gothic Book" w:eastAsia="MS Mincho" w:hAnsi="Franklin Gothic Book"/>
        </w:rPr>
      </w:pPr>
      <w:r w:rsidRPr="00086591">
        <w:rPr>
          <w:rFonts w:ascii="Franklin Gothic Book" w:eastAsia="MS Mincho" w:hAnsi="Franklin Gothic Book"/>
        </w:rPr>
        <w:t>#2 Ranked - Technical Assistance &amp; Promotion, Commercial Sector</w:t>
      </w:r>
    </w:p>
    <w:p w:rsidR="002555F0" w:rsidRPr="00086591" w:rsidRDefault="002555F0" w:rsidP="00B441B8">
      <w:pPr>
        <w:ind w:left="720"/>
        <w:rPr>
          <w:rFonts w:ascii="Franklin Gothic Book" w:eastAsia="MS Mincho" w:hAnsi="Franklin Gothic Book"/>
        </w:rPr>
      </w:pPr>
      <w:r w:rsidRPr="00086591">
        <w:rPr>
          <w:rFonts w:ascii="Franklin Gothic Book" w:eastAsia="MS Mincho" w:hAnsi="Franklin Gothic Book"/>
        </w:rPr>
        <w:t>#3 Ranked - Curbside Organics Collection</w:t>
      </w: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ab/>
      </w: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As a result, this Five-Year Plan includes those activities which help address these issues.</w:t>
      </w:r>
      <w:r w:rsidR="00B441B8" w:rsidRPr="00086591">
        <w:rPr>
          <w:rFonts w:ascii="Franklin Gothic Book" w:eastAsia="MS Mincho" w:hAnsi="Franklin Gothic Book"/>
        </w:rPr>
        <w:t xml:space="preserve">  </w:t>
      </w:r>
      <w:r w:rsidRPr="00086591">
        <w:rPr>
          <w:rFonts w:ascii="Franklin Gothic Book" w:eastAsia="MS Mincho" w:hAnsi="Franklin Gothic Book"/>
        </w:rPr>
        <w:t xml:space="preserve">In some cases activities shown fall neatly into a single planning issue. For instance, when the results of the RPA, along with SWAC’s top priority recommendations were presented to the Solid Waste Executive Committee during budget sessions in 2003, a trial Business and Technical Assistance Program was initiated in 2004.     </w:t>
      </w:r>
    </w:p>
    <w:p w:rsidR="002555F0" w:rsidRPr="00086591" w:rsidRDefault="002555F0" w:rsidP="00B441B8">
      <w:pPr>
        <w:rPr>
          <w:rFonts w:ascii="Franklin Gothic Book" w:eastAsia="MS Mincho" w:hAnsi="Franklin Gothic Book"/>
        </w:rPr>
      </w:pP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In other cases activities are intended to address a number of planning issues, but</w:t>
      </w:r>
      <w:r w:rsidR="00B441B8" w:rsidRPr="00086591">
        <w:rPr>
          <w:rFonts w:ascii="Franklin Gothic Book" w:eastAsia="MS Mincho" w:hAnsi="Franklin Gothic Book"/>
        </w:rPr>
        <w:t xml:space="preserve"> </w:t>
      </w:r>
      <w:r w:rsidRPr="00086591">
        <w:rPr>
          <w:rFonts w:ascii="Franklin Gothic Book" w:eastAsia="MS Mincho" w:hAnsi="Franklin Gothic Book"/>
        </w:rPr>
        <w:t>will have a primary and direct impact upon a single issue. For instance, the Classroom Education &amp; Outreach Program, will have a primary and direct impact on recycling, but will also help address other issues, including waste prevention, moderate risk waste, and illegal dumping.  In such cases, the activity is listed under the issue it will primarily address, but mention is also made of the other affected issues. For some planning issues all of the requisite activities are described elsewhere.</w:t>
      </w:r>
    </w:p>
    <w:p w:rsidR="002555F0" w:rsidRPr="00086591" w:rsidRDefault="002555F0" w:rsidP="00B441B8">
      <w:pPr>
        <w:rPr>
          <w:rFonts w:ascii="Franklin Gothic Book" w:eastAsia="MS Mincho" w:hAnsi="Franklin Gothic Book"/>
        </w:rPr>
      </w:pP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Similarly, certain activities, such as initiation of curbside organics collection will help resolve many of the planning issues. These activities are listed separately below, at the beginning of the issue and program descriptions.</w:t>
      </w:r>
    </w:p>
    <w:p w:rsidR="002555F0" w:rsidRPr="00086591" w:rsidRDefault="002555F0" w:rsidP="00B441B8">
      <w:pPr>
        <w:rPr>
          <w:rFonts w:ascii="Franklin Gothic Book" w:eastAsia="MS Mincho" w:hAnsi="Franklin Gothic Book"/>
        </w:rPr>
      </w:pP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When an activity is implemented to address more than one planning issue it is important for program managers to note that fact. The number of issues to be resolved may affect how the program is implemented, and will affect the results expected from the program. As a result, the program's design needs to be carefully considered. In these cases the programs must be designed and implemented to resolve all of their associated planning issues in order to be successful.  It is recognized that while program implementation may affect various issues, the resolution of specific issues may proceed at different timeframes.</w:t>
      </w:r>
    </w:p>
    <w:p w:rsidR="002555F0" w:rsidRPr="00086591" w:rsidRDefault="002555F0" w:rsidP="00B441B8">
      <w:pPr>
        <w:rPr>
          <w:rFonts w:ascii="Franklin Gothic Book" w:eastAsia="MS Mincho" w:hAnsi="Franklin Gothic Book"/>
        </w:rPr>
      </w:pP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 xml:space="preserve">Finally, certain activities are basic to the mission of the solid waste management system, and the Public Works Department, in conjunction with the Health Department, is currently following the guidelines of the Hazardous Waste Management Plan and Whatcom County Code to comply with the various regulations dealing with the following: </w:t>
      </w:r>
    </w:p>
    <w:p w:rsidR="002555F0" w:rsidRPr="00086591" w:rsidRDefault="002555F0" w:rsidP="00B441B8">
      <w:pPr>
        <w:rPr>
          <w:rFonts w:ascii="Franklin Gothic Book" w:eastAsia="MS Mincho" w:hAnsi="Franklin Gothic Book"/>
        </w:rPr>
      </w:pPr>
    </w:p>
    <w:p w:rsidR="002555F0" w:rsidRPr="00086591" w:rsidRDefault="002555F0" w:rsidP="00B441B8">
      <w:pPr>
        <w:pStyle w:val="Heading4"/>
        <w:rPr>
          <w:rFonts w:eastAsia="MS Mincho"/>
        </w:rPr>
      </w:pPr>
      <w:r w:rsidRPr="00086591">
        <w:rPr>
          <w:rFonts w:eastAsia="MS Mincho"/>
        </w:rPr>
        <w:t xml:space="preserve">I.a.    Environmental Safety </w:t>
      </w:r>
      <w:r w:rsidR="00B441B8" w:rsidRPr="00086591">
        <w:rPr>
          <w:rFonts w:eastAsia="MS Mincho"/>
        </w:rPr>
        <w:t>&amp;</w:t>
      </w:r>
      <w:r w:rsidRPr="00086591">
        <w:rPr>
          <w:rFonts w:eastAsia="MS Mincho"/>
        </w:rPr>
        <w:t xml:space="preserve"> Compliance</w:t>
      </w:r>
    </w:p>
    <w:p w:rsidR="002555F0" w:rsidRPr="00086591" w:rsidRDefault="002555F0" w:rsidP="00B441B8">
      <w:pPr>
        <w:pStyle w:val="Bullet"/>
        <w:rPr>
          <w:rFonts w:ascii="Franklin Gothic Book" w:eastAsia="MS Mincho" w:hAnsi="Franklin Gothic Book"/>
        </w:rPr>
      </w:pPr>
      <w:r w:rsidRPr="00086591">
        <w:rPr>
          <w:rFonts w:ascii="Franklin Gothic Book" w:eastAsia="MS Mincho" w:hAnsi="Franklin Gothic Book"/>
        </w:rPr>
        <w:t xml:space="preserve">Moderate Risk Waste Facility Operations </w:t>
      </w:r>
    </w:p>
    <w:p w:rsidR="002555F0" w:rsidRPr="00086591" w:rsidRDefault="002555F0" w:rsidP="00B441B8">
      <w:pPr>
        <w:pStyle w:val="Bullet"/>
        <w:rPr>
          <w:rFonts w:ascii="Franklin Gothic Book" w:eastAsia="MS Mincho" w:hAnsi="Franklin Gothic Book"/>
        </w:rPr>
      </w:pPr>
      <w:r w:rsidRPr="00086591">
        <w:rPr>
          <w:rFonts w:ascii="Franklin Gothic Book" w:eastAsia="MS Mincho" w:hAnsi="Franklin Gothic Book"/>
        </w:rPr>
        <w:t xml:space="preserve">Leachate and Landfill Gas Operations </w:t>
      </w:r>
    </w:p>
    <w:p w:rsidR="002555F0" w:rsidRPr="00086591" w:rsidRDefault="002555F0" w:rsidP="00B441B8">
      <w:pPr>
        <w:pStyle w:val="Bullet"/>
        <w:rPr>
          <w:rFonts w:ascii="Franklin Gothic Book" w:eastAsia="MS Mincho" w:hAnsi="Franklin Gothic Book"/>
        </w:rPr>
      </w:pPr>
      <w:r w:rsidRPr="00086591">
        <w:rPr>
          <w:rFonts w:ascii="Franklin Gothic Book" w:eastAsia="MS Mincho" w:hAnsi="Franklin Gothic Book"/>
        </w:rPr>
        <w:t>Ground and Surface Water Monitoring</w:t>
      </w:r>
    </w:p>
    <w:p w:rsidR="002555F0" w:rsidRPr="00086591" w:rsidRDefault="002555F0" w:rsidP="00B441B8">
      <w:pPr>
        <w:pStyle w:val="Bullet"/>
        <w:rPr>
          <w:rFonts w:ascii="Franklin Gothic Book" w:eastAsia="MS Mincho" w:hAnsi="Franklin Gothic Book"/>
        </w:rPr>
      </w:pPr>
      <w:r w:rsidRPr="00086591">
        <w:rPr>
          <w:rFonts w:ascii="Franklin Gothic Book" w:eastAsia="MS Mincho" w:hAnsi="Franklin Gothic Book"/>
        </w:rPr>
        <w:t>Moderate Risk Waste Enforcement</w:t>
      </w:r>
    </w:p>
    <w:p w:rsidR="002555F0" w:rsidRPr="00086591" w:rsidRDefault="002555F0" w:rsidP="00B441B8">
      <w:pPr>
        <w:pStyle w:val="Bullet"/>
        <w:rPr>
          <w:rFonts w:ascii="Franklin Gothic Book" w:eastAsia="MS Mincho" w:hAnsi="Franklin Gothic Book"/>
        </w:rPr>
      </w:pPr>
      <w:r w:rsidRPr="00086591">
        <w:rPr>
          <w:rFonts w:ascii="Franklin Gothic Book" w:eastAsia="MS Mincho" w:hAnsi="Franklin Gothic Book"/>
        </w:rPr>
        <w:t>Garbage Accumulation and Illegal Dumping Investigation</w:t>
      </w:r>
    </w:p>
    <w:p w:rsidR="002555F0" w:rsidRPr="00086591" w:rsidRDefault="002555F0" w:rsidP="00B441B8">
      <w:pPr>
        <w:rPr>
          <w:rFonts w:ascii="Franklin Gothic Book" w:eastAsia="MS Mincho" w:hAnsi="Franklin Gothic Book"/>
        </w:rPr>
      </w:pPr>
    </w:p>
    <w:p w:rsidR="002555F0" w:rsidRPr="00086591" w:rsidRDefault="002555F0" w:rsidP="00B441B8">
      <w:pPr>
        <w:rPr>
          <w:rFonts w:ascii="Franklin Gothic Book" w:eastAsia="MS Mincho" w:hAnsi="Franklin Gothic Book"/>
        </w:rPr>
      </w:pPr>
      <w:r w:rsidRPr="00086591">
        <w:rPr>
          <w:rFonts w:ascii="Franklin Gothic Book" w:eastAsia="MS Mincho" w:hAnsi="Franklin Gothic Book"/>
        </w:rPr>
        <w:t>Protecting public health, safety, and the environment is the reason that government undertakes solid waste management. The Whatcom County Health Department develops and enforces regulations to ensure this protection, while the Solid Waste Management System develops and implements plans and coordinates solid waste activities. One of the system’s most basic solid and moderate risk waste related obligations is to ensure that its facilities, both operating and closed, pose as little environmental danger as is possible. The system commits to fulfilling this obligation and further commits to ensuring that private facilities also pose as little environmental danger as is possible.</w:t>
      </w:r>
    </w:p>
    <w:p w:rsidR="002555F0" w:rsidRPr="00086591" w:rsidRDefault="002555F0" w:rsidP="00B441B8">
      <w:pPr>
        <w:rPr>
          <w:rFonts w:ascii="Franklin Gothic Book" w:eastAsia="MS Mincho" w:hAnsi="Franklin Gothic Book"/>
        </w:rPr>
      </w:pPr>
    </w:p>
    <w:p w:rsidR="002555F0" w:rsidRPr="00086591" w:rsidRDefault="002555F0" w:rsidP="00B441B8">
      <w:pPr>
        <w:pStyle w:val="Heading4"/>
        <w:rPr>
          <w:rFonts w:eastAsia="MS Mincho"/>
        </w:rPr>
      </w:pPr>
      <w:r w:rsidRPr="00086591">
        <w:rPr>
          <w:rFonts w:eastAsia="MS Mincho"/>
        </w:rPr>
        <w:t>I.b  Compliance Background</w:t>
      </w: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Several federal, state, and local regulations establish requirements for operating, maintaining and monitoring solid waste and moderate risk waste facilities, as well as addressing other solid waste issues such as illegal dumping and garbage accumulation problems at residences. These regulations are:</w:t>
      </w:r>
    </w:p>
    <w:p w:rsidR="002555F0" w:rsidRPr="00086591" w:rsidRDefault="002555F0" w:rsidP="000C626F">
      <w:pPr>
        <w:rPr>
          <w:rFonts w:ascii="Franklin Gothic Book" w:eastAsia="MS Mincho" w:hAnsi="Franklin Gothic Book"/>
        </w:rPr>
      </w:pPr>
    </w:p>
    <w:p w:rsidR="002555F0" w:rsidRPr="00086591" w:rsidRDefault="002555F0" w:rsidP="000C626F">
      <w:pPr>
        <w:pStyle w:val="Heading5"/>
        <w:rPr>
          <w:rFonts w:ascii="Franklin Gothic Book" w:eastAsia="MS Mincho" w:hAnsi="Franklin Gothic Book"/>
        </w:rPr>
      </w:pPr>
      <w:r w:rsidRPr="00086591">
        <w:rPr>
          <w:rFonts w:ascii="Franklin Gothic Book" w:eastAsia="MS Mincho" w:hAnsi="Franklin Gothic Book"/>
        </w:rPr>
        <w:t>I.b.1  Federal:</w:t>
      </w:r>
    </w:p>
    <w:p w:rsidR="002555F0" w:rsidRPr="00086591" w:rsidRDefault="002555F0" w:rsidP="000C626F">
      <w:pPr>
        <w:pStyle w:val="Bullet"/>
        <w:rPr>
          <w:rFonts w:ascii="Franklin Gothic Book" w:eastAsia="MS Mincho" w:hAnsi="Franklin Gothic Book"/>
        </w:rPr>
      </w:pPr>
      <w:r w:rsidRPr="00086591">
        <w:rPr>
          <w:rFonts w:ascii="Franklin Gothic Book" w:eastAsia="MS Mincho" w:hAnsi="Franklin Gothic Book"/>
        </w:rPr>
        <w:t>Subtitle D, Resource Conservation and Recovery Act (RCRA) . National Pollution Discharge Elimination System (NPDES)</w:t>
      </w:r>
    </w:p>
    <w:p w:rsidR="002555F0" w:rsidRPr="00086591" w:rsidRDefault="002555F0" w:rsidP="000C626F">
      <w:pPr>
        <w:pStyle w:val="Heading5"/>
        <w:rPr>
          <w:rFonts w:ascii="Franklin Gothic Book" w:eastAsia="MS Mincho" w:hAnsi="Franklin Gothic Book"/>
        </w:rPr>
      </w:pPr>
      <w:r w:rsidRPr="00086591">
        <w:rPr>
          <w:rFonts w:ascii="Franklin Gothic Book" w:eastAsia="MS Mincho" w:hAnsi="Franklin Gothic Book"/>
        </w:rPr>
        <w:t>I.b.2  State:</w:t>
      </w:r>
    </w:p>
    <w:p w:rsidR="002555F0" w:rsidRPr="00086591" w:rsidRDefault="002555F0" w:rsidP="000C626F">
      <w:pPr>
        <w:pStyle w:val="Bullet"/>
        <w:rPr>
          <w:rFonts w:ascii="Franklin Gothic Book" w:eastAsia="MS Mincho" w:hAnsi="Franklin Gothic Book"/>
        </w:rPr>
      </w:pPr>
      <w:r w:rsidRPr="00086591">
        <w:rPr>
          <w:rFonts w:ascii="Franklin Gothic Book" w:eastAsia="MS Mincho" w:hAnsi="Franklin Gothic Book"/>
        </w:rPr>
        <w:t xml:space="preserve">Revised Code of Washington (RCW).  Chapter 36.58, </w:t>
      </w:r>
      <w:smartTag w:uri="urn:schemas-microsoft-com:office:smarttags" w:element="place">
        <w:smartTag w:uri="urn:schemas-microsoft-com:office:smarttags" w:element="PlaceType">
          <w:r w:rsidRPr="00086591">
            <w:rPr>
              <w:rFonts w:ascii="Franklin Gothic Book" w:eastAsia="MS Mincho" w:hAnsi="Franklin Gothic Book"/>
            </w:rPr>
            <w:t>County</w:t>
          </w:r>
        </w:smartTag>
        <w:r w:rsidRPr="00086591">
          <w:rPr>
            <w:rFonts w:ascii="Franklin Gothic Book" w:eastAsia="MS Mincho" w:hAnsi="Franklin Gothic Book"/>
          </w:rPr>
          <w:t xml:space="preserve"> </w:t>
        </w:r>
        <w:smartTag w:uri="urn:schemas-microsoft-com:office:smarttags" w:element="PlaceName">
          <w:r w:rsidRPr="00086591">
            <w:rPr>
              <w:rFonts w:ascii="Franklin Gothic Book" w:eastAsia="MS Mincho" w:hAnsi="Franklin Gothic Book"/>
            </w:rPr>
            <w:t>Solid</w:t>
          </w:r>
        </w:smartTag>
      </w:smartTag>
      <w:r w:rsidRPr="00086591">
        <w:rPr>
          <w:rFonts w:ascii="Franklin Gothic Book" w:eastAsia="MS Mincho" w:hAnsi="Franklin Gothic Book"/>
        </w:rPr>
        <w:t xml:space="preserve"> Waste Disposal. Chapter 70.95, Solid Waste Management, Reduction and Recycling.  Chapter 70.95C, Waste Reduction.  Chapter 70.951, Used oil Recycling.  Chapter 70.95N, Electronic Product Recycling Law.  Chapter 70.105, Hazardous Waste Management. </w:t>
      </w:r>
      <w:smartTag w:uri="urn:schemas-microsoft-com:office:smarttags" w:element="State">
        <w:smartTag w:uri="urn:schemas-microsoft-com:office:smarttags" w:element="place">
          <w:r w:rsidRPr="00086591">
            <w:rPr>
              <w:rFonts w:ascii="Franklin Gothic Book" w:eastAsia="MS Mincho" w:hAnsi="Franklin Gothic Book"/>
            </w:rPr>
            <w:t>Washington</w:t>
          </w:r>
        </w:smartTag>
      </w:smartTag>
      <w:r w:rsidRPr="00086591">
        <w:rPr>
          <w:rFonts w:ascii="Franklin Gothic Book" w:eastAsia="MS Mincho" w:hAnsi="Franklin Gothic Book"/>
        </w:rPr>
        <w:t xml:space="preserve"> Administrative Code (WAC).  Chapter 173-303 WAC, Dangerous Waste Regulations.  Chapter 173-304 WAC, Solid Waste Handling. Chapter 173-350, Solid Waste Handling Standards.  Chapter 173-351 WAC, Municipal Solid Waste Landfills. Chapter 246-203 WAC, General Sanitation</w:t>
      </w:r>
    </w:p>
    <w:p w:rsidR="002555F0" w:rsidRPr="00086591" w:rsidRDefault="002555F0" w:rsidP="000C626F">
      <w:pPr>
        <w:pStyle w:val="Heading5"/>
        <w:rPr>
          <w:rFonts w:ascii="Franklin Gothic Book" w:eastAsia="MS Mincho" w:hAnsi="Franklin Gothic Book"/>
        </w:rPr>
      </w:pPr>
      <w:r w:rsidRPr="00086591">
        <w:rPr>
          <w:rFonts w:ascii="Franklin Gothic Book" w:eastAsia="MS Mincho" w:hAnsi="Franklin Gothic Book"/>
        </w:rPr>
        <w:t>I.b.3  Local:</w:t>
      </w:r>
    </w:p>
    <w:p w:rsidR="002555F0" w:rsidRPr="00086591" w:rsidRDefault="002555F0" w:rsidP="000C626F">
      <w:pPr>
        <w:pStyle w:val="Bullet"/>
        <w:spacing w:after="60"/>
        <w:rPr>
          <w:rFonts w:ascii="Franklin Gothic Book" w:eastAsia="MS Mincho" w:hAnsi="Franklin Gothic Book"/>
        </w:rPr>
      </w:pPr>
      <w:r w:rsidRPr="00086591">
        <w:rPr>
          <w:rFonts w:ascii="Franklin Gothic Book" w:eastAsia="MS Mincho" w:hAnsi="Franklin Gothic Book"/>
        </w:rPr>
        <w:t>Whatcom County Code – Title 8, Health &amp; Safety:  8.10 Solid Waste &amp; Residential Recycling collection; 8.11 Solid Waste Recycling &amp; Collection District; 8.12 Solid Waste Disposal; 8.13 Solid Waste Disposal District; 8.14 Garbage Pass-Through Fee; 8.15 Solid Waste Disposal Sites; Title 24, Health Code: 24.06 Solid Waste Rules &amp; Regulations – Standards &amp; Permits</w:t>
      </w:r>
    </w:p>
    <w:p w:rsidR="002555F0" w:rsidRPr="00086591" w:rsidRDefault="002555F0" w:rsidP="000C626F">
      <w:pPr>
        <w:pStyle w:val="Bullet"/>
        <w:spacing w:after="60"/>
        <w:rPr>
          <w:rFonts w:ascii="Franklin Gothic Book" w:eastAsia="MS Mincho" w:hAnsi="Franklin Gothic Book"/>
        </w:rPr>
      </w:pPr>
      <w:r w:rsidRPr="00086591">
        <w:rPr>
          <w:rFonts w:ascii="Franklin Gothic Book" w:eastAsia="MS Mincho" w:hAnsi="Franklin Gothic Book"/>
        </w:rPr>
        <w:t xml:space="preserve">Northwest Clean Air Agency Regulations </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These regulations establish requirements that govern solid waste storage, handling and facility operating policies, facility closure requirements, ground and surface water protection and monitoring requirements, sanitary sewer, leachate and landfill gas treatment and disposal practices. They also establish requirements, which prohibit illegal dumping of solid and moderate risk wastes, the accumulation of garbage on property, and improper handling of moderate risk waste.</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The Whatcom County Health Department is the regulating and enforcement agency for all solid and moderate risk waste facilities, whether operating or closed. The Health Department also investigates and resolves a large number of garbage accumulation, illegal dumping, and moderate risk waste related complaints. Solid waste transfer stations, rural drop box sites, open or altered landfills, certain recycling facilities, and moderate risk waste collection facilities are required to have a permit issued by the Health Department. The Health Department periodically inspects each facility to verify that the Solid Waste Division and other solid waste facility owners are operating their facilities in accordance with applicable regulations.</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Moderate risk wastes are, legally, one form of solid waste. Therefore, some regulations which cover solid waste facilities also govern the operation of moderate risk waste facilities. However, facilities for handling moderate risk wastes are also covered by additional regulations. As is the case with solid waste regulations, federal, state and local jurisdictions all play roles in developing and implementing controlling regulations. Also, as in the case of solid waste, the Whatcom County Health Department is the organization with the bulk of the regulatory duties, and the Solid Waste Division is the primary planning jurisdiction. The two agencies cooperatively implement the Plan. The regulations controlling moderate risk waste facilities, and the organizations which participate in moderate risk waste management, are discussed in detail in the 1991 Moderate Risk Waste Management Plan.</w:t>
      </w:r>
    </w:p>
    <w:p w:rsidR="002555F0" w:rsidRPr="00086591" w:rsidRDefault="002555F0" w:rsidP="000C626F">
      <w:pPr>
        <w:pStyle w:val="Heading4"/>
        <w:rPr>
          <w:rFonts w:eastAsia="MS Mincho"/>
        </w:rPr>
      </w:pPr>
      <w:r w:rsidRPr="00086591">
        <w:rPr>
          <w:rFonts w:eastAsia="MS Mincho"/>
        </w:rPr>
        <w:t>I.c.  System Compliance Activities</w:t>
      </w: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To ensure compliance with groundwater and surface water regulations the Division's current Contractor performs ground and surface water monitoring at two closed landfills, Cedarville and Y Road.</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Following is a brief synopsis of each of the closed landfills:</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Cedarville Landfill - This 9 acre landfill opened in 1980 and was closed in 1990.  The landfill is estimated to contain 400,000 cubic yards of refuse and cover soil.  The facility is being monitored per WAC 173-304 regulations. The facility has a system in place which successfully controls landfill gas migration and odors, as well as a leachate collection system.</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 xml:space="preserve">Y Road Landfill – The landfill was closed to MSW disposal in 1984, and continued to be a site of limited disposal for CD waste until final closure in 1989.  The MSW cells were closed to WAC 173-301 standards in 1984, and the CD waste placed on the cells was later covered and the cells were closed to WAC 173-304 standards.    </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Samples are collected and sent to a licensed laboratory for analysis for a variety of constituents that would indicate potential problems in both ground and surface</w:t>
      </w: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 xml:space="preserve">water.  The results of these tests are provided to the Health Department each quarter. Annually,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’s Contractor prepares a statistical analysis for each landfill depicting trends in groundwater quality which is forwarded to the Health Department and Department of Ecology for their review.</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Landfills generate leachate and methane gas during the decomposition of the waste.   When the Cedarville Landfill was permanently closed in 1990, a passive gas collection system with a stack flare was installed.  In 2002, gas production ha</w:t>
      </w:r>
      <w:r w:rsidR="006155C3">
        <w:rPr>
          <w:rFonts w:ascii="Franklin Gothic Book" w:eastAsia="MS Mincho" w:hAnsi="Franklin Gothic Book"/>
        </w:rPr>
        <w:t>d</w:t>
      </w:r>
      <w:r w:rsidRPr="00086591">
        <w:rPr>
          <w:rFonts w:ascii="Franklin Gothic Book" w:eastAsia="MS Mincho" w:hAnsi="Franklin Gothic Book"/>
        </w:rPr>
        <w:t xml:space="preserve"> significantly declined to the extent that the flare could not maintain a constant flame, and consequently was decommissioned according to NWCAA standards.  </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 xml:space="preserve">The Cedarville Landfill has a leachate collection system.  Leachate generated at the Landfill is collected into a 10,000 gallon tank underneath the landfill through perforated pipes extending into the landfill. Periodically, the leachate is pumped into a tank truck from the landfill through a pumphouse located below the landfill. The leachate is transported to the Ferndale Wastewater Treatment Plant.  </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Funding for operation and maintenance of all solid waste facilities is included in the annual Solid Waste Division budget. A landfill closure/post closure fund was created for the Cedarville Landfill in 1988 as a result of changes in the State Minimum Functional Standards for landfills. Sufficient funds were allocated to a reserve account within the Solid Waste fund balance to provide funds for the landfill capping (closure) and to maintain the landfill and perform groundwater monitoring for a minimum of twenty years, or until there is no landfill settlement and leachate and landfill gas production has ceased. At the end of each fiscal year, the post closure reserve account is decreased by the amount of funds expended the previous year.  There are no closure funds for the other closed landfills since they were closed prior to the requirement to establish such reserve accounts.</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 xml:space="preserve">The system is also responsible for two additional closed landfills: </w:t>
      </w:r>
      <w:smartTag w:uri="urn:schemas-microsoft-com:office:smarttags" w:element="place">
        <w:smartTag w:uri="urn:schemas-microsoft-com:office:smarttags" w:element="PlaceName">
          <w:r w:rsidRPr="00086591">
            <w:rPr>
              <w:rFonts w:ascii="Franklin Gothic Book" w:eastAsia="MS Mincho" w:hAnsi="Franklin Gothic Book"/>
            </w:rPr>
            <w:t>Birch</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Bay</w:t>
          </w:r>
        </w:smartTag>
      </w:smartTag>
      <w:r w:rsidRPr="00086591">
        <w:rPr>
          <w:rFonts w:ascii="Franklin Gothic Book" w:eastAsia="MS Mincho" w:hAnsi="Franklin Gothic Book"/>
        </w:rPr>
        <w:t xml:space="preserve"> and Pt. Roberts. These landfills, closed some years ago, were relatively small and have neither leachate nor gas management systems.</w:t>
      </w:r>
    </w:p>
    <w:p w:rsidR="002555F0" w:rsidRPr="00086591" w:rsidRDefault="002555F0" w:rsidP="000C626F">
      <w:pPr>
        <w:pStyle w:val="Heading4"/>
        <w:rPr>
          <w:rFonts w:eastAsia="MS Mincho"/>
        </w:rPr>
      </w:pPr>
      <w:r w:rsidRPr="00086591">
        <w:rPr>
          <w:rFonts w:eastAsia="MS Mincho"/>
        </w:rPr>
        <w:t>I.d.  Facility Monitoring and Remediation</w:t>
      </w: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Monitoring closed system landfills is a necessary system responsibility. If monitoring shows cause for concern with environmental quality, remediation of the facility is also an unavoidable division responsibility. As a result, the Solid Waste Division will continue to undertake and place the highest priority on these activities. Any organizational or financial changes which the division undertakes in regards to solid waste management will take into account the vital nature of these activities and their high priority.</w:t>
      </w:r>
    </w:p>
    <w:p w:rsidR="002555F0" w:rsidRPr="00086591" w:rsidRDefault="002555F0" w:rsidP="000C626F">
      <w:pPr>
        <w:pStyle w:val="Heading4"/>
        <w:rPr>
          <w:rFonts w:eastAsia="MS Mincho"/>
        </w:rPr>
      </w:pPr>
      <w:r w:rsidRPr="00086591">
        <w:rPr>
          <w:rFonts w:eastAsia="MS Mincho"/>
        </w:rPr>
        <w:t>I.e.  Effective Communications with Other Relevant Parties</w:t>
      </w: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 xml:space="preserve">Solid waste management has moved from being primarily a local activity to increasingly becoming a regional, statewide, and even national and occasionally international activity. Furthermore, the integration between public and private sectors has also increased, and is likely to continue to do so in the future. As a result of these trends, the division must maintain effective communications with those parties and bodies, such as our own cities and towns, other counties, state Solid Waste Advisory Committee (SWAC), state Solid Waste Policy Forum, National Association of County Officials (NACO), Solid Waste Association of North America (SWANA), Washington State Recycling Association (WSRA), and the North American Hazardous Waste Association (NAHMMA) whose actions will significantly affect the accomplishment of the mission of this Plan. </w:t>
      </w:r>
    </w:p>
    <w:p w:rsidR="002555F0" w:rsidRPr="00086591" w:rsidRDefault="002555F0" w:rsidP="000C626F">
      <w:pPr>
        <w:pStyle w:val="Heading4"/>
        <w:rPr>
          <w:rFonts w:eastAsia="MS Mincho"/>
        </w:rPr>
      </w:pPr>
      <w:r w:rsidRPr="00086591">
        <w:rPr>
          <w:rFonts w:eastAsia="MS Mincho"/>
        </w:rPr>
        <w:t>I.f. Coordination with Other Relevant Parties</w:t>
      </w: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In some instances communication will lead to the decision to coordinate activities with others. The system should keep alert for opportunities when coordination will yield more efficient use of resources.</w:t>
      </w:r>
    </w:p>
    <w:p w:rsidR="002555F0" w:rsidRPr="00086591" w:rsidRDefault="002555F0" w:rsidP="000C626F">
      <w:pPr>
        <w:pStyle w:val="Heading4"/>
        <w:rPr>
          <w:rFonts w:eastAsia="MS Mincho"/>
        </w:rPr>
      </w:pPr>
      <w:r w:rsidRPr="00086591">
        <w:rPr>
          <w:rFonts w:eastAsia="MS Mincho"/>
        </w:rPr>
        <w:t>I.g.  Monitor Relevant Developments in the State Legislature, Congress, Federal and State Courts, and Administrative Law Panels, and as Appropriate Interact with these Groups and/or Adjust System Policies and Procedures Accordingly</w:t>
      </w: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 xml:space="preserve">System activities are controlled and impacted by legal forums and political decision makers far removed from the geographic boundaries of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Accordingly, the division will monitor legal and political developments, which may be expected to impact division activities. Where appropriate, the division may participate in these forums and attempt to affect resulting decisions. In instances where such participation is not appropriate or not practical, the system will monitor developments in order to adjust its policies and/or procedures.</w:t>
      </w:r>
    </w:p>
    <w:p w:rsidR="002555F0" w:rsidRPr="00086591" w:rsidRDefault="002555F0" w:rsidP="000C626F">
      <w:pPr>
        <w:pStyle w:val="Heading4"/>
        <w:rPr>
          <w:rFonts w:eastAsia="MS Mincho"/>
        </w:rPr>
      </w:pPr>
      <w:r w:rsidRPr="00086591">
        <w:rPr>
          <w:rFonts w:eastAsia="MS Mincho"/>
        </w:rPr>
        <w:t>I.h.  Evaluation Strategy</w:t>
      </w: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Wherever feasible, all programs and plans will include an evaluation element. If not feasible, the program will be reviewed annually to determine if it is accomplishing what it was designed to, whether it can accomplish more or accomplish it more efficiently, and whether an evaluation mechanism can be added. Where the activity is being implemented by the division, we will attempt to implement changes suggested by the evaluation process. Where the activity is being implemented by others, the division will work with those parties to seek implementation of the suggested modifications.  Furthermore, there will be occasions when the overall direction of activities will be evaluated, such as through the RPA process.</w:t>
      </w:r>
    </w:p>
    <w:p w:rsidR="002555F0" w:rsidRPr="00086591" w:rsidRDefault="002555F0" w:rsidP="000C626F">
      <w:pPr>
        <w:pStyle w:val="Heading4"/>
        <w:rPr>
          <w:rFonts w:eastAsia="MS Mincho"/>
        </w:rPr>
      </w:pPr>
      <w:r w:rsidRPr="00086591">
        <w:rPr>
          <w:rFonts w:eastAsia="MS Mincho"/>
        </w:rPr>
        <w:t>I.i.  Data Collection</w:t>
      </w: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The collection and analysis of data is necessary for planning and project evaluation. Therefore, the system will undertake extensive data collection and evaluation, including the following activities:</w:t>
      </w:r>
    </w:p>
    <w:p w:rsidR="002555F0" w:rsidRPr="00086591" w:rsidRDefault="002555F0" w:rsidP="000C626F">
      <w:pPr>
        <w:rPr>
          <w:rFonts w:ascii="Franklin Gothic Book" w:eastAsia="MS Mincho" w:hAnsi="Franklin Gothic Book"/>
        </w:rPr>
      </w:pPr>
    </w:p>
    <w:p w:rsidR="002555F0" w:rsidRPr="00086591" w:rsidRDefault="002555F0" w:rsidP="000C626F">
      <w:pPr>
        <w:pStyle w:val="Bullet"/>
        <w:rPr>
          <w:rFonts w:ascii="Franklin Gothic Book" w:eastAsia="MS Mincho" w:hAnsi="Franklin Gothic Book"/>
        </w:rPr>
      </w:pPr>
      <w:r w:rsidRPr="00086591">
        <w:rPr>
          <w:rFonts w:ascii="Franklin Gothic Book" w:eastAsia="MS Mincho" w:hAnsi="Franklin Gothic Book"/>
        </w:rPr>
        <w:t>The division will maintain and analyze data on hauler collected materials, including materials destined for disposal, recycling, and composting.</w:t>
      </w:r>
    </w:p>
    <w:p w:rsidR="002555F0" w:rsidRPr="00086591" w:rsidRDefault="002555F0" w:rsidP="000C626F">
      <w:pPr>
        <w:pStyle w:val="Bullet"/>
        <w:numPr>
          <w:ilvl w:val="0"/>
          <w:numId w:val="0"/>
        </w:numPr>
        <w:rPr>
          <w:rFonts w:ascii="Franklin Gothic Book" w:eastAsia="MS Mincho" w:hAnsi="Franklin Gothic Book"/>
        </w:rPr>
      </w:pPr>
    </w:p>
    <w:p w:rsidR="002555F0" w:rsidRPr="00086591" w:rsidRDefault="002555F0" w:rsidP="000C626F">
      <w:pPr>
        <w:pStyle w:val="Bullet"/>
        <w:rPr>
          <w:rFonts w:ascii="Franklin Gothic Book" w:eastAsia="MS Mincho" w:hAnsi="Franklin Gothic Book"/>
        </w:rPr>
      </w:pPr>
      <w:r w:rsidRPr="00086591">
        <w:rPr>
          <w:rFonts w:ascii="Franklin Gothic Book" w:eastAsia="MS Mincho" w:hAnsi="Franklin Gothic Book"/>
        </w:rPr>
        <w:t>Certified Haulers will be required to submit monthly data reports to the system detailing recycling tonnage, participation, rates and other information.</w:t>
      </w:r>
    </w:p>
    <w:p w:rsidR="002555F0" w:rsidRPr="00086591" w:rsidRDefault="002555F0" w:rsidP="000C626F">
      <w:pPr>
        <w:pStyle w:val="Bullet"/>
        <w:numPr>
          <w:ilvl w:val="0"/>
          <w:numId w:val="0"/>
        </w:numPr>
        <w:ind w:left="720" w:hanging="360"/>
        <w:rPr>
          <w:rFonts w:ascii="Franklin Gothic Book" w:eastAsia="MS Mincho" w:hAnsi="Franklin Gothic Book"/>
        </w:rPr>
      </w:pPr>
    </w:p>
    <w:p w:rsidR="002555F0" w:rsidRPr="00086591" w:rsidRDefault="002555F0" w:rsidP="000C626F">
      <w:pPr>
        <w:pStyle w:val="Bullet"/>
        <w:rPr>
          <w:rFonts w:ascii="Franklin Gothic Book" w:eastAsia="MS Mincho" w:hAnsi="Franklin Gothic Book"/>
        </w:rPr>
      </w:pPr>
      <w:r w:rsidRPr="00086591">
        <w:rPr>
          <w:rFonts w:ascii="Franklin Gothic Book" w:eastAsia="MS Mincho" w:hAnsi="Franklin Gothic Book"/>
        </w:rPr>
        <w:t>The division will produce periodic program reports on specific programs.</w:t>
      </w:r>
    </w:p>
    <w:p w:rsidR="002555F0" w:rsidRPr="00086591" w:rsidRDefault="002555F0" w:rsidP="000C626F">
      <w:pPr>
        <w:pStyle w:val="Bullet"/>
        <w:numPr>
          <w:ilvl w:val="0"/>
          <w:numId w:val="0"/>
        </w:numPr>
        <w:ind w:left="720" w:hanging="360"/>
        <w:rPr>
          <w:rFonts w:ascii="Franklin Gothic Book" w:eastAsia="MS Mincho" w:hAnsi="Franklin Gothic Book"/>
        </w:rPr>
      </w:pPr>
    </w:p>
    <w:p w:rsidR="002555F0" w:rsidRPr="00086591" w:rsidRDefault="002555F0" w:rsidP="000C626F">
      <w:pPr>
        <w:pStyle w:val="Bullet"/>
        <w:rPr>
          <w:rFonts w:ascii="Franklin Gothic Book" w:eastAsia="MS Mincho" w:hAnsi="Franklin Gothic Book"/>
        </w:rPr>
      </w:pPr>
      <w:r w:rsidRPr="00086591">
        <w:rPr>
          <w:rFonts w:ascii="Franklin Gothic Book" w:eastAsia="MS Mincho" w:hAnsi="Franklin Gothic Book"/>
        </w:rPr>
        <w:t xml:space="preserve">The division will cooperate with the Washington State Department of Ecology on the State-wide Recycling Survey and will encourage private companies within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xml:space="preserve"> to do the same.</w:t>
      </w:r>
    </w:p>
    <w:p w:rsidR="002555F0" w:rsidRPr="00086591" w:rsidRDefault="002555F0" w:rsidP="000C626F">
      <w:pPr>
        <w:pStyle w:val="Bullet"/>
        <w:numPr>
          <w:ilvl w:val="0"/>
          <w:numId w:val="0"/>
        </w:numPr>
        <w:ind w:left="720" w:hanging="360"/>
        <w:rPr>
          <w:rFonts w:ascii="Franklin Gothic Book" w:eastAsia="MS Mincho" w:hAnsi="Franklin Gothic Book"/>
        </w:rPr>
      </w:pPr>
    </w:p>
    <w:p w:rsidR="002555F0" w:rsidRPr="00086591" w:rsidRDefault="002555F0" w:rsidP="000C626F">
      <w:pPr>
        <w:pStyle w:val="Bullet"/>
        <w:rPr>
          <w:rFonts w:ascii="Franklin Gothic Book" w:eastAsia="MS Mincho" w:hAnsi="Franklin Gothic Book"/>
        </w:rPr>
      </w:pPr>
      <w:r w:rsidRPr="00086591">
        <w:rPr>
          <w:rFonts w:ascii="Franklin Gothic Book" w:eastAsia="MS Mincho" w:hAnsi="Franklin Gothic Book"/>
        </w:rPr>
        <w:t>In addition, in an effort to better plan and manage the moderate risk waste facility, data on facility usage, revenues, operation, and costs will be collected and analyzed.</w:t>
      </w:r>
    </w:p>
    <w:p w:rsidR="002555F0" w:rsidRPr="00086591" w:rsidRDefault="002555F0" w:rsidP="000C626F">
      <w:pPr>
        <w:pStyle w:val="Heading4"/>
        <w:rPr>
          <w:rFonts w:eastAsia="MS Mincho"/>
        </w:rPr>
      </w:pPr>
      <w:r w:rsidRPr="00086591">
        <w:rPr>
          <w:rFonts w:eastAsia="MS Mincho"/>
        </w:rPr>
        <w:t>II.  Financial Integrity of the System</w:t>
      </w:r>
    </w:p>
    <w:p w:rsidR="002555F0" w:rsidRPr="00086591" w:rsidRDefault="002555F0" w:rsidP="000C626F">
      <w:pPr>
        <w:rPr>
          <w:rFonts w:ascii="Franklin Gothic Book" w:eastAsia="MS Mincho" w:hAnsi="Franklin Gothic Book"/>
        </w:rPr>
      </w:pP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xml:space="preserve">’s Solid Waste Division is funded by the collection of $8.50 per ton of hauled waste, as well as grant allocations from the Department of Ecology.     </w:t>
      </w:r>
    </w:p>
    <w:p w:rsidR="002555F0" w:rsidRPr="00086591" w:rsidRDefault="002555F0" w:rsidP="000C626F">
      <w:pPr>
        <w:pStyle w:val="Heading4"/>
        <w:rPr>
          <w:rFonts w:eastAsia="MS Mincho"/>
        </w:rPr>
      </w:pPr>
      <w:r w:rsidRPr="00086591">
        <w:rPr>
          <w:rFonts w:eastAsia="MS Mincho"/>
        </w:rPr>
        <w:t>II.a.  Assess Long Term Financial Needs</w:t>
      </w: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 xml:space="preserve">As a prerequisite to ensuring the division’s financial ability to accomplish mandated and desired activities the system must first determine what those activities are. Long term budgets then have to be developed for these activities. Both elements of this activity will take considerable staff time and will be accorded highest priority. </w:t>
      </w:r>
    </w:p>
    <w:p w:rsidR="002555F0" w:rsidRPr="00086591" w:rsidRDefault="002555F0" w:rsidP="000C626F">
      <w:pPr>
        <w:pStyle w:val="Heading4"/>
        <w:rPr>
          <w:rFonts w:eastAsia="MS Mincho"/>
        </w:rPr>
      </w:pPr>
      <w:r w:rsidRPr="00086591">
        <w:rPr>
          <w:rFonts w:eastAsia="MS Mincho"/>
        </w:rPr>
        <w:t>II.b.  Assess Long Term Financial Options</w:t>
      </w: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Concurrent with or subsequent to the activity immediately above, Assess Long Term Financial Needs, the options for meeting those needs must be developed. These options' implications will be both statewide and local. Before implementation, they will need to be presented to system decision-makers, the cities and towns, and other stakeholders in the public and private sectors.</w:t>
      </w:r>
    </w:p>
    <w:p w:rsidR="002555F0" w:rsidRPr="00086591" w:rsidRDefault="002555F0" w:rsidP="000C626F">
      <w:pPr>
        <w:pStyle w:val="Heading3"/>
        <w:ind w:right="-118"/>
        <w:rPr>
          <w:rFonts w:eastAsia="MS Mincho"/>
        </w:rPr>
      </w:pPr>
      <w:r w:rsidRPr="00086591">
        <w:rPr>
          <w:rFonts w:eastAsia="MS Mincho"/>
        </w:rPr>
        <w:t>III</w:t>
      </w:r>
      <w:r w:rsidR="000C626F" w:rsidRPr="00086591">
        <w:rPr>
          <w:rFonts w:eastAsia="MS Mincho"/>
        </w:rPr>
        <w:t xml:space="preserve">. </w:t>
      </w:r>
      <w:r w:rsidRPr="00086591">
        <w:rPr>
          <w:rFonts w:eastAsia="MS Mincho"/>
        </w:rPr>
        <w:t>Ongoing Planning/Public Policy Decision-Making Mechanism</w:t>
      </w: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All plans, no matter how well prepared, become outdated. Sometimes plan goals change with time. Circumstances which affect the means by which goals will be attained may also change. If plans are to remain current they must either be rewritten and reapproved constantly, or some means of updating them must be built into the Plan itself.</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Accordingly, this Plan attempts to resolve this problem in two ways. First, where the means for resolving a planning issue cannot presently be decided, the Plan instead attempts to show how that decision will be made. The Plan discusses the probable sources of data and other information, the options which currently appear feasible, and the factors which will seemingly have the greatest impact on which solution is chosen. Finally, the Plan discusses who will make the decision.</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The second way in which this Plan is designed to stay up to date is that it includes a formal procedure for modifying the plan. In essence, it permits dropping activities shown in the Plan, or undertaking an activity sooner than shown, after notifying DOE and the cities and towns, and having the County Council formally approve the action.</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The following programs are designed to address this planning issue and are further described elsewhere in this section.</w:t>
      </w:r>
    </w:p>
    <w:p w:rsidR="002555F0" w:rsidRPr="00086591" w:rsidRDefault="002555F0" w:rsidP="000C626F">
      <w:pPr>
        <w:rPr>
          <w:rFonts w:ascii="Franklin Gothic Book" w:eastAsia="MS Mincho" w:hAnsi="Franklin Gothic Book"/>
        </w:rPr>
      </w:pPr>
    </w:p>
    <w:p w:rsidR="002555F0" w:rsidRPr="00086591" w:rsidRDefault="002555F0" w:rsidP="000C626F">
      <w:pPr>
        <w:pStyle w:val="Bullet"/>
        <w:rPr>
          <w:rFonts w:ascii="Franklin Gothic Book" w:eastAsia="MS Mincho" w:hAnsi="Franklin Gothic Book"/>
        </w:rPr>
      </w:pPr>
      <w:r w:rsidRPr="00086591">
        <w:rPr>
          <w:rFonts w:ascii="Franklin Gothic Book" w:eastAsia="MS Mincho" w:hAnsi="Franklin Gothic Book"/>
        </w:rPr>
        <w:t>Maintain effective communications and working relationships with, and where appropriate coordinate actions with, relevant private parties, other subdivisions of Whatcom County government, cities, towns, special purpose districts, and other state subdivisions within the county, other relevant county and city governments, and relevant state and federal agencies.</w:t>
      </w:r>
    </w:p>
    <w:p w:rsidR="002555F0" w:rsidRPr="00086591" w:rsidRDefault="002555F0" w:rsidP="000C626F">
      <w:pPr>
        <w:pStyle w:val="Bullet"/>
        <w:numPr>
          <w:ilvl w:val="0"/>
          <w:numId w:val="0"/>
        </w:numPr>
        <w:ind w:left="360"/>
        <w:rPr>
          <w:rFonts w:ascii="Franklin Gothic Book" w:eastAsia="MS Mincho" w:hAnsi="Franklin Gothic Book"/>
        </w:rPr>
      </w:pPr>
    </w:p>
    <w:p w:rsidR="002555F0" w:rsidRPr="00086591" w:rsidRDefault="002555F0" w:rsidP="000C626F">
      <w:pPr>
        <w:pStyle w:val="Bullet"/>
        <w:rPr>
          <w:rFonts w:ascii="Franklin Gothic Book" w:eastAsia="MS Mincho" w:hAnsi="Franklin Gothic Book"/>
        </w:rPr>
      </w:pPr>
      <w:r w:rsidRPr="00086591">
        <w:rPr>
          <w:rFonts w:ascii="Franklin Gothic Book" w:eastAsia="MS Mincho" w:hAnsi="Franklin Gothic Book"/>
        </w:rPr>
        <w:t>Monitor, evaluate, and improve all programs and plans.</w:t>
      </w:r>
    </w:p>
    <w:p w:rsidR="002555F0" w:rsidRPr="00086591" w:rsidRDefault="002555F0" w:rsidP="000C626F">
      <w:pPr>
        <w:pStyle w:val="Bullet"/>
        <w:numPr>
          <w:ilvl w:val="0"/>
          <w:numId w:val="0"/>
        </w:numPr>
        <w:ind w:left="360"/>
        <w:rPr>
          <w:rFonts w:ascii="Franklin Gothic Book" w:eastAsia="MS Mincho" w:hAnsi="Franklin Gothic Book"/>
        </w:rPr>
      </w:pPr>
    </w:p>
    <w:p w:rsidR="002555F0" w:rsidRPr="00086591" w:rsidRDefault="002555F0" w:rsidP="000C626F">
      <w:pPr>
        <w:pStyle w:val="Bullet"/>
        <w:rPr>
          <w:rFonts w:ascii="Franklin Gothic Book" w:eastAsia="MS Mincho" w:hAnsi="Franklin Gothic Book"/>
        </w:rPr>
      </w:pPr>
      <w:r w:rsidRPr="00086591">
        <w:rPr>
          <w:rFonts w:ascii="Franklin Gothic Book" w:eastAsia="MS Mincho" w:hAnsi="Franklin Gothic Book"/>
        </w:rPr>
        <w:t>Ensure the long-term financial ability of the system to accomplish mandated and desired activities and to fulfill financial obligations which the division has assumed as a result of its solid waste management, recycling, or moderate risk waste activities.</w:t>
      </w:r>
    </w:p>
    <w:p w:rsidR="002555F0" w:rsidRPr="00086591" w:rsidRDefault="002555F0">
      <w:pPr>
        <w:rPr>
          <w:rFonts w:ascii="Franklin Gothic Book" w:eastAsia="MS Mincho" w:hAnsi="Franklin Gothic Book" w:cs="Tahoma"/>
          <w:b/>
          <w:bCs/>
          <w:sz w:val="32"/>
        </w:rPr>
      </w:pPr>
    </w:p>
    <w:p w:rsidR="002555F0" w:rsidRPr="00086591" w:rsidRDefault="002555F0" w:rsidP="000C626F">
      <w:pPr>
        <w:pStyle w:val="Heading3"/>
        <w:rPr>
          <w:rFonts w:eastAsia="MS Mincho"/>
        </w:rPr>
      </w:pPr>
      <w:r w:rsidRPr="00086591">
        <w:rPr>
          <w:rFonts w:eastAsia="MS Mincho"/>
        </w:rPr>
        <w:t xml:space="preserve">IV.  Moderate Risk Wastes </w:t>
      </w: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 xml:space="preserve">As discussed in Section 1, the Whatcom County Health Department is, and has historically been, the lead agency for the enforcement of solid waste management issues and works cooperatively with the Department of Ecology for the management of moderate risk waste (MRW) issues in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The Health Department works cooperatively with the division in implementing various programs, including many dealing with MRW.</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In regard to household hazardous waste (HHW) activities, the Whatcom County Health Department investigates and resolves complaints involving improper storage and disposal of waste such as oil, gasoline or paint and paint related products. Phone consultation on  household hazardous waste questions has been provided to the public during business hours, with more specific questions being referred to the Disposal of Toxics staff.</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The Health Department has also implemented small quantity generator (SQG) activities. (Small quantity generators, SQG's, are businesses that generate and accumulate relatively small amounts of hazardous wastes.) The Health Department has investigated and resolved complaints concerning the mismanagement of small business hazardous waste, and if warranted, refe</w:t>
      </w:r>
      <w:r w:rsidR="00660328">
        <w:rPr>
          <w:rFonts w:ascii="Franklin Gothic Book" w:eastAsia="MS Mincho" w:hAnsi="Franklin Gothic Book"/>
        </w:rPr>
        <w:t>r</w:t>
      </w:r>
      <w:r w:rsidRPr="00086591">
        <w:rPr>
          <w:rFonts w:ascii="Franklin Gothic Book" w:eastAsia="MS Mincho" w:hAnsi="Franklin Gothic Book"/>
        </w:rPr>
        <w:t xml:space="preserve">red complaints to the Department of Ecology.  Most of these complaints involved improper storage and disposal of waste, as did the HHW complaints; however the SQG complaints generally involved larger quantities of waste. </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 xml:space="preserve">Following the adoption of the MRW regulations, the Health Department also established a program to permit and inspect MRW collection facilities to ensure that there is no threat to public health created through the operation of these facilities.  Since the time the regulations were adopted in 1994, seven MRW collection facilities have been reviewed and permitted, and are currently being monitored. These facilities include both the Ports of Bellingham and </w:t>
      </w:r>
      <w:smartTag w:uri="urn:schemas-microsoft-com:office:smarttags" w:element="City">
        <w:smartTag w:uri="urn:schemas-microsoft-com:office:smarttags" w:element="place">
          <w:r w:rsidRPr="00086591">
            <w:rPr>
              <w:rFonts w:ascii="Franklin Gothic Book" w:eastAsia="MS Mincho" w:hAnsi="Franklin Gothic Book"/>
            </w:rPr>
            <w:t>Blaine</w:t>
          </w:r>
        </w:smartTag>
      </w:smartTag>
      <w:r w:rsidRPr="00086591">
        <w:rPr>
          <w:rFonts w:ascii="Franklin Gothic Book" w:eastAsia="MS Mincho" w:hAnsi="Franklin Gothic Book"/>
        </w:rPr>
        <w:t>, various auto parts stores around the county, and the system's drop boxes and transfer stations, all of which are considered "MRW" Permitted Facilities. The system's permanent, or "fixed" MRW facility is also permitted by the Health Department.</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The Health Department has also implemented a number of miscellaneous MRW activities since the adoption of the 1991 MRW Plan. These include the following: creating an inventory checklist for school chemical stockrooms with information on how to dispose of wastes; doing waste designation for materials that are not suitable for disposal through a solid waste transfer station; and overseeing the proper cleanup of illegal methamphetamine drug labs.</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Wherever possible this Comprehensive Solid Waste Management Plan update has attempted to include the progress made to date in implementing the MRW Plan. This Plan also includes other updates to the MRW Plan, such as decisions made and changes in priorities</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The 1991 MRW Plan anticipated that an update to that Plan would be prepared in 1999. Since this Comprehensive Plan update coordinates both the system's solid waste and moderate risk waste activities, this Plan should be considered an update to both system Plans. This Plan will be updated no later than 201</w:t>
      </w:r>
      <w:r w:rsidR="00660328">
        <w:rPr>
          <w:rFonts w:ascii="Franklin Gothic Book" w:eastAsia="MS Mincho" w:hAnsi="Franklin Gothic Book"/>
        </w:rPr>
        <w:t>2</w:t>
      </w:r>
      <w:r w:rsidRPr="00086591">
        <w:rPr>
          <w:rFonts w:ascii="Franklin Gothic Book" w:eastAsia="MS Mincho" w:hAnsi="Franklin Gothic Book"/>
        </w:rPr>
        <w:t>, and will continue to include both solid waste and moderate risk waste management. Any prior plans or plan updates remain valid, except as they may conflict with this or future updates.</w:t>
      </w:r>
    </w:p>
    <w:p w:rsidR="002555F0" w:rsidRPr="00086591" w:rsidRDefault="002555F0" w:rsidP="000C626F">
      <w:pPr>
        <w:rPr>
          <w:rFonts w:ascii="Franklin Gothic Book" w:eastAsia="MS Mincho" w:hAnsi="Franklin Gothic Book"/>
        </w:rPr>
      </w:pPr>
    </w:p>
    <w:p w:rsidR="002555F0" w:rsidRPr="00086591" w:rsidRDefault="002555F0" w:rsidP="000C626F">
      <w:pPr>
        <w:rPr>
          <w:rFonts w:ascii="Franklin Gothic Book" w:eastAsia="MS Mincho" w:hAnsi="Franklin Gothic Book"/>
        </w:rPr>
      </w:pPr>
      <w:r w:rsidRPr="00086591">
        <w:rPr>
          <w:rFonts w:ascii="Franklin Gothic Book" w:eastAsia="MS Mincho" w:hAnsi="Franklin Gothic Book"/>
        </w:rPr>
        <w:t>The following programs are designed to address the moderate risk waste planning issue.</w:t>
      </w:r>
    </w:p>
    <w:p w:rsidR="002555F0" w:rsidRPr="00086591" w:rsidRDefault="002555F0" w:rsidP="00140834">
      <w:pPr>
        <w:pStyle w:val="Heading4"/>
        <w:rPr>
          <w:rFonts w:eastAsia="MS Mincho"/>
        </w:rPr>
      </w:pPr>
      <w:r w:rsidRPr="00086591">
        <w:rPr>
          <w:rFonts w:eastAsia="MS Mincho"/>
        </w:rPr>
        <w:t xml:space="preserve">IV.a.  Latex Paint </w:t>
      </w:r>
    </w:p>
    <w:p w:rsidR="002555F0" w:rsidRPr="00086591" w:rsidRDefault="002555F0" w:rsidP="00140834">
      <w:pPr>
        <w:rPr>
          <w:rFonts w:ascii="Franklin Gothic Book" w:eastAsia="MS Mincho" w:hAnsi="Franklin Gothic Book"/>
        </w:rPr>
      </w:pPr>
      <w:r w:rsidRPr="00086591">
        <w:rPr>
          <w:rFonts w:ascii="Franklin Gothic Book" w:eastAsia="MS Mincho" w:hAnsi="Franklin Gothic Book"/>
        </w:rPr>
        <w:t xml:space="preserve">Self-haul, drop-off, and exchange programs are needed for residents, contractors, and other businesses to recycle usable latex paint at a reasonable cost. Previously, the County’s MRW facility collected only oil-based paint and solvents, with no provisions for latex paint.  While some opportunities were available in the private sector to recycle latex paint, the system looked at other means and opportunities for the exchange and/or recycling of latex paint.   As a result of daily requests from customers at the MRW facility, beginning in the Spring of 2007, latex paint </w:t>
      </w:r>
      <w:r w:rsidR="009544A4">
        <w:rPr>
          <w:rFonts w:ascii="Franklin Gothic Book" w:eastAsia="MS Mincho" w:hAnsi="Franklin Gothic Book"/>
        </w:rPr>
        <w:t>has</w:t>
      </w:r>
      <w:r w:rsidRPr="00086591">
        <w:rPr>
          <w:rFonts w:ascii="Franklin Gothic Book" w:eastAsia="MS Mincho" w:hAnsi="Franklin Gothic Book"/>
        </w:rPr>
        <w:t xml:space="preserve"> be</w:t>
      </w:r>
      <w:r w:rsidR="009544A4">
        <w:rPr>
          <w:rFonts w:ascii="Franklin Gothic Book" w:eastAsia="MS Mincho" w:hAnsi="Franklin Gothic Book"/>
        </w:rPr>
        <w:t>en</w:t>
      </w:r>
      <w:r w:rsidRPr="00086591">
        <w:rPr>
          <w:rFonts w:ascii="Franklin Gothic Book" w:eastAsia="MS Mincho" w:hAnsi="Franklin Gothic Book"/>
        </w:rPr>
        <w:t xml:space="preserve"> accepted there for reuse and/or recycle.  </w:t>
      </w:r>
    </w:p>
    <w:p w:rsidR="002555F0" w:rsidRPr="00086591" w:rsidRDefault="002555F0" w:rsidP="00140834">
      <w:pPr>
        <w:pStyle w:val="Heading4"/>
        <w:ind w:right="-298"/>
        <w:rPr>
          <w:rFonts w:eastAsia="MS Mincho"/>
        </w:rPr>
      </w:pPr>
      <w:r w:rsidRPr="00086591">
        <w:rPr>
          <w:rFonts w:eastAsia="MS Mincho"/>
        </w:rPr>
        <w:t>IV.b.  Household Moderate Risk Waste Recycling/Disposal Opportunities</w:t>
      </w:r>
    </w:p>
    <w:p w:rsidR="002555F0" w:rsidRPr="00086591" w:rsidRDefault="002555F0" w:rsidP="00140834">
      <w:pPr>
        <w:rPr>
          <w:rFonts w:ascii="Franklin Gothic Book" w:eastAsia="MS Mincho" w:hAnsi="Franklin Gothic Book"/>
        </w:rPr>
      </w:pPr>
      <w:r w:rsidRPr="00086591">
        <w:rPr>
          <w:rFonts w:ascii="Franklin Gothic Book" w:eastAsia="MS Mincho" w:hAnsi="Franklin Gothic Book"/>
        </w:rPr>
        <w:t xml:space="preserve">One significant difference between household moderate risk wastes on one hand, and recyclables and solid wastes on the other, is that a single collector of MRW generally decides whether the waste will ultimately be recycled or disposed of. In the case of solid wastes, the household generator generally separates what is considered to be recyclable from what the generator considers to be solid waste and has the opportunity for curbside pickup of or self-haul to a proper facility. </w:t>
      </w:r>
    </w:p>
    <w:p w:rsidR="002555F0" w:rsidRPr="00086591" w:rsidRDefault="002555F0" w:rsidP="00140834">
      <w:pPr>
        <w:rPr>
          <w:rFonts w:ascii="Franklin Gothic Book" w:eastAsia="MS Mincho" w:hAnsi="Franklin Gothic Book"/>
        </w:rPr>
      </w:pPr>
    </w:p>
    <w:p w:rsidR="002555F0" w:rsidRPr="00086591" w:rsidRDefault="002555F0" w:rsidP="00140834">
      <w:pPr>
        <w:rPr>
          <w:rFonts w:ascii="Franklin Gothic Book" w:eastAsia="MS Mincho" w:hAnsi="Franklin Gothic Book"/>
        </w:rPr>
      </w:pPr>
      <w:r w:rsidRPr="00086591">
        <w:rPr>
          <w:rFonts w:ascii="Franklin Gothic Book" w:eastAsia="MS Mincho" w:hAnsi="Franklin Gothic Book"/>
        </w:rPr>
        <w:t>However, in most cases of household moderate risk wastes, the household disposes of all wastes, and the disposal facility decides whether the material will be disposed of or recycled. The significance of this difference is that the generator of solid wastes must be supplied opportunities for both recycling and disposal, while the generator of household MRW need only be supplied opportunities for "disposal" since the "disposal" facility can be expected to recycle the wastes where it is economically feasible to do so.</w:t>
      </w:r>
    </w:p>
    <w:p w:rsidR="002555F0" w:rsidRPr="00086591" w:rsidRDefault="002555F0" w:rsidP="00140834">
      <w:pPr>
        <w:rPr>
          <w:rFonts w:ascii="Franklin Gothic Book" w:eastAsia="MS Mincho" w:hAnsi="Franklin Gothic Book"/>
        </w:rPr>
      </w:pPr>
    </w:p>
    <w:p w:rsidR="002555F0" w:rsidRPr="00086591" w:rsidRDefault="002555F0" w:rsidP="00140834">
      <w:pPr>
        <w:rPr>
          <w:rFonts w:ascii="Franklin Gothic Book" w:eastAsia="MS Mincho" w:hAnsi="Franklin Gothic Book"/>
        </w:rPr>
      </w:pPr>
      <w:r w:rsidRPr="00086591">
        <w:rPr>
          <w:rFonts w:ascii="Franklin Gothic Book" w:eastAsia="MS Mincho" w:hAnsi="Franklin Gothic Book"/>
        </w:rPr>
        <w:t xml:space="preserve">The Whatcom County Moderate Risk Waste Management Plan currently assumes that residents should have "free," or low cost opportunities to dispose of their moderate risk wastes. Accordingly, disposal opportunities have been provided to residents, primarily through the fixed facility in </w:t>
      </w:r>
      <w:smartTag w:uri="urn:schemas-microsoft-com:office:smarttags" w:element="City">
        <w:smartTag w:uri="urn:schemas-microsoft-com:office:smarttags" w:element="place">
          <w:r w:rsidRPr="00086591">
            <w:rPr>
              <w:rFonts w:ascii="Franklin Gothic Book" w:eastAsia="MS Mincho" w:hAnsi="Franklin Gothic Book"/>
            </w:rPr>
            <w:t>Bellingham</w:t>
          </w:r>
        </w:smartTag>
      </w:smartTag>
      <w:r w:rsidRPr="00086591">
        <w:rPr>
          <w:rFonts w:ascii="Franklin Gothic Book" w:eastAsia="MS Mincho" w:hAnsi="Franklin Gothic Book"/>
        </w:rPr>
        <w:t xml:space="preserve"> and at two yearly collection events held around the county. Residents are not charged for this service, the underlying policy being that residents are more likely to remove toxics from their home if they are not charged. However, surveys of residents who use County provided disposal services indicate that there would be little disagreement with a small charge.</w:t>
      </w:r>
      <w:r w:rsidR="002A5473">
        <w:rPr>
          <w:rFonts w:ascii="Franklin Gothic Book" w:eastAsia="MS Mincho" w:hAnsi="Franklin Gothic Book"/>
        </w:rPr>
        <w:t xml:space="preserve">  The issue of charging a fee was discussed at the 2007 meeting of the Solid Waste Executive Committee and a decision was made to continue the free service to </w:t>
      </w:r>
      <w:smartTag w:uri="urn:schemas-microsoft-com:office:smarttags" w:element="place">
        <w:smartTag w:uri="urn:schemas-microsoft-com:office:smarttags" w:element="PlaceName">
          <w:r w:rsidR="002A5473" w:rsidRPr="002A5473">
            <w:rPr>
              <w:rFonts w:ascii="Franklin Gothic Book" w:eastAsia="MS Mincho" w:hAnsi="Franklin Gothic Book"/>
            </w:rPr>
            <w:t>Whatcom</w:t>
          </w:r>
        </w:smartTag>
        <w:r w:rsidR="002A5473" w:rsidRPr="002A5473">
          <w:rPr>
            <w:rFonts w:ascii="Franklin Gothic Book" w:eastAsia="MS Mincho" w:hAnsi="Franklin Gothic Book"/>
          </w:rPr>
          <w:t xml:space="preserve"> </w:t>
        </w:r>
        <w:smartTag w:uri="urn:schemas-microsoft-com:office:smarttags" w:element="PlaceType">
          <w:r w:rsidR="002A5473" w:rsidRPr="002A5473">
            <w:rPr>
              <w:rFonts w:ascii="Franklin Gothic Book" w:eastAsia="MS Mincho" w:hAnsi="Franklin Gothic Book"/>
            </w:rPr>
            <w:t>County</w:t>
          </w:r>
        </w:smartTag>
      </w:smartTag>
      <w:r w:rsidR="002A5473">
        <w:rPr>
          <w:rFonts w:ascii="Franklin Gothic Book" w:eastAsia="MS Mincho" w:hAnsi="Franklin Gothic Book"/>
        </w:rPr>
        <w:t xml:space="preserve"> residents.</w:t>
      </w:r>
      <w:r w:rsidRPr="00086591">
        <w:rPr>
          <w:rFonts w:ascii="Franklin Gothic Book" w:eastAsia="MS Mincho" w:hAnsi="Franklin Gothic Book"/>
        </w:rPr>
        <w:t xml:space="preserve"> </w:t>
      </w:r>
    </w:p>
    <w:p w:rsidR="002555F0" w:rsidRPr="00086591" w:rsidRDefault="002555F0" w:rsidP="00140834">
      <w:pPr>
        <w:pStyle w:val="Heading4"/>
        <w:rPr>
          <w:rFonts w:eastAsia="MS Mincho"/>
        </w:rPr>
      </w:pPr>
      <w:r w:rsidRPr="00086591">
        <w:rPr>
          <w:rFonts w:eastAsia="MS Mincho"/>
        </w:rPr>
        <w:t>IV.c.  Small Quantity Generator Moderate Risk Waste Recycling and Disposal Opportunities</w:t>
      </w:r>
    </w:p>
    <w:p w:rsidR="002555F0" w:rsidRPr="00086591" w:rsidRDefault="002555F0" w:rsidP="00140834">
      <w:pPr>
        <w:rPr>
          <w:rFonts w:ascii="Franklin Gothic Book" w:eastAsia="MS Mincho" w:hAnsi="Franklin Gothic Book"/>
        </w:rPr>
      </w:pPr>
      <w:r w:rsidRPr="00086591">
        <w:rPr>
          <w:rFonts w:ascii="Franklin Gothic Book" w:eastAsia="MS Mincho" w:hAnsi="Franklin Gothic Book"/>
        </w:rPr>
        <w:t>While the division provides residential MRW generators "free" or low cost disposal, policy has generally been that business generators are expected to pay for disposing the MRW they generate. The theory has been that waste disposal is a cost of doing business, and as the division would not subsidize a solid waste generator, so it should not subsidize a moderate risk waste generator. Moreover, Department of Ecology grants, which subsidize household MRW disposal, may not be used for SQG waste disposal.  Nevertheless, small quantity generators may bring their MRW to the MRW Facility, where they are able to dispose of this waste for a charge prorated to cover their share of expenses.</w:t>
      </w:r>
    </w:p>
    <w:p w:rsidR="002555F0" w:rsidRPr="00086591" w:rsidRDefault="002555F0" w:rsidP="00140834">
      <w:pPr>
        <w:pStyle w:val="Heading4"/>
        <w:rPr>
          <w:rFonts w:eastAsia="MS Mincho"/>
        </w:rPr>
      </w:pPr>
      <w:r w:rsidRPr="00086591">
        <w:rPr>
          <w:rFonts w:eastAsia="MS Mincho"/>
        </w:rPr>
        <w:t>IV.d.  Moderate Risk Waste Activities Conducted by Whatcom County Health Department</w:t>
      </w:r>
    </w:p>
    <w:p w:rsidR="002555F0" w:rsidRPr="00086591" w:rsidRDefault="002555F0" w:rsidP="00140834">
      <w:pPr>
        <w:rPr>
          <w:rFonts w:ascii="Franklin Gothic Book" w:eastAsia="MS Mincho" w:hAnsi="Franklin Gothic Book"/>
        </w:rPr>
      </w:pPr>
      <w:r w:rsidRPr="00086591">
        <w:rPr>
          <w:rFonts w:ascii="Franklin Gothic Book" w:eastAsia="MS Mincho" w:hAnsi="Franklin Gothic Book"/>
        </w:rPr>
        <w:t xml:space="preserve">The Whatcom County Health Department is the lead solid waste enforcement agency in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and therefore has the ultimate responsibility for ensuring that moderate risk waste is handled and disposed of in a safe manner, in cooperation with the Department of Ecology. The Health Department currently provides, and will continue to provide, the following services to accomplish this objective:</w:t>
      </w:r>
    </w:p>
    <w:p w:rsidR="002555F0" w:rsidRPr="00086591" w:rsidRDefault="002555F0" w:rsidP="00140834">
      <w:pPr>
        <w:rPr>
          <w:rFonts w:ascii="Franklin Gothic Book" w:eastAsia="MS Mincho" w:hAnsi="Franklin Gothic Book"/>
        </w:rPr>
      </w:pPr>
    </w:p>
    <w:p w:rsidR="002555F0" w:rsidRPr="00086591" w:rsidRDefault="002555F0" w:rsidP="00140834">
      <w:pPr>
        <w:numPr>
          <w:ilvl w:val="0"/>
          <w:numId w:val="17"/>
        </w:numPr>
        <w:rPr>
          <w:rFonts w:ascii="Franklin Gothic Book" w:eastAsia="MS Mincho" w:hAnsi="Franklin Gothic Book"/>
        </w:rPr>
      </w:pPr>
      <w:r w:rsidRPr="00086591">
        <w:rPr>
          <w:rFonts w:ascii="Franklin Gothic Book" w:eastAsia="MS Mincho" w:hAnsi="Franklin Gothic Book"/>
        </w:rPr>
        <w:t>Investigates and resolves moderate risk waste complaints related to businesses and households.</w:t>
      </w:r>
    </w:p>
    <w:p w:rsidR="002555F0" w:rsidRPr="00086591" w:rsidRDefault="002555F0" w:rsidP="00140834">
      <w:pPr>
        <w:rPr>
          <w:rFonts w:ascii="Franklin Gothic Book" w:eastAsia="MS Mincho" w:hAnsi="Franklin Gothic Book"/>
        </w:rPr>
      </w:pPr>
    </w:p>
    <w:p w:rsidR="002555F0" w:rsidRPr="00086591" w:rsidRDefault="002555F0" w:rsidP="00140834">
      <w:pPr>
        <w:numPr>
          <w:ilvl w:val="0"/>
          <w:numId w:val="17"/>
        </w:numPr>
        <w:rPr>
          <w:rFonts w:ascii="Franklin Gothic Book" w:eastAsia="MS Mincho" w:hAnsi="Franklin Gothic Book"/>
        </w:rPr>
      </w:pPr>
      <w:r w:rsidRPr="00086591">
        <w:rPr>
          <w:rFonts w:ascii="Franklin Gothic Book" w:eastAsia="MS Mincho" w:hAnsi="Franklin Gothic Book"/>
        </w:rPr>
        <w:t xml:space="preserve">Ensures the cleanup of illegal drug labs. </w:t>
      </w:r>
    </w:p>
    <w:p w:rsidR="002555F0" w:rsidRPr="00086591" w:rsidRDefault="002555F0" w:rsidP="00140834">
      <w:pPr>
        <w:rPr>
          <w:rFonts w:ascii="Franklin Gothic Book" w:eastAsia="MS Mincho" w:hAnsi="Franklin Gothic Book"/>
        </w:rPr>
      </w:pPr>
    </w:p>
    <w:p w:rsidR="002555F0" w:rsidRPr="00086591" w:rsidRDefault="002555F0" w:rsidP="00140834">
      <w:pPr>
        <w:numPr>
          <w:ilvl w:val="0"/>
          <w:numId w:val="17"/>
        </w:numPr>
        <w:rPr>
          <w:rFonts w:ascii="Franklin Gothic Book" w:eastAsia="MS Mincho" w:hAnsi="Franklin Gothic Book"/>
        </w:rPr>
      </w:pPr>
      <w:r w:rsidRPr="00086591">
        <w:rPr>
          <w:rFonts w:ascii="Franklin Gothic Book" w:eastAsia="MS Mincho" w:hAnsi="Franklin Gothic Book"/>
        </w:rPr>
        <w:t>Ensures the safe operation of the system's household hazardous waste collection events and its waste oil and antifreeze drop off stations. These sites are reviewed, permitted and inspected.</w:t>
      </w:r>
    </w:p>
    <w:p w:rsidR="002555F0" w:rsidRPr="00086591" w:rsidRDefault="002555F0" w:rsidP="00140834">
      <w:pPr>
        <w:rPr>
          <w:rFonts w:ascii="Franklin Gothic Book" w:eastAsia="MS Mincho" w:hAnsi="Franklin Gothic Book"/>
        </w:rPr>
      </w:pPr>
    </w:p>
    <w:p w:rsidR="002555F0" w:rsidRPr="00086591" w:rsidRDefault="002555F0" w:rsidP="00140834">
      <w:pPr>
        <w:numPr>
          <w:ilvl w:val="0"/>
          <w:numId w:val="17"/>
        </w:numPr>
        <w:rPr>
          <w:rFonts w:ascii="Franklin Gothic Book" w:eastAsia="MS Mincho" w:hAnsi="Franklin Gothic Book"/>
        </w:rPr>
      </w:pPr>
      <w:r w:rsidRPr="00086591">
        <w:rPr>
          <w:rFonts w:ascii="Franklin Gothic Book" w:eastAsia="MS Mincho" w:hAnsi="Franklin Gothic Book"/>
        </w:rPr>
        <w:t>Ensures the safe operation of all other fixed (permanent), temporary, and limited MRW collection facilities. These sites are also reviewed, permitted, and inspected.</w:t>
      </w:r>
    </w:p>
    <w:p w:rsidR="002555F0" w:rsidRPr="00086591" w:rsidRDefault="002555F0" w:rsidP="00140834">
      <w:pPr>
        <w:rPr>
          <w:rFonts w:ascii="Franklin Gothic Book" w:eastAsia="MS Mincho" w:hAnsi="Franklin Gothic Book"/>
        </w:rPr>
      </w:pPr>
    </w:p>
    <w:p w:rsidR="002555F0" w:rsidRPr="00086591" w:rsidRDefault="002555F0" w:rsidP="00140834">
      <w:pPr>
        <w:numPr>
          <w:ilvl w:val="0"/>
          <w:numId w:val="17"/>
        </w:numPr>
        <w:rPr>
          <w:rFonts w:ascii="Franklin Gothic Book" w:eastAsia="MS Mincho" w:hAnsi="Franklin Gothic Book"/>
        </w:rPr>
      </w:pPr>
      <w:r w:rsidRPr="00086591">
        <w:rPr>
          <w:rFonts w:ascii="Franklin Gothic Book" w:eastAsia="MS Mincho" w:hAnsi="Franklin Gothic Book"/>
        </w:rPr>
        <w:t>Provides technical assistance and education to businesses and households regarding hazardous waste prevention, recycling, and proper storage and disposal.</w:t>
      </w:r>
    </w:p>
    <w:p w:rsidR="002555F0" w:rsidRPr="00086591" w:rsidRDefault="002555F0" w:rsidP="00140834">
      <w:pPr>
        <w:rPr>
          <w:rFonts w:ascii="Franklin Gothic Book" w:eastAsia="MS Mincho" w:hAnsi="Franklin Gothic Book"/>
        </w:rPr>
      </w:pPr>
    </w:p>
    <w:p w:rsidR="002555F0" w:rsidRPr="00086591" w:rsidRDefault="002555F0" w:rsidP="00140834">
      <w:pPr>
        <w:numPr>
          <w:ilvl w:val="0"/>
          <w:numId w:val="17"/>
        </w:numPr>
        <w:rPr>
          <w:rFonts w:ascii="Franklin Gothic Book" w:eastAsia="MS Mincho" w:hAnsi="Franklin Gothic Book"/>
        </w:rPr>
      </w:pPr>
      <w:r w:rsidRPr="00086591">
        <w:rPr>
          <w:rFonts w:ascii="Franklin Gothic Book" w:eastAsia="MS Mincho" w:hAnsi="Franklin Gothic Book"/>
        </w:rPr>
        <w:t>Provides technical assistance to public school laboratories regarding appropriate use, storage, and disposal of hazardous chemicals.</w:t>
      </w:r>
    </w:p>
    <w:p w:rsidR="002555F0" w:rsidRPr="00086591" w:rsidRDefault="002555F0" w:rsidP="00140834">
      <w:pPr>
        <w:rPr>
          <w:rFonts w:ascii="Franklin Gothic Book" w:eastAsia="MS Mincho" w:hAnsi="Franklin Gothic Book"/>
        </w:rPr>
      </w:pPr>
    </w:p>
    <w:p w:rsidR="002555F0" w:rsidRPr="00086591" w:rsidRDefault="002555F0" w:rsidP="00140834">
      <w:pPr>
        <w:numPr>
          <w:ilvl w:val="0"/>
          <w:numId w:val="17"/>
        </w:numPr>
        <w:rPr>
          <w:rFonts w:ascii="Franklin Gothic Book" w:eastAsia="MS Mincho" w:hAnsi="Franklin Gothic Book"/>
        </w:rPr>
      </w:pPr>
      <w:r w:rsidRPr="00086591">
        <w:rPr>
          <w:rFonts w:ascii="Franklin Gothic Book" w:eastAsia="MS Mincho" w:hAnsi="Franklin Gothic Book"/>
        </w:rPr>
        <w:t xml:space="preserve">Provides technical assistance to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xml:space="preserve"> citizens and public agencies by participating on various committees and providing education at public events.  </w:t>
      </w:r>
    </w:p>
    <w:p w:rsidR="002555F0" w:rsidRPr="00086591" w:rsidRDefault="002555F0" w:rsidP="00140834">
      <w:pPr>
        <w:rPr>
          <w:rFonts w:ascii="Franklin Gothic Book" w:eastAsia="MS Mincho" w:hAnsi="Franklin Gothic Book"/>
        </w:rPr>
      </w:pPr>
    </w:p>
    <w:p w:rsidR="002555F0" w:rsidRPr="00086591" w:rsidRDefault="002555F0" w:rsidP="00140834">
      <w:pPr>
        <w:numPr>
          <w:ilvl w:val="0"/>
          <w:numId w:val="17"/>
        </w:numPr>
        <w:rPr>
          <w:rFonts w:ascii="Franklin Gothic Book" w:eastAsia="MS Mincho" w:hAnsi="Franklin Gothic Book"/>
        </w:rPr>
      </w:pPr>
      <w:r w:rsidRPr="00086591">
        <w:rPr>
          <w:rFonts w:ascii="Franklin Gothic Book" w:eastAsia="MS Mincho" w:hAnsi="Franklin Gothic Book"/>
        </w:rPr>
        <w:t>Ensures the availability of self-haul MRW disposal.</w:t>
      </w:r>
    </w:p>
    <w:p w:rsidR="002555F0" w:rsidRPr="00086591" w:rsidRDefault="002555F0" w:rsidP="00140834">
      <w:pPr>
        <w:pStyle w:val="Heading4"/>
        <w:rPr>
          <w:rFonts w:eastAsia="MS Mincho"/>
        </w:rPr>
      </w:pPr>
      <w:r w:rsidRPr="00086591">
        <w:rPr>
          <w:rFonts w:eastAsia="MS Mincho"/>
        </w:rPr>
        <w:t>IV.e.  Opportunities for Residents and Small Quantity Generators</w:t>
      </w:r>
    </w:p>
    <w:p w:rsidR="002555F0" w:rsidRPr="00086591" w:rsidRDefault="002555F0" w:rsidP="00140834">
      <w:pPr>
        <w:rPr>
          <w:rFonts w:ascii="Franklin Gothic Book" w:eastAsia="MS Mincho" w:hAnsi="Franklin Gothic Book"/>
        </w:rPr>
      </w:pPr>
      <w:r w:rsidRPr="00086591">
        <w:rPr>
          <w:rFonts w:ascii="Franklin Gothic Book" w:eastAsia="MS Mincho" w:hAnsi="Franklin Gothic Book"/>
        </w:rPr>
        <w:t>System moderate risk waste activities are designed to minimize the quantity of MRW generated. Nevertheless, some quantity of these wastes will continue to exist, and thus need safe disposal. In contrast to solid wastes, which are generated regularly and by most businesses and households, moderate risk wastes tend to be generated in a scattered and sporadic manner. As a result, regular route collection of these wastes is unlikely to be either safe or economically feasible. Instead, the system has opened a fixed MRW Facility, where safe handling and ultimate disposal of these wastes can be certain. SQG businesses are able to dispose of their MRW at this facility, and are charged for processing and disposal/recycling of this waste.</w:t>
      </w:r>
    </w:p>
    <w:p w:rsidR="002555F0" w:rsidRPr="00086591" w:rsidRDefault="002555F0" w:rsidP="00140834">
      <w:pPr>
        <w:rPr>
          <w:rFonts w:ascii="Franklin Gothic Book" w:eastAsia="MS Mincho" w:hAnsi="Franklin Gothic Book"/>
        </w:rPr>
      </w:pPr>
    </w:p>
    <w:p w:rsidR="002555F0" w:rsidRPr="00086591" w:rsidRDefault="002555F0" w:rsidP="00140834">
      <w:pPr>
        <w:rPr>
          <w:rFonts w:ascii="Franklin Gothic Book" w:eastAsia="MS Mincho" w:hAnsi="Franklin Gothic Book"/>
        </w:rPr>
      </w:pPr>
      <w:r w:rsidRPr="00086591">
        <w:rPr>
          <w:rFonts w:ascii="Franklin Gothic Book" w:eastAsia="MS Mincho" w:hAnsi="Franklin Gothic Book"/>
        </w:rPr>
        <w:t>The MRW Facility is utilized to provide year round disposal of household and SQG wastes, and to maximize opportunities for reuse, recycling, pollution prevention, and education.</w:t>
      </w:r>
    </w:p>
    <w:p w:rsidR="002555F0" w:rsidRPr="00086591" w:rsidRDefault="002555F0" w:rsidP="00140834">
      <w:pPr>
        <w:rPr>
          <w:rFonts w:ascii="Franklin Gothic Book" w:eastAsia="MS Mincho" w:hAnsi="Franklin Gothic Book"/>
        </w:rPr>
      </w:pPr>
    </w:p>
    <w:p w:rsidR="002555F0" w:rsidRPr="00086591" w:rsidRDefault="002555F0" w:rsidP="00140834">
      <w:pPr>
        <w:rPr>
          <w:rFonts w:ascii="Franklin Gothic Book" w:eastAsia="MS Mincho" w:hAnsi="Franklin Gothic Book"/>
        </w:rPr>
      </w:pPr>
      <w:r w:rsidRPr="00086591">
        <w:rPr>
          <w:rFonts w:ascii="Franklin Gothic Book" w:eastAsia="MS Mincho" w:hAnsi="Franklin Gothic Book"/>
        </w:rPr>
        <w:t xml:space="preserve">The system currently contracts with a private company to operate, handle, transport, and dispose of moderate risk waste brought to the MRW Facility in </w:t>
      </w:r>
      <w:smartTag w:uri="urn:schemas-microsoft-com:office:smarttags" w:element="City">
        <w:smartTag w:uri="urn:schemas-microsoft-com:office:smarttags" w:element="place">
          <w:r w:rsidRPr="00086591">
            <w:rPr>
              <w:rFonts w:ascii="Franklin Gothic Book" w:eastAsia="MS Mincho" w:hAnsi="Franklin Gothic Book"/>
            </w:rPr>
            <w:t>Bellingham</w:t>
          </w:r>
        </w:smartTag>
      </w:smartTag>
      <w:r w:rsidRPr="00086591">
        <w:rPr>
          <w:rFonts w:ascii="Franklin Gothic Book" w:eastAsia="MS Mincho" w:hAnsi="Franklin Gothic Book"/>
        </w:rPr>
        <w:t>. The operation of this facility allows the system to provide year-round collection services more economically, and also to present opportunities for ongoing educational programs.</w:t>
      </w:r>
    </w:p>
    <w:p w:rsidR="002555F0" w:rsidRPr="00086591" w:rsidRDefault="002555F0" w:rsidP="00140834">
      <w:pPr>
        <w:rPr>
          <w:rFonts w:ascii="Franklin Gothic Book" w:eastAsia="MS Mincho" w:hAnsi="Franklin Gothic Book"/>
        </w:rPr>
      </w:pPr>
    </w:p>
    <w:p w:rsidR="002555F0" w:rsidRPr="00086591" w:rsidRDefault="002555F0" w:rsidP="00140834">
      <w:pPr>
        <w:rPr>
          <w:rFonts w:ascii="Franklin Gothic Book" w:eastAsia="MS Mincho" w:hAnsi="Franklin Gothic Book"/>
        </w:rPr>
      </w:pPr>
      <w:r w:rsidRPr="00086591">
        <w:rPr>
          <w:rFonts w:ascii="Franklin Gothic Book" w:eastAsia="MS Mincho" w:hAnsi="Franklin Gothic Book"/>
        </w:rPr>
        <w:t>Moderate risk waste activities will also help address the waste prevention, content of disposed material, and illegal dumping/other enforcement issues.</w:t>
      </w:r>
    </w:p>
    <w:p w:rsidR="002555F0" w:rsidRPr="00086591" w:rsidRDefault="002555F0" w:rsidP="00140834">
      <w:pPr>
        <w:rPr>
          <w:rFonts w:ascii="Franklin Gothic Book" w:eastAsia="MS Mincho" w:hAnsi="Franklin Gothic Book"/>
        </w:rPr>
      </w:pPr>
    </w:p>
    <w:p w:rsidR="007573E7" w:rsidRPr="00086591" w:rsidRDefault="007573E7" w:rsidP="00140834">
      <w:pPr>
        <w:rPr>
          <w:rFonts w:ascii="Franklin Gothic Book" w:eastAsia="MS Mincho" w:hAnsi="Franklin Gothic Book"/>
        </w:rPr>
      </w:pPr>
    </w:p>
    <w:p w:rsidR="007573E7" w:rsidRPr="00086591" w:rsidRDefault="007573E7" w:rsidP="00140834">
      <w:pPr>
        <w:rPr>
          <w:rFonts w:ascii="Franklin Gothic Book" w:eastAsia="MS Mincho" w:hAnsi="Franklin Gothic Book"/>
        </w:rPr>
      </w:pPr>
    </w:p>
    <w:p w:rsidR="002555F0" w:rsidRPr="00086591" w:rsidRDefault="002555F0" w:rsidP="00140834">
      <w:pPr>
        <w:jc w:val="center"/>
        <w:rPr>
          <w:rFonts w:ascii="Franklin Gothic Book" w:eastAsia="MS Mincho" w:hAnsi="Franklin Gothic Book"/>
          <w:b/>
        </w:rPr>
      </w:pPr>
      <w:r w:rsidRPr="00086591">
        <w:rPr>
          <w:rFonts w:ascii="Franklin Gothic Book" w:eastAsia="MS Mincho" w:hAnsi="Franklin Gothic Book"/>
          <w:b/>
        </w:rPr>
        <w:t>Pounds of Household Hazardous Waste Collected from 2000 through 200</w:t>
      </w:r>
      <w:r w:rsidR="009544A4">
        <w:rPr>
          <w:rFonts w:ascii="Franklin Gothic Book" w:eastAsia="MS Mincho" w:hAnsi="Franklin Gothic Book"/>
          <w:b/>
        </w:rPr>
        <w:t>8</w:t>
      </w:r>
      <w:r w:rsidRPr="00086591">
        <w:rPr>
          <w:rFonts w:ascii="Franklin Gothic Book" w:eastAsia="MS Mincho" w:hAnsi="Franklin Gothic Book"/>
          <w:b/>
        </w:rPr>
        <w:t>:</w:t>
      </w:r>
    </w:p>
    <w:p w:rsidR="002555F0" w:rsidRPr="00086591" w:rsidRDefault="002555F0">
      <w:pPr>
        <w:jc w:val="center"/>
        <w:rPr>
          <w:rFonts w:ascii="Franklin Gothic Book" w:eastAsia="MS Mincho" w:hAnsi="Franklin Gothic Book" w:cs="Tahoma"/>
          <w:b/>
          <w:bCs/>
        </w:rPr>
      </w:pPr>
    </w:p>
    <w:tbl>
      <w:tblPr>
        <w:tblW w:w="0" w:type="auto"/>
        <w:jc w:val="center"/>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260"/>
        <w:gridCol w:w="2700"/>
        <w:gridCol w:w="2340"/>
        <w:gridCol w:w="2520"/>
      </w:tblGrid>
      <w:tr w:rsidR="002555F0" w:rsidRPr="00086591">
        <w:tblPrEx>
          <w:tblCellMar>
            <w:top w:w="0" w:type="dxa"/>
            <w:bottom w:w="0" w:type="dxa"/>
          </w:tblCellMar>
        </w:tblPrEx>
        <w:trPr>
          <w:jc w:val="center"/>
        </w:trPr>
        <w:tc>
          <w:tcPr>
            <w:tcW w:w="1260" w:type="dxa"/>
            <w:shd w:val="clear" w:color="auto" w:fill="0099FF"/>
          </w:tcPr>
          <w:p w:rsidR="002555F0" w:rsidRPr="00086591" w:rsidRDefault="002555F0" w:rsidP="00140834">
            <w:pPr>
              <w:jc w:val="center"/>
              <w:rPr>
                <w:rFonts w:ascii="Franklin Gothic Book" w:eastAsia="MS Mincho" w:hAnsi="Franklin Gothic Book"/>
                <w:b/>
                <w:bCs/>
                <w:color w:val="FFFFFF"/>
              </w:rPr>
            </w:pPr>
            <w:r w:rsidRPr="00086591">
              <w:rPr>
                <w:rFonts w:ascii="Franklin Gothic Book" w:eastAsia="MS Mincho" w:hAnsi="Franklin Gothic Book"/>
                <w:b/>
                <w:bCs/>
                <w:color w:val="FFFFFF"/>
              </w:rPr>
              <w:t>Year</w:t>
            </w:r>
          </w:p>
        </w:tc>
        <w:tc>
          <w:tcPr>
            <w:tcW w:w="2700" w:type="dxa"/>
            <w:shd w:val="clear" w:color="auto" w:fill="0099FF"/>
          </w:tcPr>
          <w:p w:rsidR="002555F0" w:rsidRPr="00086591" w:rsidRDefault="002555F0" w:rsidP="00140834">
            <w:pPr>
              <w:jc w:val="center"/>
              <w:rPr>
                <w:rFonts w:ascii="Franklin Gothic Book" w:eastAsia="MS Mincho" w:hAnsi="Franklin Gothic Book"/>
                <w:b/>
                <w:bCs/>
                <w:color w:val="FFFFFF"/>
              </w:rPr>
            </w:pPr>
            <w:r w:rsidRPr="00086591">
              <w:rPr>
                <w:rFonts w:ascii="Franklin Gothic Book" w:eastAsia="MS Mincho" w:hAnsi="Franklin Gothic Book"/>
                <w:b/>
                <w:bCs/>
                <w:color w:val="FFFFFF"/>
              </w:rPr>
              <w:t>Residential Customers</w:t>
            </w:r>
          </w:p>
        </w:tc>
        <w:tc>
          <w:tcPr>
            <w:tcW w:w="2340" w:type="dxa"/>
            <w:shd w:val="clear" w:color="auto" w:fill="0099FF"/>
          </w:tcPr>
          <w:p w:rsidR="002555F0" w:rsidRPr="00086591" w:rsidRDefault="002555F0" w:rsidP="00140834">
            <w:pPr>
              <w:jc w:val="center"/>
              <w:rPr>
                <w:rFonts w:ascii="Franklin Gothic Book" w:eastAsia="MS Mincho" w:hAnsi="Franklin Gothic Book"/>
                <w:b/>
                <w:bCs/>
                <w:color w:val="FFFFFF"/>
              </w:rPr>
            </w:pPr>
            <w:r w:rsidRPr="00086591">
              <w:rPr>
                <w:rFonts w:ascii="Franklin Gothic Book" w:eastAsia="MS Mincho" w:hAnsi="Franklin Gothic Book"/>
                <w:b/>
                <w:bCs/>
                <w:color w:val="FFFFFF"/>
              </w:rPr>
              <w:t>SQG Customers*</w:t>
            </w:r>
          </w:p>
        </w:tc>
        <w:tc>
          <w:tcPr>
            <w:tcW w:w="2520" w:type="dxa"/>
            <w:shd w:val="clear" w:color="auto" w:fill="0099FF"/>
          </w:tcPr>
          <w:p w:rsidR="002555F0" w:rsidRPr="00086591" w:rsidRDefault="002555F0" w:rsidP="00140834">
            <w:pPr>
              <w:jc w:val="center"/>
              <w:rPr>
                <w:rFonts w:ascii="Franklin Gothic Book" w:eastAsia="MS Mincho" w:hAnsi="Franklin Gothic Book"/>
                <w:b/>
                <w:bCs/>
                <w:color w:val="FFFFFF"/>
              </w:rPr>
            </w:pPr>
            <w:r w:rsidRPr="00086591">
              <w:rPr>
                <w:rFonts w:ascii="Franklin Gothic Book" w:eastAsia="MS Mincho" w:hAnsi="Franklin Gothic Book"/>
                <w:b/>
                <w:bCs/>
                <w:color w:val="FFFFFF"/>
              </w:rPr>
              <w:t>HHW Collected</w:t>
            </w:r>
          </w:p>
        </w:tc>
      </w:tr>
      <w:tr w:rsidR="002555F0" w:rsidRPr="00086591">
        <w:tblPrEx>
          <w:tblCellMar>
            <w:top w:w="0" w:type="dxa"/>
            <w:bottom w:w="0" w:type="dxa"/>
          </w:tblCellMar>
        </w:tblPrEx>
        <w:trPr>
          <w:jc w:val="center"/>
        </w:trPr>
        <w:tc>
          <w:tcPr>
            <w:tcW w:w="126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2000</w:t>
            </w:r>
          </w:p>
        </w:tc>
        <w:tc>
          <w:tcPr>
            <w:tcW w:w="270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3,353</w:t>
            </w:r>
          </w:p>
        </w:tc>
        <w:tc>
          <w:tcPr>
            <w:tcW w:w="234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429</w:t>
            </w:r>
          </w:p>
        </w:tc>
        <w:tc>
          <w:tcPr>
            <w:tcW w:w="252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250,751</w:t>
            </w:r>
          </w:p>
        </w:tc>
      </w:tr>
      <w:tr w:rsidR="002555F0" w:rsidRPr="00086591">
        <w:tblPrEx>
          <w:tblCellMar>
            <w:top w:w="0" w:type="dxa"/>
            <w:bottom w:w="0" w:type="dxa"/>
          </w:tblCellMar>
        </w:tblPrEx>
        <w:trPr>
          <w:jc w:val="center"/>
        </w:trPr>
        <w:tc>
          <w:tcPr>
            <w:tcW w:w="126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2001</w:t>
            </w:r>
          </w:p>
        </w:tc>
        <w:tc>
          <w:tcPr>
            <w:tcW w:w="270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4,368</w:t>
            </w:r>
          </w:p>
        </w:tc>
        <w:tc>
          <w:tcPr>
            <w:tcW w:w="234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472</w:t>
            </w:r>
          </w:p>
        </w:tc>
        <w:tc>
          <w:tcPr>
            <w:tcW w:w="252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347,982</w:t>
            </w:r>
          </w:p>
        </w:tc>
      </w:tr>
      <w:tr w:rsidR="002555F0" w:rsidRPr="00086591">
        <w:tblPrEx>
          <w:tblCellMar>
            <w:top w:w="0" w:type="dxa"/>
            <w:bottom w:w="0" w:type="dxa"/>
          </w:tblCellMar>
        </w:tblPrEx>
        <w:trPr>
          <w:jc w:val="center"/>
        </w:trPr>
        <w:tc>
          <w:tcPr>
            <w:tcW w:w="126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2002</w:t>
            </w:r>
          </w:p>
        </w:tc>
        <w:tc>
          <w:tcPr>
            <w:tcW w:w="270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5,013</w:t>
            </w:r>
          </w:p>
        </w:tc>
        <w:tc>
          <w:tcPr>
            <w:tcW w:w="234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425</w:t>
            </w:r>
          </w:p>
        </w:tc>
        <w:tc>
          <w:tcPr>
            <w:tcW w:w="252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411,097</w:t>
            </w:r>
          </w:p>
        </w:tc>
      </w:tr>
      <w:tr w:rsidR="002555F0" w:rsidRPr="00086591">
        <w:tblPrEx>
          <w:tblCellMar>
            <w:top w:w="0" w:type="dxa"/>
            <w:bottom w:w="0" w:type="dxa"/>
          </w:tblCellMar>
        </w:tblPrEx>
        <w:trPr>
          <w:jc w:val="center"/>
        </w:trPr>
        <w:tc>
          <w:tcPr>
            <w:tcW w:w="126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2003</w:t>
            </w:r>
          </w:p>
        </w:tc>
        <w:tc>
          <w:tcPr>
            <w:tcW w:w="270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5,410</w:t>
            </w:r>
          </w:p>
        </w:tc>
        <w:tc>
          <w:tcPr>
            <w:tcW w:w="234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514</w:t>
            </w:r>
          </w:p>
        </w:tc>
        <w:tc>
          <w:tcPr>
            <w:tcW w:w="252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428,430</w:t>
            </w:r>
          </w:p>
        </w:tc>
      </w:tr>
      <w:tr w:rsidR="002555F0" w:rsidRPr="00086591">
        <w:tblPrEx>
          <w:tblCellMar>
            <w:top w:w="0" w:type="dxa"/>
            <w:bottom w:w="0" w:type="dxa"/>
          </w:tblCellMar>
        </w:tblPrEx>
        <w:trPr>
          <w:jc w:val="center"/>
        </w:trPr>
        <w:tc>
          <w:tcPr>
            <w:tcW w:w="126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2004</w:t>
            </w:r>
          </w:p>
        </w:tc>
        <w:tc>
          <w:tcPr>
            <w:tcW w:w="270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5,689</w:t>
            </w:r>
          </w:p>
        </w:tc>
        <w:tc>
          <w:tcPr>
            <w:tcW w:w="234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515</w:t>
            </w:r>
          </w:p>
        </w:tc>
        <w:tc>
          <w:tcPr>
            <w:tcW w:w="252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504,962</w:t>
            </w:r>
          </w:p>
        </w:tc>
      </w:tr>
      <w:tr w:rsidR="002555F0" w:rsidRPr="00086591">
        <w:tblPrEx>
          <w:tblCellMar>
            <w:top w:w="0" w:type="dxa"/>
            <w:bottom w:w="0" w:type="dxa"/>
          </w:tblCellMar>
        </w:tblPrEx>
        <w:trPr>
          <w:jc w:val="center"/>
        </w:trPr>
        <w:tc>
          <w:tcPr>
            <w:tcW w:w="126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2005</w:t>
            </w:r>
          </w:p>
        </w:tc>
        <w:tc>
          <w:tcPr>
            <w:tcW w:w="270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6,151</w:t>
            </w:r>
          </w:p>
        </w:tc>
        <w:tc>
          <w:tcPr>
            <w:tcW w:w="234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596</w:t>
            </w:r>
          </w:p>
        </w:tc>
        <w:tc>
          <w:tcPr>
            <w:tcW w:w="252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530,783</w:t>
            </w:r>
          </w:p>
        </w:tc>
      </w:tr>
      <w:tr w:rsidR="002555F0" w:rsidRPr="00086591">
        <w:tblPrEx>
          <w:tblCellMar>
            <w:top w:w="0" w:type="dxa"/>
            <w:bottom w:w="0" w:type="dxa"/>
          </w:tblCellMar>
        </w:tblPrEx>
        <w:trPr>
          <w:jc w:val="center"/>
        </w:trPr>
        <w:tc>
          <w:tcPr>
            <w:tcW w:w="126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2006</w:t>
            </w:r>
          </w:p>
        </w:tc>
        <w:tc>
          <w:tcPr>
            <w:tcW w:w="270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5,994</w:t>
            </w:r>
          </w:p>
        </w:tc>
        <w:tc>
          <w:tcPr>
            <w:tcW w:w="234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534</w:t>
            </w:r>
          </w:p>
        </w:tc>
        <w:tc>
          <w:tcPr>
            <w:tcW w:w="2520" w:type="dxa"/>
          </w:tcPr>
          <w:p w:rsidR="002555F0" w:rsidRPr="00086591" w:rsidRDefault="002555F0" w:rsidP="00140834">
            <w:pPr>
              <w:jc w:val="center"/>
              <w:rPr>
                <w:rFonts w:ascii="Franklin Gothic Book" w:eastAsia="MS Mincho" w:hAnsi="Franklin Gothic Book"/>
                <w:bCs/>
              </w:rPr>
            </w:pPr>
            <w:r w:rsidRPr="00086591">
              <w:rPr>
                <w:rFonts w:ascii="Franklin Gothic Book" w:eastAsia="MS Mincho" w:hAnsi="Franklin Gothic Book"/>
                <w:bCs/>
              </w:rPr>
              <w:t>476,398</w:t>
            </w:r>
          </w:p>
        </w:tc>
      </w:tr>
      <w:tr w:rsidR="009544A4" w:rsidRPr="00086591">
        <w:tblPrEx>
          <w:tblCellMar>
            <w:top w:w="0" w:type="dxa"/>
            <w:bottom w:w="0" w:type="dxa"/>
          </w:tblCellMar>
        </w:tblPrEx>
        <w:trPr>
          <w:jc w:val="center"/>
        </w:trPr>
        <w:tc>
          <w:tcPr>
            <w:tcW w:w="1260" w:type="dxa"/>
          </w:tcPr>
          <w:p w:rsidR="009544A4" w:rsidRPr="00086591" w:rsidRDefault="009544A4" w:rsidP="00140834">
            <w:pPr>
              <w:jc w:val="center"/>
              <w:rPr>
                <w:rFonts w:ascii="Franklin Gothic Book" w:eastAsia="MS Mincho" w:hAnsi="Franklin Gothic Book"/>
                <w:bCs/>
              </w:rPr>
            </w:pPr>
            <w:r>
              <w:rPr>
                <w:rFonts w:ascii="Franklin Gothic Book" w:eastAsia="MS Mincho" w:hAnsi="Franklin Gothic Book"/>
                <w:bCs/>
              </w:rPr>
              <w:t>2007</w:t>
            </w:r>
          </w:p>
        </w:tc>
        <w:tc>
          <w:tcPr>
            <w:tcW w:w="2700" w:type="dxa"/>
          </w:tcPr>
          <w:p w:rsidR="009544A4" w:rsidRPr="00086591" w:rsidRDefault="009544A4" w:rsidP="00140834">
            <w:pPr>
              <w:jc w:val="center"/>
              <w:rPr>
                <w:rFonts w:ascii="Franklin Gothic Book" w:eastAsia="MS Mincho" w:hAnsi="Franklin Gothic Book"/>
                <w:bCs/>
              </w:rPr>
            </w:pPr>
            <w:r>
              <w:rPr>
                <w:rFonts w:ascii="Franklin Gothic Book" w:eastAsia="MS Mincho" w:hAnsi="Franklin Gothic Book"/>
                <w:bCs/>
              </w:rPr>
              <w:t>6,902</w:t>
            </w:r>
          </w:p>
        </w:tc>
        <w:tc>
          <w:tcPr>
            <w:tcW w:w="2340" w:type="dxa"/>
          </w:tcPr>
          <w:p w:rsidR="009544A4" w:rsidRPr="00086591" w:rsidRDefault="009544A4" w:rsidP="00140834">
            <w:pPr>
              <w:jc w:val="center"/>
              <w:rPr>
                <w:rFonts w:ascii="Franklin Gothic Book" w:eastAsia="MS Mincho" w:hAnsi="Franklin Gothic Book"/>
                <w:bCs/>
              </w:rPr>
            </w:pPr>
            <w:r>
              <w:rPr>
                <w:rFonts w:ascii="Franklin Gothic Book" w:eastAsia="MS Mincho" w:hAnsi="Franklin Gothic Book"/>
                <w:bCs/>
              </w:rPr>
              <w:t>652</w:t>
            </w:r>
          </w:p>
        </w:tc>
        <w:tc>
          <w:tcPr>
            <w:tcW w:w="2520" w:type="dxa"/>
          </w:tcPr>
          <w:p w:rsidR="009544A4" w:rsidRPr="00086591" w:rsidRDefault="009544A4" w:rsidP="00140834">
            <w:pPr>
              <w:jc w:val="center"/>
              <w:rPr>
                <w:rFonts w:ascii="Franklin Gothic Book" w:eastAsia="MS Mincho" w:hAnsi="Franklin Gothic Book"/>
                <w:bCs/>
              </w:rPr>
            </w:pPr>
            <w:r>
              <w:rPr>
                <w:rFonts w:ascii="Franklin Gothic Book" w:eastAsia="MS Mincho" w:hAnsi="Franklin Gothic Book"/>
                <w:bCs/>
              </w:rPr>
              <w:t>600,519</w:t>
            </w:r>
          </w:p>
        </w:tc>
      </w:tr>
      <w:tr w:rsidR="009544A4" w:rsidRPr="00086591">
        <w:tblPrEx>
          <w:tblCellMar>
            <w:top w:w="0" w:type="dxa"/>
            <w:bottom w:w="0" w:type="dxa"/>
          </w:tblCellMar>
        </w:tblPrEx>
        <w:trPr>
          <w:jc w:val="center"/>
        </w:trPr>
        <w:tc>
          <w:tcPr>
            <w:tcW w:w="1260" w:type="dxa"/>
          </w:tcPr>
          <w:p w:rsidR="009544A4" w:rsidRDefault="009544A4" w:rsidP="00140834">
            <w:pPr>
              <w:jc w:val="center"/>
              <w:rPr>
                <w:rFonts w:ascii="Franklin Gothic Book" w:eastAsia="MS Mincho" w:hAnsi="Franklin Gothic Book"/>
                <w:bCs/>
              </w:rPr>
            </w:pPr>
            <w:r>
              <w:rPr>
                <w:rFonts w:ascii="Franklin Gothic Book" w:eastAsia="MS Mincho" w:hAnsi="Franklin Gothic Book"/>
                <w:bCs/>
              </w:rPr>
              <w:t>2008</w:t>
            </w:r>
          </w:p>
        </w:tc>
        <w:tc>
          <w:tcPr>
            <w:tcW w:w="2700" w:type="dxa"/>
          </w:tcPr>
          <w:p w:rsidR="009544A4" w:rsidRPr="00086591" w:rsidRDefault="009544A4" w:rsidP="00140834">
            <w:pPr>
              <w:jc w:val="center"/>
              <w:rPr>
                <w:rFonts w:ascii="Franklin Gothic Book" w:eastAsia="MS Mincho" w:hAnsi="Franklin Gothic Book"/>
                <w:bCs/>
              </w:rPr>
            </w:pPr>
            <w:r>
              <w:rPr>
                <w:rFonts w:ascii="Franklin Gothic Book" w:eastAsia="MS Mincho" w:hAnsi="Franklin Gothic Book"/>
                <w:bCs/>
              </w:rPr>
              <w:t>6,930</w:t>
            </w:r>
          </w:p>
        </w:tc>
        <w:tc>
          <w:tcPr>
            <w:tcW w:w="2340" w:type="dxa"/>
          </w:tcPr>
          <w:p w:rsidR="009544A4" w:rsidRPr="00086591" w:rsidRDefault="009544A4" w:rsidP="00140834">
            <w:pPr>
              <w:jc w:val="center"/>
              <w:rPr>
                <w:rFonts w:ascii="Franklin Gothic Book" w:eastAsia="MS Mincho" w:hAnsi="Franklin Gothic Book"/>
                <w:bCs/>
              </w:rPr>
            </w:pPr>
            <w:r>
              <w:rPr>
                <w:rFonts w:ascii="Franklin Gothic Book" w:eastAsia="MS Mincho" w:hAnsi="Franklin Gothic Book"/>
                <w:bCs/>
              </w:rPr>
              <w:t>764</w:t>
            </w:r>
          </w:p>
        </w:tc>
        <w:tc>
          <w:tcPr>
            <w:tcW w:w="2520" w:type="dxa"/>
          </w:tcPr>
          <w:p w:rsidR="009544A4" w:rsidRPr="00086591" w:rsidRDefault="009544A4" w:rsidP="00140834">
            <w:pPr>
              <w:jc w:val="center"/>
              <w:rPr>
                <w:rFonts w:ascii="Franklin Gothic Book" w:eastAsia="MS Mincho" w:hAnsi="Franklin Gothic Book"/>
                <w:bCs/>
              </w:rPr>
            </w:pPr>
            <w:r>
              <w:rPr>
                <w:rFonts w:ascii="Franklin Gothic Book" w:eastAsia="MS Mincho" w:hAnsi="Franklin Gothic Book"/>
                <w:bCs/>
              </w:rPr>
              <w:t>567,719</w:t>
            </w:r>
          </w:p>
        </w:tc>
      </w:tr>
    </w:tbl>
    <w:p w:rsidR="002555F0" w:rsidRPr="00086591" w:rsidRDefault="002555F0" w:rsidP="00140834">
      <w:pPr>
        <w:rPr>
          <w:rFonts w:ascii="Franklin Gothic Book" w:eastAsia="MS Mincho" w:hAnsi="Franklin Gothic Book"/>
          <w:b/>
        </w:rPr>
      </w:pPr>
      <w:r w:rsidRPr="00086591">
        <w:rPr>
          <w:rFonts w:ascii="Franklin Gothic Book" w:eastAsia="MS Mincho" w:hAnsi="Franklin Gothic Book"/>
          <w:b/>
        </w:rPr>
        <w:t>*Small Quantity Generator Businesses</w:t>
      </w:r>
    </w:p>
    <w:p w:rsidR="002555F0" w:rsidRPr="00086591" w:rsidRDefault="002555F0" w:rsidP="00517621">
      <w:pPr>
        <w:rPr>
          <w:rFonts w:ascii="Franklin Gothic Book" w:eastAsia="MS Mincho" w:hAnsi="Franklin Gothic Book"/>
        </w:rPr>
      </w:pPr>
    </w:p>
    <w:p w:rsidR="002555F0" w:rsidRPr="00086591" w:rsidRDefault="002555F0" w:rsidP="00517621">
      <w:pPr>
        <w:rPr>
          <w:rFonts w:ascii="Franklin Gothic Book" w:eastAsia="MS Mincho" w:hAnsi="Franklin Gothic Book"/>
        </w:rPr>
      </w:pPr>
    </w:p>
    <w:p w:rsidR="002555F0" w:rsidRPr="00086591" w:rsidRDefault="002555F0" w:rsidP="00517621">
      <w:pPr>
        <w:pStyle w:val="Heading3"/>
        <w:rPr>
          <w:rFonts w:eastAsia="MS Mincho"/>
        </w:rPr>
      </w:pPr>
      <w:r w:rsidRPr="00086591">
        <w:rPr>
          <w:rFonts w:eastAsia="MS Mincho"/>
        </w:rPr>
        <w:t>V.  Waste Prevention &amp; Reduction</w:t>
      </w:r>
    </w:p>
    <w:p w:rsidR="002555F0" w:rsidRPr="00086591" w:rsidRDefault="002555F0" w:rsidP="00517621">
      <w:pPr>
        <w:rPr>
          <w:rFonts w:ascii="Franklin Gothic Book" w:eastAsia="MS Mincho" w:hAnsi="Franklin Gothic Book"/>
        </w:rPr>
      </w:pPr>
      <w:r w:rsidRPr="00086591">
        <w:rPr>
          <w:rFonts w:ascii="Franklin Gothic Book" w:eastAsia="MS Mincho" w:hAnsi="Franklin Gothic Book"/>
        </w:rPr>
        <w:t>Waste and pollution prevention are the most environmentally beneficial waste management strategies. Nevertheless, they have not engendered the political support or public enthusiasm associated with recycling. While individual companies can achieve considerable economic benefits through waste and pollution prevention, no other company, such as a hauler or processor of recyclables, will gain from another party reducing their generation of waste. This is contrary to the situation of recyclables, where certain companies earn money by helping others to recycle. Since no such profits exist in the case of waste or pollution prevention, the marketing of these strategies will be left largely to the public sector. If the system believes that these strategies are desirable, it must actively and aggressively encourage them.</w:t>
      </w:r>
    </w:p>
    <w:p w:rsidR="002555F0" w:rsidRPr="00086591" w:rsidRDefault="002555F0" w:rsidP="00517621">
      <w:pPr>
        <w:rPr>
          <w:rFonts w:ascii="Franklin Gothic Book" w:eastAsia="MS Mincho" w:hAnsi="Franklin Gothic Book"/>
        </w:rPr>
      </w:pPr>
    </w:p>
    <w:p w:rsidR="002555F0" w:rsidRPr="00086591" w:rsidRDefault="002555F0" w:rsidP="00517621">
      <w:pPr>
        <w:rPr>
          <w:rFonts w:ascii="Franklin Gothic Book" w:eastAsia="MS Mincho" w:hAnsi="Franklin Gothic Book"/>
        </w:rPr>
      </w:pPr>
      <w:r w:rsidRPr="00086591">
        <w:rPr>
          <w:rFonts w:ascii="Franklin Gothic Book" w:eastAsia="MS Mincho" w:hAnsi="Franklin Gothic Book"/>
        </w:rPr>
        <w:t>This Plan assumes that there is, and will continue to be, public support for waste and pollution prevention programs. Therefore it calls for pollution prevention and waste prevention programs for both solid and moderate risk wastes.</w:t>
      </w:r>
    </w:p>
    <w:p w:rsidR="002555F0" w:rsidRPr="00086591" w:rsidRDefault="002555F0" w:rsidP="00517621">
      <w:pPr>
        <w:rPr>
          <w:rFonts w:ascii="Franklin Gothic Book" w:eastAsia="MS Mincho" w:hAnsi="Franklin Gothic Book"/>
        </w:rPr>
      </w:pPr>
    </w:p>
    <w:p w:rsidR="002555F0" w:rsidRPr="00086591" w:rsidRDefault="002555F0" w:rsidP="00517621">
      <w:pPr>
        <w:rPr>
          <w:rFonts w:ascii="Franklin Gothic Book" w:eastAsia="MS Mincho" w:hAnsi="Franklin Gothic Book"/>
        </w:rPr>
      </w:pPr>
      <w:r w:rsidRPr="00086591">
        <w:rPr>
          <w:rFonts w:ascii="Franklin Gothic Book" w:eastAsia="MS Mincho" w:hAnsi="Franklin Gothic Book"/>
        </w:rPr>
        <w:t>The following strategies are designed to address this planning issue:</w:t>
      </w:r>
    </w:p>
    <w:p w:rsidR="002555F0" w:rsidRPr="00086591" w:rsidRDefault="002555F0" w:rsidP="00517621">
      <w:pPr>
        <w:pStyle w:val="Bullet"/>
        <w:numPr>
          <w:ilvl w:val="0"/>
          <w:numId w:val="0"/>
        </w:numPr>
        <w:ind w:left="360"/>
        <w:rPr>
          <w:rFonts w:ascii="Franklin Gothic Book" w:eastAsia="MS Mincho" w:hAnsi="Franklin Gothic Book"/>
        </w:rPr>
      </w:pPr>
    </w:p>
    <w:p w:rsidR="002555F0" w:rsidRPr="00086591" w:rsidRDefault="002555F0" w:rsidP="00517621">
      <w:pPr>
        <w:pStyle w:val="Bullet"/>
        <w:rPr>
          <w:rFonts w:ascii="Franklin Gothic Book" w:eastAsia="MS Mincho" w:hAnsi="Franklin Gothic Book"/>
        </w:rPr>
      </w:pPr>
      <w:r w:rsidRPr="00086591">
        <w:rPr>
          <w:rFonts w:ascii="Franklin Gothic Book" w:eastAsia="MS Mincho" w:hAnsi="Franklin Gothic Book"/>
        </w:rPr>
        <w:t>Assess needs and educate children, the general public, businesses and institutions, including governmental entities, concerning waste and pollution prevention and recycling.</w:t>
      </w:r>
    </w:p>
    <w:p w:rsidR="002555F0" w:rsidRPr="00086591" w:rsidRDefault="002555F0" w:rsidP="00517621">
      <w:pPr>
        <w:pStyle w:val="Bullet"/>
        <w:numPr>
          <w:ilvl w:val="0"/>
          <w:numId w:val="0"/>
        </w:numPr>
        <w:ind w:left="360"/>
        <w:rPr>
          <w:rFonts w:ascii="Franklin Gothic Book" w:eastAsia="MS Mincho" w:hAnsi="Franklin Gothic Book"/>
        </w:rPr>
      </w:pPr>
    </w:p>
    <w:p w:rsidR="002555F0" w:rsidRPr="00086591" w:rsidRDefault="002555F0" w:rsidP="00517621">
      <w:pPr>
        <w:pStyle w:val="Bullet"/>
        <w:rPr>
          <w:rFonts w:ascii="Franklin Gothic Book" w:eastAsia="MS Mincho" w:hAnsi="Franklin Gothic Book"/>
        </w:rPr>
      </w:pPr>
      <w:r w:rsidRPr="00086591">
        <w:rPr>
          <w:rFonts w:ascii="Franklin Gothic Book" w:eastAsia="MS Mincho" w:hAnsi="Franklin Gothic Book"/>
        </w:rPr>
        <w:t>Develop and implement programs that will make waste and pollution prevention and recycling easier and more convenient for the general public and businesses and institutions, including governmental entities.</w:t>
      </w:r>
    </w:p>
    <w:p w:rsidR="002555F0" w:rsidRPr="00086591" w:rsidRDefault="002555F0" w:rsidP="00517621">
      <w:pPr>
        <w:pStyle w:val="Bullet"/>
        <w:numPr>
          <w:ilvl w:val="0"/>
          <w:numId w:val="0"/>
        </w:numPr>
        <w:ind w:left="360"/>
        <w:rPr>
          <w:rFonts w:ascii="Franklin Gothic Book" w:eastAsia="MS Mincho" w:hAnsi="Franklin Gothic Book"/>
        </w:rPr>
      </w:pPr>
    </w:p>
    <w:p w:rsidR="002555F0" w:rsidRPr="00086591" w:rsidRDefault="002555F0" w:rsidP="00517621">
      <w:pPr>
        <w:pStyle w:val="Bullet"/>
        <w:rPr>
          <w:rFonts w:ascii="Franklin Gothic Book" w:eastAsia="MS Mincho" w:hAnsi="Franklin Gothic Book"/>
        </w:rPr>
      </w:pPr>
      <w:r w:rsidRPr="00086591">
        <w:rPr>
          <w:rFonts w:ascii="Franklin Gothic Book" w:eastAsia="MS Mincho" w:hAnsi="Franklin Gothic Book"/>
        </w:rPr>
        <w:t>Assess the desirability and feasibility of legal mandates and public incentives designed to encourage or require waste and pollution prevention and recycling, and implement as appropriate.</w:t>
      </w:r>
    </w:p>
    <w:p w:rsidR="002555F0" w:rsidRPr="00086591" w:rsidRDefault="002555F0" w:rsidP="00517621">
      <w:pPr>
        <w:pStyle w:val="Bullet"/>
        <w:numPr>
          <w:ilvl w:val="0"/>
          <w:numId w:val="0"/>
        </w:numPr>
        <w:ind w:left="360"/>
        <w:rPr>
          <w:rFonts w:ascii="Franklin Gothic Book" w:eastAsia="MS Mincho" w:hAnsi="Franklin Gothic Book"/>
        </w:rPr>
      </w:pPr>
    </w:p>
    <w:p w:rsidR="002555F0" w:rsidRPr="00086591" w:rsidRDefault="002555F0" w:rsidP="00517621">
      <w:pPr>
        <w:pStyle w:val="Bullet"/>
        <w:rPr>
          <w:rFonts w:ascii="Franklin Gothic Book" w:eastAsia="MS Mincho" w:hAnsi="Franklin Gothic Book"/>
        </w:rPr>
      </w:pPr>
      <w:r w:rsidRPr="00086591">
        <w:rPr>
          <w:rFonts w:ascii="Franklin Gothic Book" w:eastAsia="MS Mincho" w:hAnsi="Franklin Gothic Book"/>
        </w:rPr>
        <w:t>Develop, and where feasible implement, or recommend to the WUTC or other appropriate party, garbage and recycling rate incentives, or other financial incentives, which will encourage waste and pollution prevention and recycling.</w:t>
      </w:r>
    </w:p>
    <w:p w:rsidR="002555F0" w:rsidRPr="00086591" w:rsidRDefault="002555F0" w:rsidP="00517621">
      <w:pPr>
        <w:pStyle w:val="Bullet"/>
        <w:numPr>
          <w:ilvl w:val="0"/>
          <w:numId w:val="0"/>
        </w:numPr>
        <w:ind w:left="360"/>
        <w:rPr>
          <w:rFonts w:ascii="Franklin Gothic Book" w:eastAsia="MS Mincho" w:hAnsi="Franklin Gothic Book"/>
        </w:rPr>
      </w:pPr>
    </w:p>
    <w:p w:rsidR="002555F0" w:rsidRPr="00086591" w:rsidRDefault="002555F0" w:rsidP="00517621">
      <w:pPr>
        <w:pStyle w:val="Bullet"/>
        <w:rPr>
          <w:rFonts w:ascii="Franklin Gothic Book" w:eastAsia="MS Mincho" w:hAnsi="Franklin Gothic Book"/>
        </w:rPr>
      </w:pPr>
      <w:r w:rsidRPr="00086591">
        <w:rPr>
          <w:rFonts w:ascii="Franklin Gothic Book" w:eastAsia="MS Mincho" w:hAnsi="Franklin Gothic Book"/>
        </w:rPr>
        <w:t>Maintain effective working relationships with haulers and WUTC staff, and comment on proposed WUTC regulatory actions, or otherwise interact with the WUTC where appropriate.</w:t>
      </w:r>
    </w:p>
    <w:p w:rsidR="002555F0" w:rsidRPr="00086591" w:rsidRDefault="002555F0" w:rsidP="00517621">
      <w:pPr>
        <w:pStyle w:val="Bullet"/>
        <w:numPr>
          <w:ilvl w:val="0"/>
          <w:numId w:val="0"/>
        </w:numPr>
        <w:ind w:left="360"/>
        <w:rPr>
          <w:rFonts w:ascii="Franklin Gothic Book" w:eastAsia="MS Mincho" w:hAnsi="Franklin Gothic Book"/>
        </w:rPr>
      </w:pPr>
    </w:p>
    <w:p w:rsidR="002555F0" w:rsidRPr="00086591" w:rsidRDefault="002555F0" w:rsidP="00517621">
      <w:pPr>
        <w:pStyle w:val="Bullet"/>
        <w:rPr>
          <w:rFonts w:ascii="Franklin Gothic Book" w:eastAsia="MS Mincho" w:hAnsi="Franklin Gothic Book"/>
        </w:rPr>
      </w:pPr>
      <w:r w:rsidRPr="00086591">
        <w:rPr>
          <w:rFonts w:ascii="Franklin Gothic Book" w:eastAsia="MS Mincho" w:hAnsi="Franklin Gothic Book"/>
        </w:rPr>
        <w:t>Maintain effective communications and working relationships with, and where appropriate coordinate actions with, relevant private parties, other subdivisions of Whatcom County government, cities, towns, special purpose districts, and other state subdivisions within the county, other relevant county and city governments, and relevant state and federal agencies.</w:t>
      </w:r>
    </w:p>
    <w:p w:rsidR="00182E04" w:rsidRPr="00086591" w:rsidRDefault="00182E04" w:rsidP="00517621">
      <w:pPr>
        <w:pStyle w:val="Bullet"/>
        <w:numPr>
          <w:ilvl w:val="0"/>
          <w:numId w:val="0"/>
        </w:numPr>
        <w:ind w:left="360"/>
        <w:rPr>
          <w:rFonts w:ascii="Franklin Gothic Book" w:eastAsia="MS Mincho" w:hAnsi="Franklin Gothic Book"/>
        </w:rPr>
      </w:pPr>
    </w:p>
    <w:p w:rsidR="002555F0" w:rsidRPr="00086591" w:rsidRDefault="002555F0" w:rsidP="00182E04">
      <w:pPr>
        <w:pStyle w:val="Heading3"/>
        <w:rPr>
          <w:rFonts w:eastAsia="MS Mincho"/>
        </w:rPr>
      </w:pPr>
      <w:r w:rsidRPr="00086591">
        <w:rPr>
          <w:rFonts w:eastAsia="MS Mincho"/>
        </w:rPr>
        <w:t>VI.  Recycling</w:t>
      </w:r>
    </w:p>
    <w:p w:rsidR="002A5473" w:rsidRDefault="002A5473" w:rsidP="00182E04">
      <w:pPr>
        <w:rPr>
          <w:rFonts w:ascii="Franklin Gothic Book" w:eastAsia="MS Mincho" w:hAnsi="Franklin Gothic Book"/>
        </w:rPr>
      </w:pPr>
      <w:r>
        <w:rPr>
          <w:rFonts w:ascii="Franklin Gothic Book" w:eastAsia="MS Mincho" w:hAnsi="Franklin Gothic Book"/>
        </w:rPr>
        <w:t>The definition of recycling outlined in WAC 173-350, Solid Waste Handling Standards, as adopted by reference in Whatcom County Code 24.06, Solid Waste Rules, states “Recycling means transforming or remanufacturing waste materials into usable marketable materials for use other than landfill disposal or incineration.  Recycling does not include collection, compacting, repackaging, and sorting for the purpose of transport.”</w:t>
      </w:r>
    </w:p>
    <w:p w:rsidR="002A5473" w:rsidRDefault="002A5473" w:rsidP="00182E04">
      <w:pPr>
        <w:rPr>
          <w:rFonts w:ascii="Franklin Gothic Book" w:eastAsia="MS Mincho" w:hAnsi="Franklin Gothic Book"/>
        </w:rPr>
      </w:pP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 xml:space="preserve">This Plan defines "recyclable materials" as those solid wastes that are separated for composting, recycling, or reuse into usable or marketable materials. Materials which are separated, and then used for energy production, such as hogged fuel, would be considered recyclables. Materials disposed of in a landfill or through incineration are not considered recyclable materials, nor are residual material remaining after recyclables have been removed.  </w:t>
      </w:r>
    </w:p>
    <w:p w:rsidR="002555F0" w:rsidRDefault="002555F0" w:rsidP="00182E04">
      <w:pPr>
        <w:rPr>
          <w:rFonts w:ascii="Franklin Gothic Book" w:eastAsia="MS Mincho" w:hAnsi="Franklin Gothic Book"/>
        </w:rPr>
      </w:pPr>
    </w:p>
    <w:p w:rsidR="002A5473" w:rsidRDefault="002A5473" w:rsidP="00182E04">
      <w:pPr>
        <w:rPr>
          <w:rFonts w:ascii="Franklin Gothic Book" w:eastAsia="MS Mincho" w:hAnsi="Franklin Gothic Book"/>
        </w:rPr>
      </w:pPr>
      <w:r>
        <w:rPr>
          <w:rFonts w:ascii="Franklin Gothic Book" w:eastAsia="MS Mincho" w:hAnsi="Franklin Gothic Book"/>
        </w:rPr>
        <w:t>To date, designated recyclables include all grades of pulpable paper products; all recyclable metals, both ferrous and non-ferrous, container and window glass; source-separated organic materials such as yard debris, food waste, tree trimmings, wood waste, uncontaminated compostable paper and fiber products that are not readily recyclable through existing pulping processes, and uncontaminated sludges; lubricating and other recyclable oils, tires and other recyclable rubber products; lead-acid and recoverable household batteries; recyclable textiles; plastics such as PET, HDPE, LDPE, and films; chemicals with properties that make them recyclable or reusable, such as antifreeze, inks, latex paint, film developers, and other chemical products and by-products of industrial or commercial processes; gypsum board; polyurethane; electronic waste; asphalt; concrete; treated soils; recyclable CDL; and other materials for which the County determines that viable markets with beneficial uses exist.</w:t>
      </w:r>
    </w:p>
    <w:p w:rsidR="002A5473" w:rsidRPr="00086591" w:rsidRDefault="002A5473" w:rsidP="00182E04">
      <w:pPr>
        <w:rPr>
          <w:rFonts w:ascii="Franklin Gothic Book" w:eastAsia="MS Mincho" w:hAnsi="Franklin Gothic Book"/>
        </w:rPr>
      </w:pP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 xml:space="preserve">The following strategies were identified through the </w:t>
      </w:r>
      <w:r w:rsidR="002A5473">
        <w:rPr>
          <w:rFonts w:ascii="Franklin Gothic Book" w:eastAsia="MS Mincho" w:hAnsi="Franklin Gothic Book"/>
        </w:rPr>
        <w:t xml:space="preserve">2003 </w:t>
      </w:r>
      <w:r w:rsidRPr="00086591">
        <w:rPr>
          <w:rFonts w:ascii="Franklin Gothic Book" w:eastAsia="MS Mincho" w:hAnsi="Franklin Gothic Book"/>
        </w:rPr>
        <w:t>RPA as those that could potentially increase recycling options for local residents and businesses.</w:t>
      </w:r>
    </w:p>
    <w:p w:rsidR="002555F0" w:rsidRPr="00086591" w:rsidRDefault="002555F0" w:rsidP="00182E04">
      <w:pPr>
        <w:rPr>
          <w:rFonts w:ascii="Franklin Gothic Book" w:eastAsia="MS Mincho" w:hAnsi="Franklin Gothic Book"/>
        </w:rPr>
      </w:pPr>
    </w:p>
    <w:p w:rsidR="002555F0" w:rsidRPr="00086591" w:rsidRDefault="002555F0" w:rsidP="00182E04">
      <w:pPr>
        <w:pStyle w:val="Heading4"/>
        <w:rPr>
          <w:rFonts w:eastAsia="MS Mincho"/>
        </w:rPr>
      </w:pPr>
      <w:r w:rsidRPr="00086591">
        <w:rPr>
          <w:rFonts w:eastAsia="MS Mincho"/>
        </w:rPr>
        <w:t>VI.a.1  Residential:</w:t>
      </w: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ab/>
        <w:t xml:space="preserve">Curbside Organics Collection </w:t>
      </w:r>
    </w:p>
    <w:p w:rsidR="002555F0" w:rsidRPr="00086591" w:rsidRDefault="002555F0" w:rsidP="00182E04">
      <w:pPr>
        <w:ind w:left="1440"/>
        <w:rPr>
          <w:rFonts w:ascii="Franklin Gothic Book" w:eastAsia="MS Mincho" w:hAnsi="Franklin Gothic Book"/>
        </w:rPr>
      </w:pPr>
      <w:r w:rsidRPr="00086591">
        <w:rPr>
          <w:rFonts w:ascii="Franklin Gothic Book" w:eastAsia="MS Mincho" w:hAnsi="Franklin Gothic Book"/>
        </w:rPr>
        <w:t>Collection of combined organic wastes, including yard debris, food waste and compostable paper</w:t>
      </w: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ab/>
        <w:t>Special Materials Collection Events</w:t>
      </w: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ab/>
      </w:r>
      <w:r w:rsidRPr="00086591">
        <w:rPr>
          <w:rFonts w:ascii="Franklin Gothic Book" w:eastAsia="MS Mincho" w:hAnsi="Franklin Gothic Book"/>
        </w:rPr>
        <w:tab/>
        <w:t>Periodic drop off of computers and other electronics</w:t>
      </w:r>
    </w:p>
    <w:p w:rsidR="002555F0" w:rsidRPr="00086591" w:rsidRDefault="002555F0" w:rsidP="00182E04">
      <w:pPr>
        <w:pStyle w:val="Heading4"/>
        <w:rPr>
          <w:rFonts w:eastAsia="MS Mincho"/>
        </w:rPr>
      </w:pPr>
      <w:r w:rsidRPr="00086591">
        <w:rPr>
          <w:rFonts w:eastAsia="MS Mincho"/>
        </w:rPr>
        <w:t>VI.a.2  Commercial:</w:t>
      </w: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ab/>
        <w:t>Technical Assistance and Promotion</w:t>
      </w:r>
    </w:p>
    <w:p w:rsidR="002555F0" w:rsidRPr="00086591" w:rsidRDefault="002555F0" w:rsidP="00182E04">
      <w:pPr>
        <w:ind w:left="1440"/>
        <w:rPr>
          <w:rFonts w:ascii="Franklin Gothic Book" w:eastAsia="MS Mincho" w:hAnsi="Franklin Gothic Book"/>
        </w:rPr>
      </w:pPr>
      <w:r w:rsidRPr="00086591">
        <w:rPr>
          <w:rFonts w:ascii="Franklin Gothic Book" w:eastAsia="MS Mincho" w:hAnsi="Franklin Gothic Book"/>
        </w:rPr>
        <w:t>Business assistance to help develop waste reduction recommendations, resultant reduced disposal costs, and develop strategies for reaching waste reduction goals</w:t>
      </w: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ab/>
        <w:t>On-Site Composting</w:t>
      </w:r>
    </w:p>
    <w:p w:rsidR="002555F0" w:rsidRPr="00086591" w:rsidRDefault="002555F0" w:rsidP="00182E04">
      <w:pPr>
        <w:ind w:left="1440"/>
        <w:rPr>
          <w:rFonts w:ascii="Franklin Gothic Book" w:eastAsia="MS Mincho" w:hAnsi="Franklin Gothic Book"/>
        </w:rPr>
      </w:pPr>
      <w:r w:rsidRPr="00086591">
        <w:rPr>
          <w:rFonts w:ascii="Franklin Gothic Book" w:eastAsia="MS Mincho" w:hAnsi="Franklin Gothic Book"/>
        </w:rPr>
        <w:t>Food and other organics at restaurants, schools, food stores and hospitals, and assistance in setting up on-site composting systems</w:t>
      </w:r>
    </w:p>
    <w:p w:rsidR="002555F0" w:rsidRPr="00086591" w:rsidRDefault="002555F0" w:rsidP="00182E04">
      <w:pPr>
        <w:ind w:left="720"/>
        <w:rPr>
          <w:rFonts w:ascii="Franklin Gothic Book" w:eastAsia="MS Mincho" w:hAnsi="Franklin Gothic Book"/>
        </w:rPr>
      </w:pPr>
      <w:r w:rsidRPr="00086591">
        <w:rPr>
          <w:rFonts w:ascii="Franklin Gothic Book" w:eastAsia="MS Mincho" w:hAnsi="Franklin Gothic Book"/>
        </w:rPr>
        <w:t>Organics Collection</w:t>
      </w:r>
    </w:p>
    <w:p w:rsidR="002555F0" w:rsidRPr="00086591" w:rsidRDefault="002555F0" w:rsidP="00182E04">
      <w:pPr>
        <w:ind w:left="1440"/>
        <w:rPr>
          <w:rFonts w:ascii="Franklin Gothic Book" w:eastAsia="MS Mincho" w:hAnsi="Franklin Gothic Book"/>
        </w:rPr>
      </w:pPr>
      <w:r w:rsidRPr="00086591">
        <w:rPr>
          <w:rFonts w:ascii="Franklin Gothic Book" w:eastAsia="MS Mincho" w:hAnsi="Franklin Gothic Book"/>
        </w:rPr>
        <w:t>Automated collection of food and compostable paper waste from restaurants, schools, food stores and hospitals</w:t>
      </w:r>
    </w:p>
    <w:p w:rsidR="002555F0" w:rsidRPr="00086591" w:rsidRDefault="002555F0" w:rsidP="00182E04">
      <w:pPr>
        <w:rPr>
          <w:rFonts w:ascii="Franklin Gothic Book" w:eastAsia="MS Mincho" w:hAnsi="Franklin Gothic Book"/>
        </w:rPr>
      </w:pP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The following programs will address a variety of recycling issues:</w:t>
      </w:r>
    </w:p>
    <w:p w:rsidR="002555F0" w:rsidRPr="00086591" w:rsidRDefault="002555F0" w:rsidP="00182E04">
      <w:pPr>
        <w:rPr>
          <w:rFonts w:ascii="Franklin Gothic Book" w:eastAsia="MS Mincho" w:hAnsi="Franklin Gothic Book"/>
        </w:rPr>
      </w:pPr>
    </w:p>
    <w:p w:rsidR="002555F0" w:rsidRPr="00086591" w:rsidRDefault="002555F0" w:rsidP="00182E04">
      <w:pPr>
        <w:pStyle w:val="Heading4"/>
        <w:rPr>
          <w:rFonts w:eastAsia="MS Mincho"/>
        </w:rPr>
      </w:pPr>
      <w:smartTag w:uri="urn:schemas-microsoft-com:office:smarttags" w:element="place">
        <w:smartTag w:uri="urn:schemas-microsoft-com:office:smarttags" w:element="PlaceName">
          <w:r w:rsidRPr="00086591">
            <w:rPr>
              <w:rFonts w:eastAsia="MS Mincho"/>
            </w:rPr>
            <w:t>VI.b.</w:t>
          </w:r>
        </w:smartTag>
        <w:r w:rsidRPr="00086591">
          <w:rPr>
            <w:rFonts w:eastAsia="MS Mincho"/>
          </w:rPr>
          <w:t xml:space="preserve">  </w:t>
        </w:r>
        <w:smartTag w:uri="urn:schemas-microsoft-com:office:smarttags" w:element="PlaceType">
          <w:r w:rsidRPr="00086591">
            <w:rPr>
              <w:rFonts w:eastAsia="MS Mincho"/>
            </w:rPr>
            <w:t>School</w:t>
          </w:r>
        </w:smartTag>
      </w:smartTag>
      <w:r w:rsidRPr="00086591">
        <w:rPr>
          <w:rFonts w:eastAsia="MS Mincho"/>
        </w:rPr>
        <w:t xml:space="preserve"> Education Program</w:t>
      </w: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The system will provide assistance in the area of hazardous waste and recycling education to schools and other agencies involved with the education of children and older students and encourage parental and community involvement wherever possible. The system provides this service through a contracted service provider; and through this contractor provides educational materials and "hands-on" tools, and provides educational materials directly to teachers when possible.</w:t>
      </w:r>
    </w:p>
    <w:p w:rsidR="002555F0" w:rsidRPr="00086591" w:rsidRDefault="002555F0" w:rsidP="00182E04">
      <w:pPr>
        <w:rPr>
          <w:rFonts w:ascii="Franklin Gothic Book" w:eastAsia="MS Mincho" w:hAnsi="Franklin Gothic Book"/>
        </w:rPr>
      </w:pP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In discussing the system's responsibilities concerning school programs, the word "school" should be understood broadly. In addition to traditional elementary and secondary schools, the system should also be prepared to provide materials to, and if possible more actively assist, vocational schools and colleges.</w:t>
      </w:r>
    </w:p>
    <w:p w:rsidR="002555F0" w:rsidRPr="00086591" w:rsidRDefault="002555F0" w:rsidP="00182E04">
      <w:pPr>
        <w:pStyle w:val="Heading4"/>
        <w:rPr>
          <w:rFonts w:eastAsia="MS Mincho"/>
        </w:rPr>
      </w:pPr>
      <w:r w:rsidRPr="00086591">
        <w:rPr>
          <w:rFonts w:eastAsia="MS Mincho"/>
        </w:rPr>
        <w:t>VI.c  Information Phone Hotline</w:t>
      </w: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The system currently provides, and will continue to provide and promote, a central phone number which the public may call for information on solid and moderate risk waste issues. Callers are served by recorded message, office personnel, or specialists depending upon need. In addition, the system will work with other entities, such as the Health Department and Moderate Risk Waste Facility, to ensure that appropriate information is readily available by phone.</w:t>
      </w:r>
    </w:p>
    <w:p w:rsidR="002555F0" w:rsidRPr="00086591" w:rsidRDefault="002555F0" w:rsidP="00182E04">
      <w:pPr>
        <w:pStyle w:val="Heading4"/>
        <w:rPr>
          <w:rFonts w:eastAsia="MS Mincho"/>
        </w:rPr>
      </w:pPr>
      <w:r w:rsidRPr="00086591">
        <w:rPr>
          <w:rFonts w:eastAsia="MS Mincho"/>
        </w:rPr>
        <w:t>VI.d.  Educational/Referral Materials</w:t>
      </w: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 xml:space="preserve">In response to customer needs, the system will continue to maintain, distribute and publish information on private and public solid and moderate risk waste prevention and recyclable management options, including the County Solid Waste website, the State Information Clearinghouse Solid Waste Information Sharing website, guides, brochures, reference lists, and newsletters. </w:t>
      </w:r>
    </w:p>
    <w:p w:rsidR="002555F0" w:rsidRPr="00086591" w:rsidRDefault="002555F0" w:rsidP="00182E04">
      <w:pPr>
        <w:pStyle w:val="Heading4"/>
        <w:rPr>
          <w:rFonts w:eastAsia="MS Mincho"/>
        </w:rPr>
      </w:pPr>
      <w:r w:rsidRPr="00086591">
        <w:rPr>
          <w:rFonts w:eastAsia="MS Mincho"/>
        </w:rPr>
        <w:t>VI.e.  Master Composting/Recycling Program</w:t>
      </w: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This program will use classes in Master Composting/Recycling, rain barrel making and community workshops on home composting and gardening to promote the message of reduce, reuse and recycle.  The program will partner and collaborate with other organizations and agencies to reach a broad range of residents.</w:t>
      </w:r>
    </w:p>
    <w:p w:rsidR="002555F0" w:rsidRPr="00086591" w:rsidRDefault="002555F0" w:rsidP="00182E04">
      <w:pPr>
        <w:pStyle w:val="Heading4"/>
        <w:rPr>
          <w:rFonts w:eastAsia="MS Mincho"/>
        </w:rPr>
      </w:pPr>
      <w:r w:rsidRPr="00086591">
        <w:rPr>
          <w:rFonts w:eastAsia="MS Mincho"/>
        </w:rPr>
        <w:t>VI.f.  Citizen Outreach and Advertising</w:t>
      </w: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 xml:space="preserve">The system will continue to ensure that current recycling, waste prevention, and MRW handling/disposal instructions are distributed or published to customers annually. Instructions may be distributed by the system or their contractor, other governmental entities, organizations, cities, private haulers, or a combination of these. Instructions may be distributed through direct mail, billing inserts, newspaper ads, city, system, and other organizational newsletters, or, in emptied recycling containers. </w:t>
      </w:r>
    </w:p>
    <w:p w:rsidR="002555F0" w:rsidRPr="00086591" w:rsidRDefault="002555F0" w:rsidP="00182E04">
      <w:pPr>
        <w:pStyle w:val="Heading4"/>
        <w:rPr>
          <w:rFonts w:eastAsia="MS Mincho"/>
        </w:rPr>
      </w:pPr>
      <w:r w:rsidRPr="00086591">
        <w:rPr>
          <w:rFonts w:eastAsia="MS Mincho"/>
        </w:rPr>
        <w:t>VI.g.  Optimize Private Sector Efforts</w:t>
      </w: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Providing information and advice to existing businesses to expand their activities into locations, sectors, and targeted materials not adequately served at present.</w:t>
      </w:r>
    </w:p>
    <w:p w:rsidR="002555F0" w:rsidRPr="00086591" w:rsidRDefault="002555F0" w:rsidP="00182E04">
      <w:pPr>
        <w:pStyle w:val="Heading4"/>
        <w:rPr>
          <w:rFonts w:eastAsia="MS Mincho"/>
        </w:rPr>
      </w:pPr>
      <w:r w:rsidRPr="00086591">
        <w:rPr>
          <w:rFonts w:eastAsia="MS Mincho"/>
        </w:rPr>
        <w:t>VI.h.  Multi-Family Expansion</w:t>
      </w:r>
    </w:p>
    <w:p w:rsidR="002555F0" w:rsidRPr="00086591" w:rsidRDefault="002555F0" w:rsidP="00182E04">
      <w:pPr>
        <w:pStyle w:val="Bullet"/>
        <w:rPr>
          <w:rFonts w:ascii="Franklin Gothic Book" w:eastAsia="MS Mincho" w:hAnsi="Franklin Gothic Book"/>
        </w:rPr>
      </w:pPr>
      <w:r w:rsidRPr="00086591">
        <w:rPr>
          <w:rFonts w:ascii="Franklin Gothic Book" w:eastAsia="MS Mincho" w:hAnsi="Franklin Gothic Book"/>
        </w:rPr>
        <w:t>Expand the number of multifamily residences with recycling services.</w:t>
      </w:r>
    </w:p>
    <w:p w:rsidR="002555F0" w:rsidRPr="00086591" w:rsidRDefault="002555F0" w:rsidP="00182E04">
      <w:pPr>
        <w:pStyle w:val="Bullet"/>
        <w:rPr>
          <w:rFonts w:ascii="Franklin Gothic Book" w:eastAsia="MS Mincho" w:hAnsi="Franklin Gothic Book"/>
        </w:rPr>
      </w:pPr>
      <w:r w:rsidRPr="00086591">
        <w:rPr>
          <w:rFonts w:ascii="Franklin Gothic Book" w:eastAsia="MS Mincho" w:hAnsi="Franklin Gothic Book"/>
        </w:rPr>
        <w:t>Educate architects and builders to provide adequate space for recycling.</w:t>
      </w:r>
    </w:p>
    <w:p w:rsidR="002555F0" w:rsidRPr="00086591" w:rsidRDefault="002555F0" w:rsidP="00182E04">
      <w:pPr>
        <w:pStyle w:val="Bullet"/>
        <w:rPr>
          <w:rFonts w:ascii="Franklin Gothic Book" w:eastAsia="MS Mincho" w:hAnsi="Franklin Gothic Book"/>
        </w:rPr>
      </w:pPr>
      <w:r w:rsidRPr="00086591">
        <w:rPr>
          <w:rFonts w:ascii="Franklin Gothic Book" w:eastAsia="MS Mincho" w:hAnsi="Franklin Gothic Book"/>
        </w:rPr>
        <w:t>Provide an outreach program for multi-family owners, managers and residents.</w:t>
      </w:r>
    </w:p>
    <w:p w:rsidR="002555F0" w:rsidRPr="00086591" w:rsidRDefault="002555F0" w:rsidP="00182E04">
      <w:pPr>
        <w:pStyle w:val="Heading4"/>
        <w:rPr>
          <w:rFonts w:eastAsia="MS Mincho"/>
        </w:rPr>
      </w:pPr>
      <w:r w:rsidRPr="00086591">
        <w:rPr>
          <w:rFonts w:eastAsia="MS Mincho"/>
        </w:rPr>
        <w:t>VI.i.  Provide a Business/Technical  Assistance Program</w:t>
      </w:r>
    </w:p>
    <w:p w:rsidR="002555F0" w:rsidRPr="00086591" w:rsidRDefault="002555F0" w:rsidP="00182E04">
      <w:pPr>
        <w:rPr>
          <w:rFonts w:ascii="Franklin Gothic Book" w:eastAsia="MS Mincho" w:hAnsi="Franklin Gothic Book"/>
        </w:rPr>
      </w:pPr>
      <w:r w:rsidRPr="00086591">
        <w:rPr>
          <w:rFonts w:ascii="Franklin Gothic Book" w:eastAsia="MS Mincho" w:hAnsi="Franklin Gothic Book"/>
        </w:rPr>
        <w:t>Provide local businesses with information and assistance regarding waste reduction and recycling programs.  Currently, such programs include the EnviroStars Program, Recycling Hotline, Professional Association Outreach and a Solid Waste funded program to promote reuse and recycling.</w:t>
      </w:r>
    </w:p>
    <w:p w:rsidR="002555F0" w:rsidRPr="00086591" w:rsidRDefault="002555F0" w:rsidP="002555F0">
      <w:pPr>
        <w:pStyle w:val="Heading4"/>
        <w:rPr>
          <w:rFonts w:eastAsia="MS Mincho"/>
        </w:rPr>
      </w:pPr>
      <w:r w:rsidRPr="00086591">
        <w:rPr>
          <w:rFonts w:eastAsia="MS Mincho"/>
        </w:rPr>
        <w:t xml:space="preserve">VI.j.  Promote Residential and Commercial Green Building </w:t>
      </w:r>
    </w:p>
    <w:p w:rsidR="002555F0" w:rsidRPr="00086591" w:rsidRDefault="002555F0" w:rsidP="002555F0">
      <w:pPr>
        <w:rPr>
          <w:rFonts w:ascii="Franklin Gothic Book" w:eastAsia="MS Mincho" w:hAnsi="Franklin Gothic Book"/>
        </w:rPr>
      </w:pP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xml:space="preserve">, through its Planning and Development Services and funds from the Solid Waste Division will work with local organizations such as the Building Industry Association of Whatcom County and Sustainable Connections to promote residential and commercial green building as recognized in the Washington State Beyond Waste Plan.  The County will strive to provide updated and innovative information to local residential home owners and builders that will promote awareness, knowledge and access to green building resources.  </w:t>
      </w:r>
    </w:p>
    <w:p w:rsidR="002555F0" w:rsidRPr="00086591" w:rsidRDefault="002555F0" w:rsidP="002555F0">
      <w:pPr>
        <w:pStyle w:val="Heading4"/>
        <w:rPr>
          <w:rFonts w:eastAsia="MS Mincho"/>
        </w:rPr>
      </w:pPr>
      <w:r w:rsidRPr="00086591">
        <w:rPr>
          <w:rFonts w:eastAsia="MS Mincho"/>
        </w:rPr>
        <w:t xml:space="preserve">VI.k.  </w:t>
      </w:r>
      <w:smartTag w:uri="urn:schemas-microsoft-com:office:smarttags" w:element="place">
        <w:smartTag w:uri="urn:schemas-microsoft-com:office:smarttags" w:element="State">
          <w:r w:rsidRPr="00086591">
            <w:rPr>
              <w:rFonts w:eastAsia="MS Mincho"/>
            </w:rPr>
            <w:t>Washington</w:t>
          </w:r>
        </w:smartTag>
      </w:smartTag>
      <w:r w:rsidRPr="00086591">
        <w:rPr>
          <w:rFonts w:eastAsia="MS Mincho"/>
        </w:rPr>
        <w:t xml:space="preserve"> Electronic Product Recycling Law</w:t>
      </w:r>
    </w:p>
    <w:p w:rsidR="002555F0" w:rsidRPr="00086591" w:rsidRDefault="002555F0" w:rsidP="002555F0">
      <w:pPr>
        <w:rPr>
          <w:rFonts w:ascii="Franklin Gothic Book" w:eastAsia="MS Mincho" w:hAnsi="Franklin Gothic Book"/>
          <w:b/>
          <w:bCs/>
          <w:sz w:val="28"/>
        </w:rPr>
      </w:pPr>
      <w:r w:rsidRPr="00086591">
        <w:rPr>
          <w:rFonts w:ascii="Franklin Gothic Book" w:eastAsia="MS Mincho" w:hAnsi="Franklin Gothic Book"/>
        </w:rPr>
        <w:t xml:space="preserve">RCW 70.95N.030 went into effect July1, 2006 and requires manufacturers to finance and implement an electronics collection, transportation and recycling program in </w:t>
      </w:r>
      <w:smartTag w:uri="urn:schemas-microsoft-com:office:smarttags" w:element="place">
        <w:smartTag w:uri="urn:schemas-microsoft-com:office:smarttags" w:element="PlaceName">
          <w:r w:rsidRPr="00086591">
            <w:rPr>
              <w:rFonts w:ascii="Franklin Gothic Book" w:eastAsia="MS Mincho" w:hAnsi="Franklin Gothic Book"/>
            </w:rPr>
            <w:t>Washington</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State</w:t>
          </w:r>
        </w:smartTag>
      </w:smartTag>
      <w:r w:rsidRPr="00086591">
        <w:rPr>
          <w:rFonts w:ascii="Franklin Gothic Book" w:eastAsia="MS Mincho" w:hAnsi="Franklin Gothic Book"/>
        </w:rPr>
        <w:t xml:space="preserve">.  Manufacturer financed programs must be in place January 1, 2009.  Products covered under the law include TVs, computers and monitors (RCW 70.95N.020 6) from “covered entities” defined as any household, charity, school district, small business, or small government.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xml:space="preserve">’s roll will be to inform residents, small businesses and schools about this new program through currently existing education methods.  </w:t>
      </w:r>
      <w:r w:rsidRPr="00086591">
        <w:rPr>
          <w:rFonts w:ascii="Franklin Gothic Book" w:eastAsia="MS Mincho" w:hAnsi="Franklin Gothic Book"/>
          <w:b/>
          <w:bCs/>
          <w:sz w:val="28"/>
        </w:rPr>
        <w:t xml:space="preserve"> </w:t>
      </w:r>
    </w:p>
    <w:p w:rsidR="002555F0" w:rsidRPr="00086591" w:rsidRDefault="002555F0" w:rsidP="002555F0">
      <w:pPr>
        <w:pStyle w:val="Heading4"/>
        <w:rPr>
          <w:rFonts w:eastAsia="MS Mincho"/>
        </w:rPr>
      </w:pPr>
      <w:r w:rsidRPr="00086591">
        <w:rPr>
          <w:rFonts w:eastAsia="MS Mincho"/>
        </w:rPr>
        <w:t>VI.l.  Improve In-House Program</w:t>
      </w: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The system and cities need to set a good example to other institutions and businesses. Government business should be conducted by promoting a more proactive in-house recycling strategy, including organics, by following green building guidelines, and promoting other waste prevention activities to follow the guidelines of the Washington State Beyond Waste Plan.</w:t>
      </w:r>
    </w:p>
    <w:p w:rsidR="002555F0" w:rsidRPr="00086591" w:rsidRDefault="002555F0" w:rsidP="002555F0">
      <w:pPr>
        <w:rPr>
          <w:rFonts w:ascii="Franklin Gothic Book" w:eastAsia="MS Mincho" w:hAnsi="Franklin Gothic Book"/>
        </w:rPr>
      </w:pPr>
    </w:p>
    <w:p w:rsidR="002555F0" w:rsidRPr="00086591" w:rsidRDefault="002555F0" w:rsidP="002555F0">
      <w:pPr>
        <w:rPr>
          <w:rFonts w:ascii="Franklin Gothic Book" w:hAnsi="Franklin Gothic Book"/>
        </w:rPr>
      </w:pPr>
      <w:smartTag w:uri="urn:schemas-microsoft-com:office:smarttags" w:element="place">
        <w:smartTag w:uri="urn:schemas-microsoft-com:office:smarttags" w:element="PlaceName">
          <w:r w:rsidRPr="00086591">
            <w:rPr>
              <w:rFonts w:ascii="Franklin Gothic Book" w:hAnsi="Franklin Gothic Book"/>
            </w:rPr>
            <w:t>Whatcom</w:t>
          </w:r>
        </w:smartTag>
        <w:r w:rsidRPr="00086591">
          <w:rPr>
            <w:rFonts w:ascii="Franklin Gothic Book" w:hAnsi="Franklin Gothic Book"/>
          </w:rPr>
          <w:t xml:space="preserve"> </w:t>
        </w:r>
        <w:smartTag w:uri="urn:schemas-microsoft-com:office:smarttags" w:element="PlaceType">
          <w:r w:rsidRPr="00086591">
            <w:rPr>
              <w:rFonts w:ascii="Franklin Gothic Book" w:hAnsi="Franklin Gothic Book"/>
            </w:rPr>
            <w:t>County</w:t>
          </w:r>
        </w:smartTag>
      </w:smartTag>
      <w:r w:rsidRPr="00086591">
        <w:rPr>
          <w:rFonts w:ascii="Franklin Gothic Book" w:hAnsi="Franklin Gothic Book"/>
        </w:rPr>
        <w:t xml:space="preserve"> is currently in the process of expanding its internal recycling program to include pickup of bottles and cans in each department of the Courthouse.  One of the motivating factors for this expansion is that the County is currently seeking LEED (Leadership in Energy and Environmental Design) certification for the Courthouse as an </w:t>
      </w:r>
      <w:smartTag w:uri="urn:schemas-microsoft-com:office:smarttags" w:element="place">
        <w:smartTag w:uri="urn:schemas-microsoft-com:office:smarttags" w:element="PlaceName">
          <w:r w:rsidRPr="00086591">
            <w:rPr>
              <w:rFonts w:ascii="Franklin Gothic Book" w:hAnsi="Franklin Gothic Book"/>
            </w:rPr>
            <w:t>Existing</w:t>
          </w:r>
        </w:smartTag>
        <w:r w:rsidRPr="00086591">
          <w:rPr>
            <w:rFonts w:ascii="Franklin Gothic Book" w:hAnsi="Franklin Gothic Book"/>
          </w:rPr>
          <w:t xml:space="preserve"> </w:t>
        </w:r>
        <w:smartTag w:uri="urn:schemas-microsoft-com:office:smarttags" w:element="PlaceType">
          <w:r w:rsidRPr="00086591">
            <w:rPr>
              <w:rFonts w:ascii="Franklin Gothic Book" w:hAnsi="Franklin Gothic Book"/>
            </w:rPr>
            <w:t>Building</w:t>
          </w:r>
        </w:smartTag>
      </w:smartTag>
      <w:r w:rsidRPr="00086591">
        <w:rPr>
          <w:rFonts w:ascii="Franklin Gothic Book" w:hAnsi="Franklin Gothic Book"/>
        </w:rPr>
        <w:t>.  This certification, which is awarded through the US Green Building Council, is based on a number of factors including energy efficiency, indoor air quality, and the ways that materials are purchased and wastes are processed. Achieving this certification will be possible for the Courthouse because of its historical focus on these issues; in fact, improving the recycling program is one of the only changes that are required for certification.</w:t>
      </w:r>
    </w:p>
    <w:p w:rsidR="002555F0" w:rsidRPr="00086591" w:rsidRDefault="002555F0" w:rsidP="002555F0">
      <w:pPr>
        <w:rPr>
          <w:rFonts w:ascii="Franklin Gothic Book" w:hAnsi="Franklin Gothic Book"/>
        </w:rPr>
      </w:pPr>
    </w:p>
    <w:p w:rsidR="002555F0" w:rsidRPr="00086591" w:rsidRDefault="002555F0" w:rsidP="002555F0">
      <w:pPr>
        <w:rPr>
          <w:rFonts w:ascii="Franklin Gothic Book" w:hAnsi="Franklin Gothic Book"/>
        </w:rPr>
      </w:pPr>
      <w:r w:rsidRPr="00086591">
        <w:rPr>
          <w:rFonts w:ascii="Franklin Gothic Book" w:hAnsi="Franklin Gothic Book"/>
        </w:rPr>
        <w:t xml:space="preserve">In addition, in early 2007 </w:t>
      </w:r>
      <w:smartTag w:uri="urn:schemas-microsoft-com:office:smarttags" w:element="place">
        <w:smartTag w:uri="urn:schemas-microsoft-com:office:smarttags" w:element="PlaceName">
          <w:r w:rsidRPr="00086591">
            <w:rPr>
              <w:rFonts w:ascii="Franklin Gothic Book" w:hAnsi="Franklin Gothic Book"/>
            </w:rPr>
            <w:t>Whatcom</w:t>
          </w:r>
        </w:smartTag>
        <w:r w:rsidRPr="00086591">
          <w:rPr>
            <w:rFonts w:ascii="Franklin Gothic Book" w:hAnsi="Franklin Gothic Book"/>
          </w:rPr>
          <w:t xml:space="preserve"> </w:t>
        </w:r>
        <w:smartTag w:uri="urn:schemas-microsoft-com:office:smarttags" w:element="PlaceType">
          <w:r w:rsidRPr="00086591">
            <w:rPr>
              <w:rFonts w:ascii="Franklin Gothic Book" w:hAnsi="Franklin Gothic Book"/>
            </w:rPr>
            <w:t>County</w:t>
          </w:r>
        </w:smartTag>
      </w:smartTag>
      <w:r w:rsidRPr="00086591">
        <w:rPr>
          <w:rFonts w:ascii="Franklin Gothic Book" w:hAnsi="Franklin Gothic Book"/>
        </w:rPr>
        <w:t xml:space="preserve"> hired a Conservation Resource Analyst, which is a new position focused on energy and natural resource conservation.  This position enables initiatives such as the upcoming Paper Use Reduction Campaign, during which </w:t>
      </w:r>
      <w:smartTag w:uri="urn:schemas-microsoft-com:office:smarttags" w:element="place">
        <w:smartTag w:uri="urn:schemas-microsoft-com:office:smarttags" w:element="PlaceName">
          <w:r w:rsidRPr="00086591">
            <w:rPr>
              <w:rFonts w:ascii="Franklin Gothic Book" w:hAnsi="Franklin Gothic Book"/>
            </w:rPr>
            <w:t>Whatcom</w:t>
          </w:r>
        </w:smartTag>
        <w:r w:rsidRPr="00086591">
          <w:rPr>
            <w:rFonts w:ascii="Franklin Gothic Book" w:hAnsi="Franklin Gothic Book"/>
          </w:rPr>
          <w:t xml:space="preserve"> </w:t>
        </w:r>
        <w:smartTag w:uri="urn:schemas-microsoft-com:office:smarttags" w:element="PlaceType">
          <w:r w:rsidRPr="00086591">
            <w:rPr>
              <w:rFonts w:ascii="Franklin Gothic Book" w:hAnsi="Franklin Gothic Book"/>
            </w:rPr>
            <w:t>County</w:t>
          </w:r>
        </w:smartTag>
      </w:smartTag>
      <w:r w:rsidRPr="00086591">
        <w:rPr>
          <w:rFonts w:ascii="Franklin Gothic Book" w:hAnsi="Franklin Gothic Book"/>
        </w:rPr>
        <w:t xml:space="preserve"> will strive to reduce its internal paper usage by 20% over a two year period.</w:t>
      </w:r>
    </w:p>
    <w:p w:rsidR="002555F0" w:rsidRPr="00086591" w:rsidRDefault="002555F0" w:rsidP="002555F0">
      <w:pPr>
        <w:pStyle w:val="Heading4"/>
        <w:rPr>
          <w:rFonts w:eastAsia="MS Mincho"/>
        </w:rPr>
      </w:pPr>
      <w:r w:rsidRPr="00086591">
        <w:rPr>
          <w:rFonts w:eastAsia="MS Mincho"/>
        </w:rPr>
        <w:t>VI.m.  Single Family Residential Curbside Recyclable Collection</w:t>
      </w: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Curbside recycling service is legally established, defined, and modified by Whatcom County Code (WCC), section 8.10.050, a copy of which is found in the Appendix of this Plan.  The materials that are to be collected for recycling, by haulers within the zone and by other County programs, are also defined by this ordinance.</w:t>
      </w:r>
    </w:p>
    <w:p w:rsidR="002555F0" w:rsidRPr="00086591" w:rsidRDefault="002555F0" w:rsidP="002555F0">
      <w:pPr>
        <w:rPr>
          <w:rFonts w:ascii="Franklin Gothic Book" w:eastAsia="MS Mincho" w:hAnsi="Franklin Gothic Book"/>
        </w:rPr>
      </w:pP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Source separated recyclables shall be collected from all residences in unincorporated portions of Whatcom County that receive regularly scheduled garbage collection, with the exception of those residences located in Point Roberts, meeting the definition of seasonal vacation or weekend homes who are exempt from curbside recycling collection.</w:t>
      </w:r>
    </w:p>
    <w:p w:rsidR="002555F0" w:rsidRPr="00086591" w:rsidRDefault="002555F0" w:rsidP="002555F0">
      <w:pPr>
        <w:rPr>
          <w:rFonts w:ascii="Franklin Gothic Book" w:eastAsia="MS Mincho" w:hAnsi="Franklin Gothic Book"/>
          <w:b/>
          <w:bCs/>
        </w:rPr>
      </w:pP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All single-family residences shall be provided with recycling collection at least every other week and on the same day of the week as garbage collection.  Residents who have completed the garbage exemption process have the opportunity to subscribe to recycling-only collection.</w:t>
      </w:r>
    </w:p>
    <w:p w:rsidR="002555F0" w:rsidRPr="00086591" w:rsidRDefault="002555F0" w:rsidP="002555F0">
      <w:pPr>
        <w:rPr>
          <w:rFonts w:ascii="Franklin Gothic Book" w:eastAsia="MS Mincho" w:hAnsi="Franklin Gothic Book"/>
        </w:rPr>
      </w:pPr>
    </w:p>
    <w:p w:rsidR="002555F0" w:rsidRPr="00086591" w:rsidRDefault="002555F0" w:rsidP="002555F0">
      <w:pPr>
        <w:rPr>
          <w:rFonts w:ascii="Franklin Gothic Book" w:eastAsia="MS Mincho" w:hAnsi="Franklin Gothic Book"/>
          <w:b/>
          <w:bCs/>
        </w:rPr>
      </w:pPr>
      <w:r w:rsidRPr="00086591">
        <w:rPr>
          <w:rFonts w:ascii="Franklin Gothic Book" w:eastAsia="MS Mincho" w:hAnsi="Franklin Gothic Book"/>
        </w:rPr>
        <w:t>Haulers shall provide recycling containers to each residence by the customer’s request.  The following recyclable materials shall be collected:  Newspaper, mixed paper, cardboard, aluminum, foil, tin, glass, plastic bottles, scrap metal, vehicle batteries and motor oil.  Yard and food waste collection is available by customer request in specified areas of the county.</w:t>
      </w:r>
      <w:r w:rsidRPr="00086591">
        <w:rPr>
          <w:rFonts w:ascii="Franklin Gothic Book" w:eastAsia="MS Mincho" w:hAnsi="Franklin Gothic Book"/>
          <w:b/>
          <w:bCs/>
        </w:rPr>
        <w:t xml:space="preserve"> </w:t>
      </w:r>
    </w:p>
    <w:p w:rsidR="002555F0" w:rsidRPr="00086591" w:rsidRDefault="002555F0" w:rsidP="002555F0">
      <w:pPr>
        <w:pStyle w:val="Heading4"/>
        <w:rPr>
          <w:rFonts w:eastAsia="MS Mincho"/>
        </w:rPr>
      </w:pPr>
      <w:r w:rsidRPr="00086591">
        <w:rPr>
          <w:rFonts w:eastAsia="MS Mincho"/>
        </w:rPr>
        <w:t>VI.n.  Residential Multi-Family Recyclable Collection</w:t>
      </w: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 xml:space="preserve">Curbside recycling service is legally established, defined, and modified by Whatcom County Code (WCC), section 8.10.050, a copy of which is found in the Appendix of this Plan.  The materials that are to be collected for recycling, by haulers within the zone and by other County programs, are also defined by this ordinance.  </w:t>
      </w:r>
    </w:p>
    <w:p w:rsidR="002555F0" w:rsidRPr="00086591" w:rsidRDefault="002555F0" w:rsidP="002555F0">
      <w:pPr>
        <w:rPr>
          <w:rFonts w:ascii="Franklin Gothic Book" w:eastAsia="MS Mincho" w:hAnsi="Franklin Gothic Book"/>
        </w:rPr>
      </w:pP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Recycling  service, as defined above,  shall be provided at least every other week to multi-family residences.</w:t>
      </w:r>
    </w:p>
    <w:p w:rsidR="002555F0" w:rsidRPr="00086591" w:rsidRDefault="002555F0" w:rsidP="002555F0">
      <w:pPr>
        <w:pStyle w:val="Heading4"/>
        <w:rPr>
          <w:rFonts w:eastAsia="MS Mincho"/>
        </w:rPr>
      </w:pPr>
      <w:r w:rsidRPr="00086591">
        <w:rPr>
          <w:rFonts w:eastAsia="MS Mincho"/>
        </w:rPr>
        <w:t xml:space="preserve">VI.o.  Residential Yard Debris Collection  </w:t>
      </w:r>
    </w:p>
    <w:p w:rsidR="002555F0" w:rsidRPr="00086591" w:rsidRDefault="002555F0" w:rsidP="002555F0">
      <w:pPr>
        <w:rPr>
          <w:rFonts w:ascii="Franklin Gothic Book" w:eastAsia="MS Mincho" w:hAnsi="Franklin Gothic Book"/>
          <w:color w:val="FF0000"/>
        </w:rPr>
      </w:pPr>
      <w:r w:rsidRPr="00086591">
        <w:rPr>
          <w:rFonts w:ascii="Franklin Gothic Book" w:eastAsia="MS Mincho" w:hAnsi="Franklin Gothic Book"/>
        </w:rPr>
        <w:t xml:space="preserve">The Solid Waste Division, in cooperation with the City of </w:t>
      </w:r>
      <w:smartTag w:uri="urn:schemas-microsoft-com:office:smarttags" w:element="City">
        <w:r w:rsidRPr="00086591">
          <w:rPr>
            <w:rFonts w:ascii="Franklin Gothic Book" w:eastAsia="MS Mincho" w:hAnsi="Franklin Gothic Book"/>
          </w:rPr>
          <w:t>Bellingham</w:t>
        </w:r>
      </w:smartTag>
      <w:r w:rsidRPr="00086591">
        <w:rPr>
          <w:rFonts w:ascii="Franklin Gothic Book" w:eastAsia="MS Mincho" w:hAnsi="Franklin Gothic Book"/>
        </w:rPr>
        <w:t xml:space="preserve">, currently subsidizes a portion of the operation of a “Clean Green” residential yard waste collection site located within the city limits of </w:t>
      </w:r>
      <w:smartTag w:uri="urn:schemas-microsoft-com:office:smarttags" w:element="City">
        <w:smartTag w:uri="urn:schemas-microsoft-com:office:smarttags" w:element="place">
          <w:r w:rsidRPr="00086591">
            <w:rPr>
              <w:rFonts w:ascii="Franklin Gothic Book" w:eastAsia="MS Mincho" w:hAnsi="Franklin Gothic Book"/>
            </w:rPr>
            <w:t>Bellingham</w:t>
          </w:r>
        </w:smartTag>
      </w:smartTag>
      <w:r w:rsidRPr="00086591">
        <w:rPr>
          <w:rFonts w:ascii="Franklin Gothic Book" w:eastAsia="MS Mincho" w:hAnsi="Franklin Gothic Book"/>
        </w:rPr>
        <w:t xml:space="preserve">.  The site is open on weekends only, March through November, to all residents of the county, and a fee is assessed each load.  Optional curbside collection of yard waste is available through private haulers and is offered within the City of </w:t>
      </w:r>
      <w:smartTag w:uri="urn:schemas-microsoft-com:office:smarttags" w:element="City">
        <w:smartTag w:uri="urn:schemas-microsoft-com:office:smarttags" w:element="place">
          <w:r w:rsidRPr="00086591">
            <w:rPr>
              <w:rFonts w:ascii="Franklin Gothic Book" w:eastAsia="MS Mincho" w:hAnsi="Franklin Gothic Book"/>
            </w:rPr>
            <w:t>Bellingham</w:t>
          </w:r>
        </w:smartTag>
      </w:smartTag>
      <w:r w:rsidRPr="00086591">
        <w:rPr>
          <w:rFonts w:ascii="Franklin Gothic Book" w:eastAsia="MS Mincho" w:hAnsi="Franklin Gothic Book"/>
        </w:rPr>
        <w:t xml:space="preserve"> as well as other small cities and rural areas of the county.     </w:t>
      </w:r>
    </w:p>
    <w:p w:rsidR="002555F0" w:rsidRPr="00086591" w:rsidRDefault="002555F0" w:rsidP="002555F0">
      <w:pPr>
        <w:rPr>
          <w:rFonts w:ascii="Franklin Gothic Book" w:eastAsia="MS Mincho" w:hAnsi="Franklin Gothic Book"/>
        </w:rPr>
      </w:pPr>
    </w:p>
    <w:p w:rsidR="002555F0" w:rsidRPr="00086591" w:rsidRDefault="002555F0" w:rsidP="002555F0">
      <w:pPr>
        <w:pStyle w:val="Heading4"/>
        <w:rPr>
          <w:rFonts w:eastAsia="MS Mincho"/>
        </w:rPr>
      </w:pPr>
      <w:r w:rsidRPr="00086591">
        <w:rPr>
          <w:rFonts w:eastAsia="MS Mincho"/>
        </w:rPr>
        <w:t>VI.p.  Public Residential Recyclable Self-Haul Opportunities</w:t>
      </w: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Self-haul (or drop-off) opportunities will be provided at transfer stations and drop boxes for those who self-haul their garbage. The materials accepted will vary depending upon opportunity and circumstance but will include the widest range of materials, including, where practical, MRW, that can be collected within economic and spatial constraints.</w:t>
      </w:r>
    </w:p>
    <w:p w:rsidR="002555F0" w:rsidRPr="00086591" w:rsidRDefault="002555F0" w:rsidP="002555F0">
      <w:pPr>
        <w:pStyle w:val="Heading4"/>
        <w:rPr>
          <w:rFonts w:eastAsia="MS Mincho"/>
        </w:rPr>
      </w:pPr>
      <w:r w:rsidRPr="00086591">
        <w:rPr>
          <w:rFonts w:eastAsia="MS Mincho"/>
        </w:rPr>
        <w:t>VI.q.  Private Residential Recyclable and Recyclable MRW Self-Haul Opportunities</w:t>
      </w: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Private buyback/recycling centers provide important opportunities to self-haul recyclers. It is important to the County’s customers that these centers successfully site and operate in the county. Therefore the system and cities will assist these private activities in the following ways:</w:t>
      </w:r>
    </w:p>
    <w:p w:rsidR="002555F0" w:rsidRPr="00086591" w:rsidRDefault="002555F0" w:rsidP="002555F0">
      <w:pPr>
        <w:rPr>
          <w:rFonts w:ascii="Franklin Gothic Book" w:eastAsia="MS Mincho" w:hAnsi="Franklin Gothic Book"/>
        </w:rPr>
      </w:pPr>
    </w:p>
    <w:p w:rsidR="002555F0" w:rsidRPr="00086591" w:rsidRDefault="002555F0" w:rsidP="002555F0">
      <w:pPr>
        <w:numPr>
          <w:ilvl w:val="0"/>
          <w:numId w:val="19"/>
        </w:numPr>
        <w:rPr>
          <w:rFonts w:ascii="Franklin Gothic Book" w:eastAsia="MS Mincho" w:hAnsi="Franklin Gothic Book"/>
        </w:rPr>
      </w:pPr>
      <w:r w:rsidRPr="00086591">
        <w:rPr>
          <w:rFonts w:ascii="Franklin Gothic Book" w:eastAsia="MS Mincho" w:hAnsi="Franklin Gothic Book"/>
        </w:rPr>
        <w:t>The system will keep an updated list of properly permitted private drop-off facilities and will make this list available to the public upon request. This list will be used to make phone referrals in response to queries.</w:t>
      </w:r>
    </w:p>
    <w:p w:rsidR="002555F0" w:rsidRPr="00086591" w:rsidRDefault="002555F0" w:rsidP="002555F0">
      <w:pPr>
        <w:rPr>
          <w:rFonts w:ascii="Franklin Gothic Book" w:eastAsia="MS Mincho" w:hAnsi="Franklin Gothic Book"/>
        </w:rPr>
      </w:pPr>
    </w:p>
    <w:p w:rsidR="002555F0" w:rsidRPr="00086591" w:rsidRDefault="002555F0" w:rsidP="002555F0">
      <w:pPr>
        <w:numPr>
          <w:ilvl w:val="0"/>
          <w:numId w:val="19"/>
        </w:numPr>
        <w:rPr>
          <w:rFonts w:ascii="Franklin Gothic Book" w:eastAsia="MS Mincho" w:hAnsi="Franklin Gothic Book"/>
        </w:rPr>
      </w:pPr>
      <w:r w:rsidRPr="00086591">
        <w:rPr>
          <w:rFonts w:ascii="Franklin Gothic Book" w:eastAsia="MS Mincho" w:hAnsi="Franklin Gothic Book"/>
        </w:rPr>
        <w:t>When possible and appropriate, the system will promote private recycling drop-off facilities in conjunction with other recycling promotional activities.</w:t>
      </w:r>
    </w:p>
    <w:p w:rsidR="002555F0" w:rsidRPr="00086591" w:rsidRDefault="002555F0" w:rsidP="002555F0">
      <w:pPr>
        <w:rPr>
          <w:rFonts w:ascii="Franklin Gothic Book" w:eastAsia="MS Mincho" w:hAnsi="Franklin Gothic Book"/>
        </w:rPr>
      </w:pPr>
    </w:p>
    <w:p w:rsidR="002555F0" w:rsidRPr="00086591" w:rsidRDefault="002555F0" w:rsidP="002555F0">
      <w:pPr>
        <w:numPr>
          <w:ilvl w:val="0"/>
          <w:numId w:val="19"/>
        </w:numPr>
        <w:rPr>
          <w:rFonts w:ascii="Franklin Gothic Book" w:eastAsia="MS Mincho" w:hAnsi="Franklin Gothic Book"/>
        </w:rPr>
      </w:pPr>
      <w:r w:rsidRPr="00086591">
        <w:rPr>
          <w:rFonts w:ascii="Franklin Gothic Book" w:eastAsia="MS Mincho" w:hAnsi="Franklin Gothic Book"/>
        </w:rPr>
        <w:t>Zoning codes will be reviewed and revised if necessary to ensure that there are reasonable and appropriate opportunities for the establishment of private recycling facilities.</w:t>
      </w:r>
    </w:p>
    <w:p w:rsidR="002555F0" w:rsidRPr="00086591" w:rsidRDefault="002555F0" w:rsidP="002555F0">
      <w:pPr>
        <w:pStyle w:val="Heading4"/>
        <w:rPr>
          <w:rFonts w:eastAsia="MS Mincho"/>
        </w:rPr>
      </w:pPr>
      <w:r w:rsidRPr="00086591">
        <w:rPr>
          <w:rFonts w:eastAsia="MS Mincho"/>
        </w:rPr>
        <w:t>VI.r.  Commercial Recycling Collection</w:t>
      </w: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 xml:space="preserve">Commercial recycling collection is provided by the private sector. Collectors include waste haulers, buyback centers, private collection firms and small "mosquito fleet" operators, often consisting of a single pick-up truck and driver.  Businesses and institutions of all sizes throughout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xml:space="preserve"> are now refining their waste management strategies, and thus ensuring that they have the opportunity to recycle, rather than dispose of, the wastes they generate. </w:t>
      </w:r>
    </w:p>
    <w:p w:rsidR="002555F0" w:rsidRPr="00086591" w:rsidRDefault="002555F0" w:rsidP="002555F0">
      <w:pPr>
        <w:rPr>
          <w:rFonts w:ascii="Franklin Gothic Book" w:eastAsia="MS Mincho" w:hAnsi="Franklin Gothic Book"/>
        </w:rPr>
      </w:pP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The system and cities will continue to assist these private collection activities in the following ways:</w:t>
      </w:r>
    </w:p>
    <w:p w:rsidR="002555F0" w:rsidRPr="00086591" w:rsidRDefault="002555F0" w:rsidP="002555F0">
      <w:pPr>
        <w:rPr>
          <w:rFonts w:ascii="Franklin Gothic Book" w:eastAsia="MS Mincho" w:hAnsi="Franklin Gothic Book"/>
        </w:rPr>
      </w:pPr>
    </w:p>
    <w:p w:rsidR="002555F0" w:rsidRPr="00086591" w:rsidRDefault="002555F0" w:rsidP="002555F0">
      <w:pPr>
        <w:numPr>
          <w:ilvl w:val="0"/>
          <w:numId w:val="21"/>
        </w:numPr>
        <w:rPr>
          <w:rFonts w:ascii="Franklin Gothic Book" w:eastAsia="MS Mincho" w:hAnsi="Franklin Gothic Book"/>
        </w:rPr>
      </w:pPr>
      <w:r w:rsidRPr="00086591">
        <w:rPr>
          <w:rFonts w:ascii="Franklin Gothic Book" w:eastAsia="MS Mincho" w:hAnsi="Franklin Gothic Book"/>
        </w:rPr>
        <w:t>The system will keep an updated list of properly permitted private collection providers and will make this list available to the public upon request. This list will be used to make phone referrals in response to queries.</w:t>
      </w:r>
    </w:p>
    <w:p w:rsidR="002555F0" w:rsidRPr="00086591" w:rsidRDefault="002555F0" w:rsidP="002555F0">
      <w:pPr>
        <w:rPr>
          <w:rFonts w:ascii="Franklin Gothic Book" w:eastAsia="MS Mincho" w:hAnsi="Franklin Gothic Book"/>
        </w:rPr>
      </w:pPr>
    </w:p>
    <w:p w:rsidR="002555F0" w:rsidRPr="00086591" w:rsidRDefault="002555F0" w:rsidP="002555F0">
      <w:pPr>
        <w:numPr>
          <w:ilvl w:val="0"/>
          <w:numId w:val="21"/>
        </w:numPr>
        <w:rPr>
          <w:rFonts w:ascii="Franklin Gothic Book" w:eastAsia="MS Mincho" w:hAnsi="Franklin Gothic Book"/>
        </w:rPr>
      </w:pPr>
      <w:r w:rsidRPr="00086591">
        <w:rPr>
          <w:rFonts w:ascii="Franklin Gothic Book" w:eastAsia="MS Mincho" w:hAnsi="Franklin Gothic Book"/>
        </w:rPr>
        <w:t>When possible and appropriate, the system will promote private recycling collectors in conjunction with other recycling promotional activities.</w:t>
      </w:r>
    </w:p>
    <w:p w:rsidR="002555F0" w:rsidRPr="00086591" w:rsidRDefault="002555F0" w:rsidP="002555F0">
      <w:pPr>
        <w:rPr>
          <w:rFonts w:ascii="Franklin Gothic Book" w:eastAsia="MS Mincho" w:hAnsi="Franklin Gothic Book"/>
        </w:rPr>
      </w:pPr>
    </w:p>
    <w:p w:rsidR="002555F0" w:rsidRPr="00086591" w:rsidRDefault="002555F0" w:rsidP="002555F0">
      <w:pPr>
        <w:numPr>
          <w:ilvl w:val="0"/>
          <w:numId w:val="21"/>
        </w:numPr>
        <w:rPr>
          <w:rFonts w:ascii="Franklin Gothic Book" w:eastAsia="MS Mincho" w:hAnsi="Franklin Gothic Book"/>
        </w:rPr>
      </w:pPr>
      <w:r w:rsidRPr="00086591">
        <w:rPr>
          <w:rFonts w:ascii="Franklin Gothic Book" w:eastAsia="MS Mincho" w:hAnsi="Franklin Gothic Book"/>
        </w:rPr>
        <w:t>The system will work with private collection providers to expand and promote services to businesses that currently lack adequate collection opportunities.</w:t>
      </w:r>
    </w:p>
    <w:p w:rsidR="002555F0" w:rsidRPr="00086591" w:rsidRDefault="002555F0" w:rsidP="002555F0">
      <w:pPr>
        <w:rPr>
          <w:rFonts w:ascii="Franklin Gothic Book" w:eastAsia="MS Mincho" w:hAnsi="Franklin Gothic Book"/>
        </w:rPr>
      </w:pP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As in the case of other self-haul recyclers, private buyback/recycling centers provide important opportunities to commercial self-haul recyclers. The activities above under Private Residential Self-Haul Opportunities, will be implemented with the needs of commercial self-haulers being considered.</w:t>
      </w:r>
    </w:p>
    <w:p w:rsidR="002555F0" w:rsidRPr="00086591" w:rsidRDefault="002555F0" w:rsidP="002555F0">
      <w:pPr>
        <w:pStyle w:val="Heading4"/>
        <w:rPr>
          <w:rFonts w:eastAsia="MS Mincho"/>
        </w:rPr>
      </w:pPr>
      <w:r w:rsidRPr="00086591">
        <w:rPr>
          <w:rFonts w:eastAsia="MS Mincho"/>
        </w:rPr>
        <w:t>VI.s.  Construction, Demolition and Land Clearing Debris Recycling</w:t>
      </w: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 xml:space="preserve">Construction, demolition and land clearing (CDL) recycling is undergoing rapid change, and CDL recycling opportunities are especially critical to contractors and developers. Construction and demolition debris represents a significant component of the county system's waste stream, and these materials will continue to be generated in large quantities so long as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xml:space="preserve">'s population continues its rapid growth. Restrictions on the burning of these materials are more effective if adequate recycling opportunities exist.  Such recycling opportunities do exist currently in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but are continuing to expand and change over time.  In addition, local industries are in need of feedstock for manufacturing which is derived from these recyclables. The system and cities will assist private CDL recycling activities in the following ways:</w:t>
      </w:r>
    </w:p>
    <w:p w:rsidR="002555F0" w:rsidRPr="00086591" w:rsidRDefault="002555F0" w:rsidP="002555F0">
      <w:pPr>
        <w:rPr>
          <w:rFonts w:ascii="Franklin Gothic Book" w:eastAsia="MS Mincho" w:hAnsi="Franklin Gothic Book"/>
        </w:rPr>
      </w:pPr>
    </w:p>
    <w:p w:rsidR="002555F0" w:rsidRPr="00086591" w:rsidRDefault="002555F0" w:rsidP="002555F0">
      <w:pPr>
        <w:numPr>
          <w:ilvl w:val="0"/>
          <w:numId w:val="23"/>
        </w:numPr>
        <w:rPr>
          <w:rFonts w:ascii="Franklin Gothic Book" w:eastAsia="MS Mincho" w:hAnsi="Franklin Gothic Book"/>
        </w:rPr>
      </w:pPr>
      <w:r w:rsidRPr="00086591">
        <w:rPr>
          <w:rFonts w:ascii="Franklin Gothic Book" w:eastAsia="MS Mincho" w:hAnsi="Franklin Gothic Book"/>
        </w:rPr>
        <w:t>The system will keep an updated list of properly permitted private CDL recyclers and will make this list available to the public upon request. This list will be used to make phone referrals in response to queries.</w:t>
      </w:r>
    </w:p>
    <w:p w:rsidR="002555F0" w:rsidRPr="00086591" w:rsidRDefault="002555F0" w:rsidP="002555F0">
      <w:pPr>
        <w:rPr>
          <w:rFonts w:ascii="Franklin Gothic Book" w:eastAsia="MS Mincho" w:hAnsi="Franklin Gothic Book"/>
        </w:rPr>
      </w:pPr>
    </w:p>
    <w:p w:rsidR="002555F0" w:rsidRPr="00086591" w:rsidRDefault="002555F0" w:rsidP="002555F0">
      <w:pPr>
        <w:numPr>
          <w:ilvl w:val="0"/>
          <w:numId w:val="23"/>
        </w:numPr>
        <w:rPr>
          <w:rFonts w:ascii="Franklin Gothic Book" w:eastAsia="MS Mincho" w:hAnsi="Franklin Gothic Book"/>
        </w:rPr>
      </w:pPr>
      <w:r w:rsidRPr="00086591">
        <w:rPr>
          <w:rFonts w:ascii="Franklin Gothic Book" w:eastAsia="MS Mincho" w:hAnsi="Franklin Gothic Book"/>
        </w:rPr>
        <w:t>When possible and appropriate, the system will promote CDL recycling opportunities in conjunction with other recycling promotional activities.</w:t>
      </w:r>
    </w:p>
    <w:p w:rsidR="002555F0" w:rsidRPr="00086591" w:rsidRDefault="002555F0" w:rsidP="002555F0">
      <w:pPr>
        <w:rPr>
          <w:rFonts w:ascii="Franklin Gothic Book" w:eastAsia="MS Mincho" w:hAnsi="Franklin Gothic Book"/>
        </w:rPr>
      </w:pPr>
    </w:p>
    <w:p w:rsidR="002555F0" w:rsidRPr="00086591" w:rsidRDefault="002555F0" w:rsidP="002555F0">
      <w:pPr>
        <w:numPr>
          <w:ilvl w:val="0"/>
          <w:numId w:val="23"/>
        </w:numPr>
        <w:rPr>
          <w:rFonts w:ascii="Franklin Gothic Book" w:eastAsia="MS Mincho" w:hAnsi="Franklin Gothic Book"/>
        </w:rPr>
      </w:pPr>
      <w:r w:rsidRPr="00086591">
        <w:rPr>
          <w:rFonts w:ascii="Franklin Gothic Book" w:eastAsia="MS Mincho" w:hAnsi="Franklin Gothic Book"/>
        </w:rPr>
        <w:t>The system will work with private CDL recyclers to expand and promote services to contractors, developers and other interested parties.</w:t>
      </w:r>
    </w:p>
    <w:p w:rsidR="002555F0" w:rsidRPr="00086591" w:rsidRDefault="002555F0" w:rsidP="002555F0">
      <w:pPr>
        <w:rPr>
          <w:rFonts w:ascii="Franklin Gothic Book" w:eastAsia="MS Mincho" w:hAnsi="Franklin Gothic Book"/>
        </w:rPr>
      </w:pPr>
    </w:p>
    <w:p w:rsidR="002555F0" w:rsidRPr="00086591" w:rsidRDefault="002555F0" w:rsidP="002555F0">
      <w:pPr>
        <w:numPr>
          <w:ilvl w:val="0"/>
          <w:numId w:val="23"/>
        </w:numPr>
        <w:rPr>
          <w:rFonts w:ascii="Franklin Gothic Book" w:eastAsia="MS Mincho" w:hAnsi="Franklin Gothic Book"/>
        </w:rPr>
      </w:pPr>
      <w:r w:rsidRPr="00086591">
        <w:rPr>
          <w:rFonts w:ascii="Franklin Gothic Book" w:eastAsia="MS Mincho" w:hAnsi="Franklin Gothic Book"/>
        </w:rPr>
        <w:t>Zoning codes will be reviewed and revised if necessary to ensure that there are reasonable and appropriate opportunities for the establishment of private recycling facilities.</w:t>
      </w:r>
    </w:p>
    <w:p w:rsidR="002555F0" w:rsidRPr="00086591" w:rsidRDefault="002555F0" w:rsidP="002555F0">
      <w:pPr>
        <w:rPr>
          <w:rFonts w:ascii="Franklin Gothic Book" w:eastAsia="MS Mincho" w:hAnsi="Franklin Gothic Book"/>
        </w:rPr>
      </w:pP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In addition, the Solid Waste Advisory Committee has suggested that cities, towns, and County government could possibly increase construction and demolition debris recycling in two ways. First, these governments could include, within their own bid requirements, a requirement that any contractor performing work for the government recycle some proportion of the waste produced during the construction project. Second, these governments could include a requirement for recycling within their building or demolition permit requirements.</w:t>
      </w:r>
    </w:p>
    <w:p w:rsidR="002555F0" w:rsidRPr="00086591" w:rsidRDefault="002555F0" w:rsidP="002555F0">
      <w:pPr>
        <w:rPr>
          <w:rFonts w:ascii="Franklin Gothic Book" w:eastAsia="MS Mincho" w:hAnsi="Franklin Gothic Book"/>
        </w:rPr>
      </w:pP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In addition to recycling, activities will also assist in addressing the following planning issues: content of disposed material, illegal dumping/other enforcement issues and moderate risk waste.</w:t>
      </w:r>
    </w:p>
    <w:p w:rsidR="002555F0" w:rsidRPr="00086591" w:rsidRDefault="002555F0" w:rsidP="002555F0">
      <w:pPr>
        <w:pStyle w:val="Heading4"/>
        <w:rPr>
          <w:rFonts w:eastAsia="MS Mincho"/>
        </w:rPr>
      </w:pPr>
      <w:r w:rsidRPr="00086591">
        <w:rPr>
          <w:rFonts w:eastAsia="MS Mincho"/>
        </w:rPr>
        <w:t>VI.t.  Garbage and MRW Service Options</w:t>
      </w: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 xml:space="preserve">Garbage service options have been established and will continue to be offered which encourage recycling and waste prevention. </w:t>
      </w:r>
      <w:smartTag w:uri="urn:schemas-microsoft-com:office:smarttags" w:element="place">
        <w:smartTag w:uri="urn:schemas-microsoft-com:office:smarttags" w:element="PlaceName">
          <w:r w:rsidR="002A5473">
            <w:rPr>
              <w:rFonts w:ascii="Franklin Gothic Book" w:eastAsia="MS Mincho" w:hAnsi="Franklin Gothic Book"/>
            </w:rPr>
            <w:t>Whatcom</w:t>
          </w:r>
        </w:smartTag>
        <w:r w:rsidR="002A5473">
          <w:rPr>
            <w:rFonts w:ascii="Franklin Gothic Book" w:eastAsia="MS Mincho" w:hAnsi="Franklin Gothic Book"/>
          </w:rPr>
          <w:t xml:space="preserve"> </w:t>
        </w:r>
        <w:smartTag w:uri="urn:schemas-microsoft-com:office:smarttags" w:element="PlaceType">
          <w:r w:rsidR="002A5473">
            <w:rPr>
              <w:rFonts w:ascii="Franklin Gothic Book" w:eastAsia="MS Mincho" w:hAnsi="Franklin Gothic Book"/>
            </w:rPr>
            <w:t>County</w:t>
          </w:r>
        </w:smartTag>
      </w:smartTag>
      <w:r w:rsidR="002A5473">
        <w:rPr>
          <w:rFonts w:ascii="Franklin Gothic Book" w:eastAsia="MS Mincho" w:hAnsi="Franklin Gothic Book"/>
        </w:rPr>
        <w:t xml:space="preserve"> continues to support universal service of curbside collection of garbage and recycling, according to WCC 8.10 and 8.11.  </w:t>
      </w:r>
      <w:r w:rsidRPr="00086591">
        <w:rPr>
          <w:rFonts w:ascii="Franklin Gothic Book" w:eastAsia="MS Mincho" w:hAnsi="Franklin Gothic Book"/>
        </w:rPr>
        <w:t xml:space="preserve">Mini-can or equivalent service will be available to all garbage service customers, and haulers are expected to seek garbage service rate structures, which economically reward recycling and discourage unnecessary garbage disposal. To the degree allowable by the WUTC, rate structures should encourage recycling by providing significant cost differential between various levels of service. </w:t>
      </w: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In addition to recycling, activities will also help address the waste prevention, moderate risk waste, illegal dumping/other enforcement issues, and content of disposed material planning issues.</w:t>
      </w:r>
    </w:p>
    <w:p w:rsidR="002555F0" w:rsidRPr="00086591" w:rsidRDefault="002555F0" w:rsidP="002555F0">
      <w:pPr>
        <w:rPr>
          <w:rFonts w:ascii="Franklin Gothic Book" w:eastAsia="MS Mincho" w:hAnsi="Franklin Gothic Book"/>
        </w:rPr>
      </w:pP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This activity will also assist in resolving the content of disposed material planning issues in addition to recycling issues.</w:t>
      </w:r>
    </w:p>
    <w:p w:rsidR="002555F0" w:rsidRPr="00086591" w:rsidRDefault="002555F0" w:rsidP="002555F0">
      <w:pPr>
        <w:pStyle w:val="Heading4"/>
        <w:rPr>
          <w:rFonts w:eastAsia="MS Mincho"/>
        </w:rPr>
      </w:pPr>
      <w:r w:rsidRPr="00086591">
        <w:rPr>
          <w:rFonts w:eastAsia="MS Mincho"/>
        </w:rPr>
        <w:t xml:space="preserve">VI.u.  Procurement Policies   </w:t>
      </w: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 xml:space="preserve">In keeping with the goals of the Washington State Beyond Waste Plan,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xml:space="preserve"> will encourage the purchase of products which minimize the unnecessary use of natural resources where feasible.  Specification shall be evaluated to discover and eliminate unnecessary barriers to buying or using products containing recycled materials.</w:t>
      </w:r>
    </w:p>
    <w:p w:rsidR="002555F0" w:rsidRPr="00086591" w:rsidRDefault="002555F0" w:rsidP="002555F0">
      <w:pPr>
        <w:rPr>
          <w:rFonts w:ascii="Franklin Gothic Book" w:eastAsia="MS Mincho" w:hAnsi="Franklin Gothic Book"/>
        </w:rPr>
      </w:pPr>
    </w:p>
    <w:p w:rsidR="002555F0" w:rsidRPr="00086591" w:rsidRDefault="002555F0" w:rsidP="002555F0">
      <w:pPr>
        <w:rPr>
          <w:rFonts w:ascii="Franklin Gothic Book" w:eastAsia="MS Mincho" w:hAnsi="Franklin Gothic Book"/>
          <w:b/>
          <w:bCs/>
          <w:color w:val="FF0000"/>
        </w:rPr>
      </w:pPr>
      <w:r w:rsidRPr="00086591">
        <w:rPr>
          <w:rFonts w:ascii="Franklin Gothic Book" w:eastAsia="MS Mincho" w:hAnsi="Franklin Gothic Book"/>
        </w:rPr>
        <w:t>The system will provide county, city, and school district purchasing agents with updated information as available. To the degree possible, bid documents should be written such that recycled content materials and recycling opportunities are priced as an option and given preference.</w:t>
      </w:r>
    </w:p>
    <w:p w:rsidR="002555F0" w:rsidRPr="00086591" w:rsidRDefault="002555F0" w:rsidP="002555F0">
      <w:pPr>
        <w:rPr>
          <w:rFonts w:ascii="Franklin Gothic Book" w:eastAsia="MS Mincho" w:hAnsi="Franklin Gothic Book"/>
          <w:b/>
          <w:bCs/>
          <w:color w:val="FF0000"/>
        </w:rPr>
      </w:pP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The system will cooperate with other agencies, trade organizations, such as the Washington Organic Recycling Council, and the Industrial Materials Exchange, and private companies to promote the use of recycled content products. When possible, the system will participate in regional "buy recycled" campaigns.</w:t>
      </w:r>
    </w:p>
    <w:p w:rsidR="002555F0" w:rsidRPr="00086591" w:rsidRDefault="002555F0" w:rsidP="002555F0">
      <w:pPr>
        <w:rPr>
          <w:rFonts w:ascii="Franklin Gothic Book" w:eastAsia="MS Mincho" w:hAnsi="Franklin Gothic Book"/>
        </w:rPr>
      </w:pP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The system and cities will request that bid documents and consultant reports be submitted on recycled content paper and double-sided for waste prevention. The system and cities will encourage haulers and other private recycling service providers to establish and use procurement policies favorable to recycled content materials.</w:t>
      </w:r>
    </w:p>
    <w:p w:rsidR="002555F0" w:rsidRPr="00086591" w:rsidRDefault="002555F0" w:rsidP="002555F0">
      <w:pPr>
        <w:rPr>
          <w:rFonts w:ascii="Franklin Gothic Book" w:eastAsia="MS Mincho" w:hAnsi="Franklin Gothic Book"/>
        </w:rPr>
      </w:pPr>
    </w:p>
    <w:p w:rsidR="002555F0" w:rsidRPr="00086591" w:rsidRDefault="002555F0" w:rsidP="002555F0">
      <w:pPr>
        <w:pStyle w:val="Heading3"/>
        <w:rPr>
          <w:rFonts w:eastAsia="MS Mincho"/>
        </w:rPr>
      </w:pPr>
      <w:r w:rsidRPr="00086591">
        <w:rPr>
          <w:rFonts w:eastAsia="MS Mincho"/>
        </w:rPr>
        <w:t xml:space="preserve">VII.  Solid Waste System Capacity     </w:t>
      </w:r>
    </w:p>
    <w:p w:rsidR="002555F0" w:rsidRPr="00086591" w:rsidRDefault="002555F0" w:rsidP="002555F0">
      <w:pPr>
        <w:pStyle w:val="Heading4"/>
        <w:rPr>
          <w:rFonts w:eastAsia="MS Mincho"/>
        </w:rPr>
      </w:pPr>
      <w:r w:rsidRPr="00086591">
        <w:rPr>
          <w:rFonts w:eastAsia="MS Mincho"/>
        </w:rPr>
        <w:t>VII.a.  Waste Disposal Design</w:t>
      </w:r>
    </w:p>
    <w:p w:rsidR="002555F0" w:rsidRPr="00086591" w:rsidRDefault="002555F0" w:rsidP="002555F0">
      <w:pPr>
        <w:rPr>
          <w:rFonts w:ascii="Franklin Gothic Book" w:eastAsia="MS Mincho" w:hAnsi="Franklin Gothic Book"/>
        </w:rPr>
      </w:pP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xml:space="preserve"> depends upon privately operated disposal facilities for disposal service of MSW.  Because of the absence of any </w:t>
      </w:r>
      <w:smartTag w:uri="urn:schemas-microsoft-com:office:smarttags" w:element="place">
        <w:smartTag w:uri="urn:schemas-microsoft-com:office:smarttags" w:element="PlaceType">
          <w:r w:rsidRPr="00086591">
            <w:rPr>
              <w:rFonts w:ascii="Franklin Gothic Book" w:eastAsia="MS Mincho" w:hAnsi="Franklin Gothic Book"/>
            </w:rPr>
            <w:t>County</w:t>
          </w:r>
        </w:smartTag>
        <w:r w:rsidRPr="00086591">
          <w:rPr>
            <w:rFonts w:ascii="Franklin Gothic Book" w:eastAsia="MS Mincho" w:hAnsi="Franklin Gothic Book"/>
          </w:rPr>
          <w:t xml:space="preserve"> </w:t>
        </w:r>
        <w:smartTag w:uri="urn:schemas-microsoft-com:office:smarttags" w:element="PlaceName">
          <w:r w:rsidRPr="00086591">
            <w:rPr>
              <w:rFonts w:ascii="Franklin Gothic Book" w:eastAsia="MS Mincho" w:hAnsi="Franklin Gothic Book"/>
            </w:rPr>
            <w:t>MSW</w:t>
          </w:r>
        </w:smartTag>
      </w:smartTag>
      <w:r w:rsidRPr="00086591">
        <w:rPr>
          <w:rFonts w:ascii="Franklin Gothic Book" w:eastAsia="MS Mincho" w:hAnsi="Franklin Gothic Book"/>
        </w:rPr>
        <w:t xml:space="preserve"> landfill, privately owned disposal facilities will continue to find it necessary to export MSW.   These facilities include two transfer stations, Recomp and RDS, and five drop-sites in the county:  </w:t>
      </w:r>
      <w:smartTag w:uri="urn:schemas-microsoft-com:office:smarttags" w:element="place">
        <w:smartTag w:uri="urn:schemas-microsoft-com:office:smarttags" w:element="PlaceName">
          <w:r w:rsidRPr="00086591">
            <w:rPr>
              <w:rFonts w:ascii="Franklin Gothic Book" w:eastAsia="MS Mincho" w:hAnsi="Franklin Gothic Book"/>
            </w:rPr>
            <w:t>Birch</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Bay</w:t>
          </w:r>
        </w:smartTag>
      </w:smartTag>
      <w:r w:rsidRPr="00086591">
        <w:rPr>
          <w:rFonts w:ascii="Franklin Gothic Book" w:eastAsia="MS Mincho" w:hAnsi="Franklin Gothic Book"/>
        </w:rPr>
        <w:t>, Cedarville and Sanitary Service Company (SSC), all operated by SSC; Nooksack Valley Disposal (NVD); and Point Recycling and Refuse.  Certificated haulers in the county are SSC, Blaine Bay Refuse, NVD, and Point Recycling and Refuse.</w:t>
      </w:r>
    </w:p>
    <w:p w:rsidR="002555F0" w:rsidRPr="00086591" w:rsidRDefault="002555F0" w:rsidP="002555F0">
      <w:pPr>
        <w:rPr>
          <w:rFonts w:ascii="Franklin Gothic Book" w:eastAsia="MS Mincho" w:hAnsi="Franklin Gothic Book"/>
        </w:rPr>
      </w:pPr>
    </w:p>
    <w:p w:rsidR="002555F0" w:rsidRPr="00086591" w:rsidRDefault="002555F0" w:rsidP="002555F0">
      <w:pPr>
        <w:rPr>
          <w:rFonts w:ascii="Franklin Gothic Book" w:eastAsia="MS Mincho" w:hAnsi="Franklin Gothic Book"/>
        </w:rPr>
      </w:pPr>
      <w:r w:rsidRPr="00086591">
        <w:rPr>
          <w:rFonts w:ascii="Franklin Gothic Book" w:eastAsia="MS Mincho" w:hAnsi="Franklin Gothic Book"/>
        </w:rPr>
        <w:t>Recycling containers for glass, metals, paper, cardboard and newspapers are located at every transfer station and drop box site.  Recycling stations for automotive wastes are located indoors at various automotive supply stores countywide, at our DoT site, and at four permitted satellite stations where waste oil is regularly collected by DoT staff.</w:t>
      </w:r>
    </w:p>
    <w:p w:rsidR="002555F0" w:rsidRPr="00086591" w:rsidRDefault="002555F0" w:rsidP="002555F0">
      <w:pPr>
        <w:rPr>
          <w:rFonts w:ascii="Franklin Gothic Book" w:eastAsia="MS Mincho" w:hAnsi="Franklin Gothic Book"/>
        </w:rPr>
      </w:pP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xml:space="preserve"> owns and operates a permanent fixed disposal facility for the collection of household hazardous waste, the Disposal of Toxics Facility.  This facility offers free year-round disposal of household hazardous waste to county residents and is open for a fee to Small Quantity Generator businesses.  The facility also offers twice-yearly collection events to rural areas of the county, such as Pt. Roberts and </w:t>
      </w:r>
      <w:smartTag w:uri="urn:schemas-microsoft-com:office:smarttags" w:element="place">
        <w:smartTag w:uri="urn:schemas-microsoft-com:office:smarttags" w:element="PlaceName">
          <w:r w:rsidRPr="00086591">
            <w:rPr>
              <w:rFonts w:ascii="Franklin Gothic Book" w:eastAsia="MS Mincho" w:hAnsi="Franklin Gothic Book"/>
            </w:rPr>
            <w:t>Lummi</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Island</w:t>
          </w:r>
        </w:smartTag>
      </w:smartTag>
      <w:r w:rsidRPr="00086591">
        <w:rPr>
          <w:rFonts w:ascii="Franklin Gothic Book" w:eastAsia="MS Mincho" w:hAnsi="Franklin Gothic Book"/>
        </w:rPr>
        <w:t xml:space="preserve">, or other remote locations.     </w:t>
      </w:r>
    </w:p>
    <w:p w:rsidR="002555F0" w:rsidRPr="00086591" w:rsidRDefault="002555F0" w:rsidP="002555F0">
      <w:pPr>
        <w:rPr>
          <w:rFonts w:ascii="Franklin Gothic Book" w:eastAsia="MS Mincho" w:hAnsi="Franklin Gothic Book"/>
          <w:b/>
          <w:bCs/>
        </w:rPr>
      </w:pPr>
    </w:p>
    <w:p w:rsidR="00697F1A" w:rsidRDefault="00697F1A" w:rsidP="002555F0">
      <w:pPr>
        <w:rPr>
          <w:rFonts w:ascii="Franklin Gothic Book" w:eastAsia="MS Mincho" w:hAnsi="Franklin Gothic Book"/>
          <w:b/>
          <w:bCs/>
        </w:rPr>
      </w:pPr>
    </w:p>
    <w:p w:rsidR="002555F0" w:rsidRPr="00086591" w:rsidRDefault="002555F0" w:rsidP="002555F0">
      <w:pPr>
        <w:rPr>
          <w:rFonts w:ascii="Franklin Gothic Book" w:eastAsia="MS Mincho" w:hAnsi="Franklin Gothic Book"/>
          <w:b/>
          <w:bCs/>
        </w:rPr>
      </w:pPr>
      <w:r w:rsidRPr="00086591">
        <w:rPr>
          <w:rFonts w:ascii="Franklin Gothic Book" w:eastAsia="MS Mincho" w:hAnsi="Franklin Gothic Book"/>
          <w:b/>
          <w:bCs/>
        </w:rPr>
        <w:t>Gross Tons of Municipal Solid Waste from 2000 through 200</w:t>
      </w:r>
      <w:r w:rsidR="00CC5722">
        <w:rPr>
          <w:rFonts w:ascii="Franklin Gothic Book" w:eastAsia="MS Mincho" w:hAnsi="Franklin Gothic Book"/>
          <w:b/>
          <w:bCs/>
        </w:rPr>
        <w:t>7</w:t>
      </w:r>
      <w:r w:rsidRPr="00086591">
        <w:rPr>
          <w:rFonts w:ascii="Franklin Gothic Book" w:eastAsia="MS Mincho" w:hAnsi="Franklin Gothic Book"/>
          <w:b/>
          <w:bCs/>
        </w:rPr>
        <w:t>:</w:t>
      </w:r>
    </w:p>
    <w:p w:rsidR="00D87C89" w:rsidRPr="00086591" w:rsidRDefault="00D87C89" w:rsidP="002555F0">
      <w:pPr>
        <w:rPr>
          <w:rFonts w:ascii="Franklin Gothic Book" w:eastAsia="MS Mincho" w:hAnsi="Franklin Gothic Book"/>
          <w:b/>
          <w:bCs/>
        </w:rPr>
      </w:pPr>
    </w:p>
    <w:tbl>
      <w:tblPr>
        <w:tblW w:w="0" w:type="auto"/>
        <w:jc w:val="center"/>
        <w:tblInd w:w="12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535"/>
        <w:gridCol w:w="2806"/>
        <w:gridCol w:w="2160"/>
      </w:tblGrid>
      <w:tr w:rsidR="00D87C89" w:rsidRPr="00086591">
        <w:tblPrEx>
          <w:tblCellMar>
            <w:top w:w="0" w:type="dxa"/>
            <w:bottom w:w="0" w:type="dxa"/>
          </w:tblCellMar>
        </w:tblPrEx>
        <w:trPr>
          <w:jc w:val="center"/>
        </w:trPr>
        <w:tc>
          <w:tcPr>
            <w:tcW w:w="1535" w:type="dxa"/>
            <w:shd w:val="clear" w:color="auto" w:fill="0099FF"/>
            <w:vAlign w:val="center"/>
          </w:tcPr>
          <w:p w:rsidR="00D87C89" w:rsidRPr="00086591" w:rsidRDefault="00D87C89" w:rsidP="00D87C89">
            <w:pPr>
              <w:jc w:val="center"/>
              <w:rPr>
                <w:rFonts w:ascii="Franklin Gothic Book" w:eastAsia="MS Mincho" w:hAnsi="Franklin Gothic Book"/>
                <w:b/>
                <w:bCs/>
                <w:color w:val="FFFFFF"/>
              </w:rPr>
            </w:pPr>
            <w:r w:rsidRPr="00086591">
              <w:rPr>
                <w:rFonts w:ascii="Franklin Gothic Book" w:eastAsia="MS Mincho" w:hAnsi="Franklin Gothic Book"/>
                <w:b/>
                <w:bCs/>
                <w:color w:val="FFFFFF"/>
              </w:rPr>
              <w:t>Year</w:t>
            </w:r>
          </w:p>
        </w:tc>
        <w:tc>
          <w:tcPr>
            <w:tcW w:w="2806" w:type="dxa"/>
            <w:shd w:val="clear" w:color="auto" w:fill="0099FF"/>
            <w:vAlign w:val="center"/>
          </w:tcPr>
          <w:p w:rsidR="00D87C89" w:rsidRPr="00086591" w:rsidRDefault="00D87C89" w:rsidP="00D87C89">
            <w:pPr>
              <w:jc w:val="center"/>
              <w:rPr>
                <w:rFonts w:ascii="Franklin Gothic Book" w:eastAsia="MS Mincho" w:hAnsi="Franklin Gothic Book"/>
                <w:b/>
                <w:bCs/>
                <w:color w:val="FFFFFF"/>
              </w:rPr>
            </w:pPr>
            <w:r w:rsidRPr="00086591">
              <w:rPr>
                <w:rFonts w:ascii="Franklin Gothic Book" w:eastAsia="MS Mincho" w:hAnsi="Franklin Gothic Book"/>
                <w:b/>
                <w:bCs/>
                <w:color w:val="FFFFFF"/>
              </w:rPr>
              <w:t>MSW Gross Tons Disposed*</w:t>
            </w:r>
          </w:p>
        </w:tc>
        <w:tc>
          <w:tcPr>
            <w:tcW w:w="2160" w:type="dxa"/>
            <w:shd w:val="clear" w:color="auto" w:fill="0099FF"/>
            <w:vAlign w:val="center"/>
          </w:tcPr>
          <w:p w:rsidR="00D87C89" w:rsidRPr="00086591" w:rsidRDefault="00D87C89" w:rsidP="00D87C89">
            <w:pPr>
              <w:jc w:val="center"/>
              <w:rPr>
                <w:rFonts w:ascii="Franklin Gothic Book" w:eastAsia="MS Mincho" w:hAnsi="Franklin Gothic Book"/>
                <w:b/>
                <w:bCs/>
                <w:color w:val="FFFFFF"/>
              </w:rPr>
            </w:pPr>
            <w:r w:rsidRPr="00086591">
              <w:rPr>
                <w:rFonts w:ascii="Franklin Gothic Book" w:eastAsia="MS Mincho" w:hAnsi="Franklin Gothic Book"/>
                <w:b/>
                <w:bCs/>
                <w:color w:val="FFFFFF"/>
              </w:rPr>
              <w:t>Population**</w:t>
            </w:r>
          </w:p>
        </w:tc>
      </w:tr>
      <w:tr w:rsidR="00D87C89" w:rsidRPr="00086591">
        <w:tblPrEx>
          <w:tblCellMar>
            <w:top w:w="0" w:type="dxa"/>
            <w:bottom w:w="0" w:type="dxa"/>
          </w:tblCellMar>
        </w:tblPrEx>
        <w:trPr>
          <w:jc w:val="center"/>
        </w:trPr>
        <w:tc>
          <w:tcPr>
            <w:tcW w:w="1535" w:type="dxa"/>
          </w:tcPr>
          <w:p w:rsidR="00D87C89" w:rsidRPr="00086591" w:rsidRDefault="00D87C89" w:rsidP="000F2A91">
            <w:pPr>
              <w:jc w:val="center"/>
              <w:rPr>
                <w:rFonts w:ascii="Franklin Gothic Book" w:eastAsia="MS Mincho" w:hAnsi="Franklin Gothic Book" w:cs="Tahoma"/>
              </w:rPr>
            </w:pPr>
            <w:r w:rsidRPr="00086591">
              <w:rPr>
                <w:rFonts w:ascii="Franklin Gothic Book" w:eastAsia="MS Mincho" w:hAnsi="Franklin Gothic Book" w:cs="Tahoma"/>
              </w:rPr>
              <w:t xml:space="preserve">2000 </w:t>
            </w:r>
          </w:p>
        </w:tc>
        <w:tc>
          <w:tcPr>
            <w:tcW w:w="2806" w:type="dxa"/>
          </w:tcPr>
          <w:p w:rsidR="00D87C89" w:rsidRPr="00086591" w:rsidRDefault="00D87C89" w:rsidP="000F2A91">
            <w:pPr>
              <w:jc w:val="center"/>
              <w:rPr>
                <w:rFonts w:ascii="Franklin Gothic Book" w:eastAsia="MS Mincho" w:hAnsi="Franklin Gothic Book"/>
                <w:bCs/>
              </w:rPr>
            </w:pPr>
            <w:r w:rsidRPr="00086591">
              <w:rPr>
                <w:rFonts w:ascii="Franklin Gothic Book" w:eastAsia="MS Mincho" w:hAnsi="Franklin Gothic Book" w:cs="Tahoma"/>
              </w:rPr>
              <w:t>90,645</w:t>
            </w:r>
          </w:p>
        </w:tc>
        <w:tc>
          <w:tcPr>
            <w:tcW w:w="2160" w:type="dxa"/>
          </w:tcPr>
          <w:p w:rsidR="00D87C89" w:rsidRPr="00086591" w:rsidRDefault="00D87C89" w:rsidP="000F2A91">
            <w:pPr>
              <w:jc w:val="center"/>
              <w:rPr>
                <w:rFonts w:ascii="Franklin Gothic Book" w:eastAsia="MS Mincho" w:hAnsi="Franklin Gothic Book"/>
                <w:bCs/>
              </w:rPr>
            </w:pPr>
            <w:r w:rsidRPr="00086591">
              <w:rPr>
                <w:rFonts w:ascii="Franklin Gothic Book" w:eastAsia="MS Mincho" w:hAnsi="Franklin Gothic Book" w:cs="Tahoma"/>
              </w:rPr>
              <w:t>163,500</w:t>
            </w:r>
          </w:p>
        </w:tc>
      </w:tr>
      <w:tr w:rsidR="00D87C89" w:rsidRPr="00086591">
        <w:tblPrEx>
          <w:tblCellMar>
            <w:top w:w="0" w:type="dxa"/>
            <w:bottom w:w="0" w:type="dxa"/>
          </w:tblCellMar>
        </w:tblPrEx>
        <w:trPr>
          <w:jc w:val="center"/>
        </w:trPr>
        <w:tc>
          <w:tcPr>
            <w:tcW w:w="1535" w:type="dxa"/>
          </w:tcPr>
          <w:p w:rsidR="00D87C89" w:rsidRPr="00086591" w:rsidRDefault="00D87C89" w:rsidP="000F2A91">
            <w:pPr>
              <w:jc w:val="center"/>
              <w:rPr>
                <w:rFonts w:ascii="Franklin Gothic Book" w:eastAsia="MS Mincho" w:hAnsi="Franklin Gothic Book" w:cs="Tahoma"/>
              </w:rPr>
            </w:pPr>
            <w:r w:rsidRPr="00086591">
              <w:rPr>
                <w:rFonts w:ascii="Franklin Gothic Book" w:eastAsia="MS Mincho" w:hAnsi="Franklin Gothic Book" w:cs="Tahoma"/>
              </w:rPr>
              <w:t>2001</w:t>
            </w:r>
          </w:p>
        </w:tc>
        <w:tc>
          <w:tcPr>
            <w:tcW w:w="2806" w:type="dxa"/>
          </w:tcPr>
          <w:p w:rsidR="00D87C89" w:rsidRPr="00086591" w:rsidRDefault="00D87C89" w:rsidP="000F2A91">
            <w:pPr>
              <w:jc w:val="center"/>
              <w:rPr>
                <w:rFonts w:ascii="Franklin Gothic Book" w:eastAsia="MS Mincho" w:hAnsi="Franklin Gothic Book"/>
                <w:bCs/>
              </w:rPr>
            </w:pPr>
            <w:r w:rsidRPr="00086591">
              <w:rPr>
                <w:rFonts w:ascii="Franklin Gothic Book" w:eastAsia="MS Mincho" w:hAnsi="Franklin Gothic Book" w:cs="Tahoma"/>
              </w:rPr>
              <w:t>91,691</w:t>
            </w:r>
          </w:p>
        </w:tc>
        <w:tc>
          <w:tcPr>
            <w:tcW w:w="2160" w:type="dxa"/>
          </w:tcPr>
          <w:p w:rsidR="00D87C89" w:rsidRPr="00086591" w:rsidRDefault="00D87C89" w:rsidP="000F2A91">
            <w:pPr>
              <w:jc w:val="center"/>
              <w:rPr>
                <w:rFonts w:ascii="Franklin Gothic Book" w:eastAsia="MS Mincho" w:hAnsi="Franklin Gothic Book"/>
                <w:bCs/>
              </w:rPr>
            </w:pPr>
            <w:r w:rsidRPr="00086591">
              <w:rPr>
                <w:rFonts w:ascii="Franklin Gothic Book" w:eastAsia="MS Mincho" w:hAnsi="Franklin Gothic Book" w:cs="Tahoma"/>
              </w:rPr>
              <w:t>170,600</w:t>
            </w:r>
          </w:p>
        </w:tc>
      </w:tr>
      <w:tr w:rsidR="00D87C89" w:rsidRPr="00086591">
        <w:tblPrEx>
          <w:tblCellMar>
            <w:top w:w="0" w:type="dxa"/>
            <w:bottom w:w="0" w:type="dxa"/>
          </w:tblCellMar>
        </w:tblPrEx>
        <w:trPr>
          <w:jc w:val="center"/>
        </w:trPr>
        <w:tc>
          <w:tcPr>
            <w:tcW w:w="1535" w:type="dxa"/>
          </w:tcPr>
          <w:p w:rsidR="00D87C89" w:rsidRPr="00086591" w:rsidRDefault="00D87C89" w:rsidP="000F2A91">
            <w:pPr>
              <w:jc w:val="center"/>
              <w:rPr>
                <w:rFonts w:ascii="Franklin Gothic Book" w:eastAsia="MS Mincho" w:hAnsi="Franklin Gothic Book" w:cs="Tahoma"/>
              </w:rPr>
            </w:pPr>
            <w:r w:rsidRPr="00086591">
              <w:rPr>
                <w:rFonts w:ascii="Franklin Gothic Book" w:eastAsia="MS Mincho" w:hAnsi="Franklin Gothic Book" w:cs="Tahoma"/>
              </w:rPr>
              <w:t>2002</w:t>
            </w:r>
          </w:p>
        </w:tc>
        <w:tc>
          <w:tcPr>
            <w:tcW w:w="2806" w:type="dxa"/>
          </w:tcPr>
          <w:p w:rsidR="00D87C89" w:rsidRPr="00086591" w:rsidRDefault="00D87C89" w:rsidP="000F2A91">
            <w:pPr>
              <w:jc w:val="center"/>
              <w:rPr>
                <w:rFonts w:ascii="Franklin Gothic Book" w:eastAsia="MS Mincho" w:hAnsi="Franklin Gothic Book"/>
                <w:bCs/>
              </w:rPr>
            </w:pPr>
            <w:r w:rsidRPr="00086591">
              <w:rPr>
                <w:rFonts w:ascii="Franklin Gothic Book" w:eastAsia="MS Mincho" w:hAnsi="Franklin Gothic Book" w:cs="Tahoma"/>
              </w:rPr>
              <w:t>93,782</w:t>
            </w:r>
          </w:p>
        </w:tc>
        <w:tc>
          <w:tcPr>
            <w:tcW w:w="2160" w:type="dxa"/>
          </w:tcPr>
          <w:p w:rsidR="00D87C89" w:rsidRPr="00086591" w:rsidRDefault="00D87C89" w:rsidP="000F2A91">
            <w:pPr>
              <w:jc w:val="center"/>
              <w:rPr>
                <w:rFonts w:ascii="Franklin Gothic Book" w:eastAsia="MS Mincho" w:hAnsi="Franklin Gothic Book"/>
                <w:bCs/>
              </w:rPr>
            </w:pPr>
            <w:r w:rsidRPr="00086591">
              <w:rPr>
                <w:rFonts w:ascii="Franklin Gothic Book" w:eastAsia="MS Mincho" w:hAnsi="Franklin Gothic Book" w:cs="Tahoma"/>
              </w:rPr>
              <w:t>172,200</w:t>
            </w:r>
          </w:p>
        </w:tc>
      </w:tr>
      <w:tr w:rsidR="00D87C89" w:rsidRPr="00086591">
        <w:tblPrEx>
          <w:tblCellMar>
            <w:top w:w="0" w:type="dxa"/>
            <w:bottom w:w="0" w:type="dxa"/>
          </w:tblCellMar>
        </w:tblPrEx>
        <w:trPr>
          <w:jc w:val="center"/>
        </w:trPr>
        <w:tc>
          <w:tcPr>
            <w:tcW w:w="1535" w:type="dxa"/>
          </w:tcPr>
          <w:p w:rsidR="00D87C89" w:rsidRPr="00086591" w:rsidRDefault="00D87C89" w:rsidP="000F2A91">
            <w:pPr>
              <w:jc w:val="center"/>
              <w:rPr>
                <w:rFonts w:ascii="Franklin Gothic Book" w:eastAsia="MS Mincho" w:hAnsi="Franklin Gothic Book" w:cs="Tahoma"/>
              </w:rPr>
            </w:pPr>
            <w:r w:rsidRPr="00086591">
              <w:rPr>
                <w:rFonts w:ascii="Franklin Gothic Book" w:eastAsia="MS Mincho" w:hAnsi="Franklin Gothic Book" w:cs="Tahoma"/>
              </w:rPr>
              <w:t>2003</w:t>
            </w:r>
          </w:p>
        </w:tc>
        <w:tc>
          <w:tcPr>
            <w:tcW w:w="2806" w:type="dxa"/>
          </w:tcPr>
          <w:p w:rsidR="00D87C89" w:rsidRPr="00086591" w:rsidRDefault="00D87C89" w:rsidP="000F2A91">
            <w:pPr>
              <w:jc w:val="center"/>
              <w:rPr>
                <w:rFonts w:ascii="Franklin Gothic Book" w:eastAsia="MS Mincho" w:hAnsi="Franklin Gothic Book"/>
                <w:bCs/>
              </w:rPr>
            </w:pPr>
            <w:r w:rsidRPr="00086591">
              <w:rPr>
                <w:rFonts w:ascii="Franklin Gothic Book" w:eastAsia="MS Mincho" w:hAnsi="Franklin Gothic Book" w:cs="Tahoma"/>
              </w:rPr>
              <w:t>98,825</w:t>
            </w:r>
          </w:p>
        </w:tc>
        <w:tc>
          <w:tcPr>
            <w:tcW w:w="2160" w:type="dxa"/>
          </w:tcPr>
          <w:p w:rsidR="00D87C89" w:rsidRPr="00086591" w:rsidRDefault="00D87C89" w:rsidP="000F2A91">
            <w:pPr>
              <w:jc w:val="center"/>
              <w:rPr>
                <w:rFonts w:ascii="Franklin Gothic Book" w:eastAsia="MS Mincho" w:hAnsi="Franklin Gothic Book"/>
                <w:bCs/>
              </w:rPr>
            </w:pPr>
            <w:r w:rsidRPr="00086591">
              <w:rPr>
                <w:rFonts w:ascii="Franklin Gothic Book" w:eastAsia="MS Mincho" w:hAnsi="Franklin Gothic Book" w:cs="Tahoma"/>
              </w:rPr>
              <w:t>174,500</w:t>
            </w:r>
          </w:p>
        </w:tc>
      </w:tr>
      <w:tr w:rsidR="00D87C89" w:rsidRPr="00086591">
        <w:tblPrEx>
          <w:tblCellMar>
            <w:top w:w="0" w:type="dxa"/>
            <w:bottom w:w="0" w:type="dxa"/>
          </w:tblCellMar>
        </w:tblPrEx>
        <w:trPr>
          <w:jc w:val="center"/>
        </w:trPr>
        <w:tc>
          <w:tcPr>
            <w:tcW w:w="1535" w:type="dxa"/>
          </w:tcPr>
          <w:p w:rsidR="00D87C89" w:rsidRPr="00086591" w:rsidRDefault="00D87C89" w:rsidP="000F2A91">
            <w:pPr>
              <w:jc w:val="center"/>
              <w:rPr>
                <w:rFonts w:ascii="Franklin Gothic Book" w:eastAsia="MS Mincho" w:hAnsi="Franklin Gothic Book" w:cs="Tahoma"/>
              </w:rPr>
            </w:pPr>
            <w:r w:rsidRPr="00086591">
              <w:rPr>
                <w:rFonts w:ascii="Franklin Gothic Book" w:eastAsia="MS Mincho" w:hAnsi="Franklin Gothic Book" w:cs="Tahoma"/>
              </w:rPr>
              <w:t>2004</w:t>
            </w:r>
          </w:p>
        </w:tc>
        <w:tc>
          <w:tcPr>
            <w:tcW w:w="2806" w:type="dxa"/>
          </w:tcPr>
          <w:p w:rsidR="00D87C89" w:rsidRPr="00086591" w:rsidRDefault="00D87C89" w:rsidP="000F2A91">
            <w:pPr>
              <w:jc w:val="center"/>
              <w:rPr>
                <w:rFonts w:ascii="Franklin Gothic Book" w:eastAsia="MS Mincho" w:hAnsi="Franklin Gothic Book"/>
                <w:bCs/>
              </w:rPr>
            </w:pPr>
            <w:r w:rsidRPr="00086591">
              <w:rPr>
                <w:rFonts w:ascii="Franklin Gothic Book" w:eastAsia="MS Mincho" w:hAnsi="Franklin Gothic Book" w:cs="Tahoma"/>
              </w:rPr>
              <w:t>103,494</w:t>
            </w:r>
          </w:p>
        </w:tc>
        <w:tc>
          <w:tcPr>
            <w:tcW w:w="2160" w:type="dxa"/>
          </w:tcPr>
          <w:p w:rsidR="00D87C89" w:rsidRPr="00086591" w:rsidRDefault="00D87C89" w:rsidP="000F2A91">
            <w:pPr>
              <w:jc w:val="center"/>
              <w:rPr>
                <w:rFonts w:ascii="Franklin Gothic Book" w:eastAsia="MS Mincho" w:hAnsi="Franklin Gothic Book"/>
                <w:bCs/>
              </w:rPr>
            </w:pPr>
            <w:r w:rsidRPr="00086591">
              <w:rPr>
                <w:rFonts w:ascii="Franklin Gothic Book" w:eastAsia="MS Mincho" w:hAnsi="Franklin Gothic Book" w:cs="Tahoma"/>
              </w:rPr>
              <w:t>177,300</w:t>
            </w:r>
          </w:p>
        </w:tc>
      </w:tr>
      <w:tr w:rsidR="00D87C89" w:rsidRPr="00086591">
        <w:tblPrEx>
          <w:tblCellMar>
            <w:top w:w="0" w:type="dxa"/>
            <w:bottom w:w="0" w:type="dxa"/>
          </w:tblCellMar>
        </w:tblPrEx>
        <w:trPr>
          <w:jc w:val="center"/>
        </w:trPr>
        <w:tc>
          <w:tcPr>
            <w:tcW w:w="1535" w:type="dxa"/>
          </w:tcPr>
          <w:p w:rsidR="00D87C89" w:rsidRPr="00086591" w:rsidRDefault="00D87C89" w:rsidP="000F2A91">
            <w:pPr>
              <w:jc w:val="center"/>
              <w:rPr>
                <w:rFonts w:ascii="Franklin Gothic Book" w:eastAsia="MS Mincho" w:hAnsi="Franklin Gothic Book" w:cs="Tahoma"/>
              </w:rPr>
            </w:pPr>
            <w:r w:rsidRPr="00086591">
              <w:rPr>
                <w:rFonts w:ascii="Franklin Gothic Book" w:eastAsia="MS Mincho" w:hAnsi="Franklin Gothic Book" w:cs="Tahoma"/>
              </w:rPr>
              <w:t>2005</w:t>
            </w:r>
          </w:p>
        </w:tc>
        <w:tc>
          <w:tcPr>
            <w:tcW w:w="2806" w:type="dxa"/>
          </w:tcPr>
          <w:p w:rsidR="00D87C89" w:rsidRPr="00086591" w:rsidRDefault="00D87C89" w:rsidP="000F2A91">
            <w:pPr>
              <w:jc w:val="center"/>
              <w:rPr>
                <w:rFonts w:ascii="Franklin Gothic Book" w:eastAsia="MS Mincho" w:hAnsi="Franklin Gothic Book"/>
                <w:bCs/>
              </w:rPr>
            </w:pPr>
            <w:r w:rsidRPr="00086591">
              <w:rPr>
                <w:rFonts w:ascii="Franklin Gothic Book" w:eastAsia="MS Mincho" w:hAnsi="Franklin Gothic Book" w:cs="Tahoma"/>
              </w:rPr>
              <w:t>105,428</w:t>
            </w:r>
          </w:p>
        </w:tc>
        <w:tc>
          <w:tcPr>
            <w:tcW w:w="2160" w:type="dxa"/>
          </w:tcPr>
          <w:p w:rsidR="00D87C89" w:rsidRPr="00086591" w:rsidRDefault="00D87C89" w:rsidP="000F2A91">
            <w:pPr>
              <w:jc w:val="center"/>
              <w:rPr>
                <w:rFonts w:ascii="Franklin Gothic Book" w:eastAsia="MS Mincho" w:hAnsi="Franklin Gothic Book"/>
                <w:bCs/>
              </w:rPr>
            </w:pPr>
            <w:r w:rsidRPr="00086591">
              <w:rPr>
                <w:rFonts w:ascii="Franklin Gothic Book" w:eastAsia="MS Mincho" w:hAnsi="Franklin Gothic Book" w:cs="Tahoma"/>
              </w:rPr>
              <w:t>180,800</w:t>
            </w:r>
          </w:p>
        </w:tc>
      </w:tr>
      <w:tr w:rsidR="00D87C89" w:rsidRPr="00086591">
        <w:tblPrEx>
          <w:tblCellMar>
            <w:top w:w="0" w:type="dxa"/>
            <w:bottom w:w="0" w:type="dxa"/>
          </w:tblCellMar>
        </w:tblPrEx>
        <w:trPr>
          <w:jc w:val="center"/>
        </w:trPr>
        <w:tc>
          <w:tcPr>
            <w:tcW w:w="1535" w:type="dxa"/>
          </w:tcPr>
          <w:p w:rsidR="00D87C89" w:rsidRPr="00086591" w:rsidRDefault="00D87C89" w:rsidP="000F2A91">
            <w:pPr>
              <w:jc w:val="center"/>
              <w:rPr>
                <w:rFonts w:ascii="Franklin Gothic Book" w:eastAsia="MS Mincho" w:hAnsi="Franklin Gothic Book" w:cs="Tahoma"/>
              </w:rPr>
            </w:pPr>
            <w:r w:rsidRPr="00086591">
              <w:rPr>
                <w:rFonts w:ascii="Franklin Gothic Book" w:eastAsia="MS Mincho" w:hAnsi="Franklin Gothic Book" w:cs="Tahoma"/>
              </w:rPr>
              <w:t>2006</w:t>
            </w:r>
          </w:p>
        </w:tc>
        <w:tc>
          <w:tcPr>
            <w:tcW w:w="2806" w:type="dxa"/>
          </w:tcPr>
          <w:p w:rsidR="00D87C89" w:rsidRPr="00086591" w:rsidRDefault="00D87C89" w:rsidP="000F2A91">
            <w:pPr>
              <w:jc w:val="center"/>
              <w:rPr>
                <w:rFonts w:ascii="Franklin Gothic Book" w:eastAsia="MS Mincho" w:hAnsi="Franklin Gothic Book"/>
                <w:bCs/>
              </w:rPr>
            </w:pPr>
            <w:r w:rsidRPr="00086591">
              <w:rPr>
                <w:rFonts w:ascii="Franklin Gothic Book" w:eastAsia="MS Mincho" w:hAnsi="Franklin Gothic Book" w:cs="Tahoma"/>
              </w:rPr>
              <w:t>111,735</w:t>
            </w:r>
          </w:p>
        </w:tc>
        <w:tc>
          <w:tcPr>
            <w:tcW w:w="2160" w:type="dxa"/>
          </w:tcPr>
          <w:p w:rsidR="006155C3" w:rsidRPr="006155C3" w:rsidRDefault="00D87C89" w:rsidP="006155C3">
            <w:pPr>
              <w:jc w:val="center"/>
              <w:rPr>
                <w:rFonts w:ascii="Franklin Gothic Book" w:eastAsia="MS Mincho" w:hAnsi="Franklin Gothic Book" w:cs="Tahoma"/>
              </w:rPr>
            </w:pPr>
            <w:r w:rsidRPr="00086591">
              <w:rPr>
                <w:rFonts w:ascii="Franklin Gothic Book" w:eastAsia="MS Mincho" w:hAnsi="Franklin Gothic Book" w:cs="Tahoma"/>
              </w:rPr>
              <w:t>184,300</w:t>
            </w:r>
          </w:p>
        </w:tc>
      </w:tr>
      <w:tr w:rsidR="006155C3" w:rsidRPr="00086591">
        <w:tblPrEx>
          <w:tblCellMar>
            <w:top w:w="0" w:type="dxa"/>
            <w:bottom w:w="0" w:type="dxa"/>
          </w:tblCellMar>
        </w:tblPrEx>
        <w:trPr>
          <w:jc w:val="center"/>
        </w:trPr>
        <w:tc>
          <w:tcPr>
            <w:tcW w:w="1535" w:type="dxa"/>
          </w:tcPr>
          <w:p w:rsidR="006155C3" w:rsidRPr="00086591" w:rsidRDefault="006155C3" w:rsidP="000F2A91">
            <w:pPr>
              <w:jc w:val="center"/>
              <w:rPr>
                <w:rFonts w:ascii="Franklin Gothic Book" w:eastAsia="MS Mincho" w:hAnsi="Franklin Gothic Book" w:cs="Tahoma"/>
              </w:rPr>
            </w:pPr>
            <w:r>
              <w:rPr>
                <w:rFonts w:ascii="Franklin Gothic Book" w:eastAsia="MS Mincho" w:hAnsi="Franklin Gothic Book" w:cs="Tahoma"/>
              </w:rPr>
              <w:t>2007</w:t>
            </w:r>
          </w:p>
        </w:tc>
        <w:tc>
          <w:tcPr>
            <w:tcW w:w="2806" w:type="dxa"/>
          </w:tcPr>
          <w:p w:rsidR="006155C3" w:rsidRPr="00086591" w:rsidRDefault="006155C3" w:rsidP="000F2A91">
            <w:pPr>
              <w:jc w:val="center"/>
              <w:rPr>
                <w:rFonts w:ascii="Franklin Gothic Book" w:eastAsia="MS Mincho" w:hAnsi="Franklin Gothic Book" w:cs="Tahoma"/>
              </w:rPr>
            </w:pPr>
            <w:r>
              <w:rPr>
                <w:rFonts w:ascii="Franklin Gothic Book" w:eastAsia="MS Mincho" w:hAnsi="Franklin Gothic Book" w:cs="Tahoma"/>
              </w:rPr>
              <w:t>156,142</w:t>
            </w:r>
          </w:p>
        </w:tc>
        <w:tc>
          <w:tcPr>
            <w:tcW w:w="2160" w:type="dxa"/>
          </w:tcPr>
          <w:p w:rsidR="006155C3" w:rsidRPr="00086591" w:rsidRDefault="006155C3" w:rsidP="006155C3">
            <w:pPr>
              <w:jc w:val="center"/>
              <w:rPr>
                <w:rFonts w:ascii="Franklin Gothic Book" w:eastAsia="MS Mincho" w:hAnsi="Franklin Gothic Book" w:cs="Tahoma"/>
              </w:rPr>
            </w:pPr>
            <w:r>
              <w:rPr>
                <w:rFonts w:ascii="Franklin Gothic Book" w:eastAsia="MS Mincho" w:hAnsi="Franklin Gothic Book" w:cs="Tahoma"/>
              </w:rPr>
              <w:t>188,300</w:t>
            </w:r>
          </w:p>
        </w:tc>
      </w:tr>
    </w:tbl>
    <w:p w:rsidR="002555F0" w:rsidRPr="00086591" w:rsidRDefault="002555F0" w:rsidP="002555F0">
      <w:pPr>
        <w:rPr>
          <w:rFonts w:ascii="Franklin Gothic Book" w:eastAsia="MS Mincho" w:hAnsi="Franklin Gothic Book"/>
        </w:rPr>
      </w:pPr>
    </w:p>
    <w:p w:rsidR="002555F0" w:rsidRPr="00086591" w:rsidRDefault="002555F0" w:rsidP="002555F0">
      <w:pPr>
        <w:ind w:left="2160"/>
        <w:jc w:val="right"/>
        <w:rPr>
          <w:rFonts w:ascii="Franklin Gothic Book" w:eastAsia="MS Mincho" w:hAnsi="Franklin Gothic Book"/>
          <w:sz w:val="20"/>
          <w:szCs w:val="20"/>
        </w:rPr>
      </w:pPr>
      <w:r w:rsidRPr="00086591">
        <w:rPr>
          <w:rFonts w:ascii="Franklin Gothic Book" w:eastAsia="MS Mincho" w:hAnsi="Franklin Gothic Book"/>
          <w:sz w:val="20"/>
          <w:szCs w:val="20"/>
        </w:rPr>
        <w:t>*Yearly gross tons hauled by Sanitary Service Company, Nooksack Valley Disposal, Blaine Bay Refuse and Point Recycling &amp; Refuse</w:t>
      </w:r>
    </w:p>
    <w:p w:rsidR="002555F0" w:rsidRPr="00086591" w:rsidRDefault="002555F0" w:rsidP="002555F0">
      <w:pPr>
        <w:ind w:left="2160"/>
        <w:jc w:val="right"/>
        <w:rPr>
          <w:rFonts w:ascii="Franklin Gothic Book" w:eastAsia="MS Mincho" w:hAnsi="Franklin Gothic Book"/>
          <w:sz w:val="20"/>
          <w:szCs w:val="20"/>
        </w:rPr>
      </w:pPr>
      <w:r w:rsidRPr="00086591">
        <w:rPr>
          <w:rFonts w:ascii="Franklin Gothic Book" w:eastAsia="MS Mincho" w:hAnsi="Franklin Gothic Book"/>
          <w:sz w:val="20"/>
          <w:szCs w:val="20"/>
        </w:rPr>
        <w:t xml:space="preserve">**Figures from WA State Office of Financial Management with actual numbers through 2004 and forecast estimates for 2005 </w:t>
      </w:r>
      <w:r w:rsidR="006155C3">
        <w:rPr>
          <w:rFonts w:ascii="Franklin Gothic Book" w:eastAsia="MS Mincho" w:hAnsi="Franklin Gothic Book"/>
          <w:sz w:val="20"/>
          <w:szCs w:val="20"/>
        </w:rPr>
        <w:t>through</w:t>
      </w:r>
      <w:r w:rsidRPr="00086591">
        <w:rPr>
          <w:rFonts w:ascii="Franklin Gothic Book" w:eastAsia="MS Mincho" w:hAnsi="Franklin Gothic Book"/>
          <w:sz w:val="20"/>
          <w:szCs w:val="20"/>
        </w:rPr>
        <w:t xml:space="preserve"> 200</w:t>
      </w:r>
      <w:r w:rsidR="006155C3">
        <w:rPr>
          <w:rFonts w:ascii="Franklin Gothic Book" w:eastAsia="MS Mincho" w:hAnsi="Franklin Gothic Book"/>
          <w:sz w:val="20"/>
          <w:szCs w:val="20"/>
        </w:rPr>
        <w:t>7</w:t>
      </w:r>
    </w:p>
    <w:p w:rsidR="00697F1A" w:rsidRDefault="00697F1A" w:rsidP="00D87C89">
      <w:pPr>
        <w:pStyle w:val="Heading4"/>
        <w:rPr>
          <w:rFonts w:eastAsia="MS Mincho"/>
        </w:rPr>
      </w:pPr>
    </w:p>
    <w:p w:rsidR="00697F1A" w:rsidRDefault="00697F1A" w:rsidP="00D87C89">
      <w:pPr>
        <w:pStyle w:val="Heading4"/>
        <w:rPr>
          <w:rFonts w:eastAsia="MS Mincho"/>
        </w:rPr>
      </w:pPr>
    </w:p>
    <w:p w:rsidR="002555F0" w:rsidRPr="00086591" w:rsidRDefault="002555F0" w:rsidP="00D87C89">
      <w:pPr>
        <w:pStyle w:val="Heading4"/>
        <w:rPr>
          <w:rFonts w:eastAsia="MS Mincho"/>
        </w:rPr>
      </w:pPr>
      <w:r w:rsidRPr="00086591">
        <w:rPr>
          <w:rFonts w:eastAsia="MS Mincho"/>
        </w:rPr>
        <w:t xml:space="preserve">VII.b.  Composition of </w:t>
      </w:r>
      <w:smartTag w:uri="urn:schemas-microsoft-com:office:smarttags" w:element="place">
        <w:smartTag w:uri="urn:schemas-microsoft-com:office:smarttags" w:element="PlaceName">
          <w:r w:rsidRPr="00086591">
            <w:rPr>
              <w:rFonts w:eastAsia="MS Mincho"/>
            </w:rPr>
            <w:t>Whatcom</w:t>
          </w:r>
        </w:smartTag>
        <w:r w:rsidRPr="00086591">
          <w:rPr>
            <w:rFonts w:eastAsia="MS Mincho"/>
          </w:rPr>
          <w:t xml:space="preserve"> </w:t>
        </w:r>
        <w:smartTag w:uri="urn:schemas-microsoft-com:office:smarttags" w:element="PlaceType">
          <w:r w:rsidRPr="00086591">
            <w:rPr>
              <w:rFonts w:eastAsia="MS Mincho"/>
            </w:rPr>
            <w:t>County</w:t>
          </w:r>
        </w:smartTag>
      </w:smartTag>
      <w:r w:rsidRPr="00086591">
        <w:rPr>
          <w:rFonts w:eastAsia="MS Mincho"/>
        </w:rPr>
        <w:t xml:space="preserve"> Waste</w:t>
      </w:r>
    </w:p>
    <w:p w:rsidR="002555F0" w:rsidRDefault="002555F0">
      <w:pPr>
        <w:rPr>
          <w:rFonts w:ascii="Franklin Gothic Book" w:eastAsia="MS Mincho" w:hAnsi="Franklin Gothic Book" w:cs="Tahoma"/>
          <w:b/>
          <w:bCs/>
          <w:sz w:val="28"/>
        </w:rPr>
      </w:pPr>
    </w:p>
    <w:p w:rsidR="002555F0" w:rsidRPr="00086591" w:rsidRDefault="00B316DC" w:rsidP="00D87C89">
      <w:pPr>
        <w:ind w:left="1440"/>
        <w:rPr>
          <w:rFonts w:ascii="Franklin Gothic Book" w:eastAsia="MS Mincho" w:hAnsi="Franklin Gothic Book"/>
          <w:sz w:val="20"/>
        </w:rPr>
      </w:pPr>
      <w:r>
        <w:rPr>
          <w:rFonts w:ascii="Franklin Gothic Book" w:eastAsia="MS Mincho" w:hAnsi="Franklin Gothic Book"/>
          <w:noProof/>
          <w:sz w:val="20"/>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5676900" cy="3895090"/>
            <wp:effectExtent l="0" t="0" r="0" b="0"/>
            <wp:wrapTight wrapText="bothSides">
              <wp:wrapPolygon edited="0">
                <wp:start x="109" y="264"/>
                <wp:lineTo x="109" y="21283"/>
                <wp:lineTo x="21419" y="21283"/>
                <wp:lineTo x="21419" y="264"/>
                <wp:lineTo x="109" y="264"/>
              </wp:wrapPolygon>
            </wp:wrapTight>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555F0" w:rsidRPr="00086591">
        <w:rPr>
          <w:rFonts w:ascii="Franklin Gothic Book" w:eastAsia="MS Mincho" w:hAnsi="Franklin Gothic Book"/>
          <w:sz w:val="20"/>
        </w:rPr>
        <w:t>Source:  2003 Whatcom County Recycling Potential Assessment prepared by Cascadia Consulting Group</w:t>
      </w:r>
    </w:p>
    <w:p w:rsidR="002555F0" w:rsidRPr="00086591" w:rsidRDefault="002555F0">
      <w:pPr>
        <w:rPr>
          <w:rFonts w:ascii="Franklin Gothic Book" w:eastAsia="MS Mincho" w:hAnsi="Franklin Gothic Book" w:cs="Tahoma"/>
        </w:rPr>
      </w:pPr>
    </w:p>
    <w:p w:rsidR="002555F0" w:rsidRPr="00086591" w:rsidRDefault="002555F0" w:rsidP="00D87C89">
      <w:pPr>
        <w:pStyle w:val="Heading4"/>
        <w:rPr>
          <w:rFonts w:eastAsia="MS Mincho"/>
        </w:rPr>
      </w:pPr>
      <w:r w:rsidRPr="00086591">
        <w:rPr>
          <w:rFonts w:eastAsia="MS Mincho"/>
        </w:rPr>
        <w:t xml:space="preserve">VII.c.  Projected Waste </w:t>
      </w: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9.1pt;width:463.9pt;height:161.4pt;z-index:251657216">
            <v:imagedata r:id="rId9" o:title=""/>
            <w10:wrap type="topAndBottom"/>
          </v:shape>
          <o:OLEObject Type="Embed" ProgID="Excel.Sheet.8" ShapeID="_x0000_s1026" DrawAspect="Content" ObjectID="_1303624931" r:id="rId10"/>
        </w:pict>
      </w:r>
    </w:p>
    <w:p w:rsidR="002555F0" w:rsidRPr="00086591" w:rsidRDefault="002555F0">
      <w:pPr>
        <w:rPr>
          <w:rFonts w:ascii="Franklin Gothic Book" w:eastAsia="MS Mincho" w:hAnsi="Franklin Gothic Book" w:cs="Tahoma"/>
        </w:rPr>
      </w:pPr>
      <w:r w:rsidRPr="00086591">
        <w:rPr>
          <w:rFonts w:ascii="Franklin Gothic Book" w:eastAsia="MS Mincho" w:hAnsi="Franklin Gothic Book" w:cs="Tahoma"/>
        </w:rPr>
        <w:t xml:space="preserve">  </w:t>
      </w:r>
    </w:p>
    <w:p w:rsidR="002555F0" w:rsidRPr="00086591" w:rsidRDefault="002555F0" w:rsidP="00D87C89">
      <w:pPr>
        <w:pStyle w:val="Heading4"/>
        <w:rPr>
          <w:rFonts w:eastAsia="MS Mincho"/>
        </w:rPr>
      </w:pPr>
      <w:r w:rsidRPr="00086591">
        <w:rPr>
          <w:rFonts w:eastAsia="MS Mincho"/>
        </w:rPr>
        <w:t>VII.d.  Waste Generation Assessment</w:t>
      </w:r>
    </w:p>
    <w:p w:rsidR="002555F0" w:rsidRPr="00086591" w:rsidRDefault="002555F0" w:rsidP="00D87C89">
      <w:pPr>
        <w:rPr>
          <w:rFonts w:ascii="Franklin Gothic Book" w:eastAsia="MS Mincho" w:hAnsi="Franklin Gothic Book"/>
          <w:color w:val="FF0000"/>
        </w:rPr>
      </w:pPr>
      <w:r w:rsidRPr="00086591">
        <w:rPr>
          <w:rFonts w:ascii="Franklin Gothic Book" w:eastAsia="MS Mincho" w:hAnsi="Franklin Gothic Book"/>
        </w:rPr>
        <w:t>Waste generation forecasting has and will continue to be an ongoing and vital element of solid waste management planning, and helps to address the waste prevention, recycling and special wastes issues.  Waste generation models will be updated periodically and used in conjunction with program and facility planning and evaluation</w:t>
      </w:r>
    </w:p>
    <w:p w:rsidR="002555F0" w:rsidRPr="00086591" w:rsidRDefault="002555F0" w:rsidP="00D87C89">
      <w:pPr>
        <w:rPr>
          <w:rFonts w:ascii="Franklin Gothic Book" w:eastAsia="MS Mincho" w:hAnsi="Franklin Gothic Book"/>
          <w:b/>
          <w:bCs/>
          <w:color w:val="FF0000"/>
        </w:rPr>
      </w:pPr>
    </w:p>
    <w:p w:rsidR="002555F0" w:rsidRPr="00086591" w:rsidRDefault="002555F0" w:rsidP="006A6E84">
      <w:pPr>
        <w:pStyle w:val="Heading3"/>
        <w:rPr>
          <w:rFonts w:eastAsia="MS Mincho"/>
        </w:rPr>
      </w:pPr>
      <w:r w:rsidRPr="00086591">
        <w:rPr>
          <w:rFonts w:eastAsia="MS Mincho"/>
        </w:rPr>
        <w:t xml:space="preserve">VIII.  Special Wastes </w:t>
      </w: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Special wastes are solid wastes that, because of their waste handling characteristics, toxicity or volume, require special handling separate from most other municipal refuse, and include the following:</w:t>
      </w:r>
    </w:p>
    <w:p w:rsidR="002555F0" w:rsidRPr="00086591" w:rsidRDefault="002555F0" w:rsidP="00D87C89">
      <w:pPr>
        <w:rPr>
          <w:rFonts w:ascii="Franklin Gothic Book" w:eastAsia="MS Mincho" w:hAnsi="Franklin Gothic Book"/>
        </w:rPr>
      </w:pPr>
    </w:p>
    <w:p w:rsidR="002555F0" w:rsidRPr="00086591" w:rsidRDefault="002555F0" w:rsidP="00D87C89">
      <w:pPr>
        <w:pStyle w:val="Bullet"/>
        <w:spacing w:after="60"/>
        <w:rPr>
          <w:rFonts w:ascii="Franklin Gothic Book" w:eastAsia="MS Mincho" w:hAnsi="Franklin Gothic Book"/>
        </w:rPr>
      </w:pPr>
      <w:r w:rsidRPr="00086591">
        <w:rPr>
          <w:rFonts w:ascii="Franklin Gothic Book" w:eastAsia="MS Mincho" w:hAnsi="Franklin Gothic Book"/>
        </w:rPr>
        <w:t>Agricultural Waste, including animal carcasses</w:t>
      </w:r>
    </w:p>
    <w:p w:rsidR="002555F0" w:rsidRPr="00086591" w:rsidRDefault="002555F0" w:rsidP="00D87C89">
      <w:pPr>
        <w:pStyle w:val="Bullet"/>
        <w:spacing w:after="60"/>
        <w:rPr>
          <w:rFonts w:ascii="Franklin Gothic Book" w:eastAsia="MS Mincho" w:hAnsi="Franklin Gothic Book"/>
        </w:rPr>
      </w:pPr>
      <w:r w:rsidRPr="00086591">
        <w:rPr>
          <w:rFonts w:ascii="Franklin Gothic Book" w:eastAsia="MS Mincho" w:hAnsi="Franklin Gothic Book"/>
        </w:rPr>
        <w:t>Asbestos</w:t>
      </w:r>
    </w:p>
    <w:p w:rsidR="002555F0" w:rsidRPr="00086591" w:rsidRDefault="002555F0" w:rsidP="00D87C89">
      <w:pPr>
        <w:pStyle w:val="Bullet"/>
        <w:spacing w:after="60"/>
        <w:rPr>
          <w:rFonts w:ascii="Franklin Gothic Book" w:eastAsia="MS Mincho" w:hAnsi="Franklin Gothic Book"/>
        </w:rPr>
      </w:pPr>
      <w:r w:rsidRPr="00086591">
        <w:rPr>
          <w:rFonts w:ascii="Franklin Gothic Book" w:eastAsia="MS Mincho" w:hAnsi="Franklin Gothic Book"/>
        </w:rPr>
        <w:t>Biosolids</w:t>
      </w:r>
    </w:p>
    <w:p w:rsidR="002555F0" w:rsidRPr="00086591" w:rsidRDefault="002555F0" w:rsidP="00D87C89">
      <w:pPr>
        <w:pStyle w:val="Bullet"/>
        <w:spacing w:after="60"/>
        <w:rPr>
          <w:rFonts w:ascii="Franklin Gothic Book" w:eastAsia="MS Mincho" w:hAnsi="Franklin Gothic Book"/>
        </w:rPr>
      </w:pPr>
      <w:r w:rsidRPr="00086591">
        <w:rPr>
          <w:rFonts w:ascii="Franklin Gothic Book" w:eastAsia="MS Mincho" w:hAnsi="Franklin Gothic Book"/>
        </w:rPr>
        <w:t>Contaminated Soil and Dredged Materials</w:t>
      </w:r>
    </w:p>
    <w:p w:rsidR="002555F0" w:rsidRPr="00086591" w:rsidRDefault="002555F0" w:rsidP="00D87C89">
      <w:pPr>
        <w:pStyle w:val="Bullet"/>
        <w:spacing w:after="60"/>
        <w:rPr>
          <w:rFonts w:ascii="Franklin Gothic Book" w:eastAsia="MS Mincho" w:hAnsi="Franklin Gothic Book"/>
        </w:rPr>
      </w:pPr>
      <w:r w:rsidRPr="00086591">
        <w:rPr>
          <w:rFonts w:ascii="Franklin Gothic Book" w:eastAsia="MS Mincho" w:hAnsi="Franklin Gothic Book"/>
        </w:rPr>
        <w:t>Grease</w:t>
      </w:r>
    </w:p>
    <w:p w:rsidR="002555F0" w:rsidRPr="00086591" w:rsidRDefault="002555F0" w:rsidP="00D87C89">
      <w:pPr>
        <w:pStyle w:val="Bullet"/>
        <w:spacing w:after="60"/>
        <w:rPr>
          <w:rFonts w:ascii="Franklin Gothic Book" w:eastAsia="MS Mincho" w:hAnsi="Franklin Gothic Book"/>
        </w:rPr>
      </w:pPr>
      <w:r w:rsidRPr="00086591">
        <w:rPr>
          <w:rFonts w:ascii="Franklin Gothic Book" w:eastAsia="MS Mincho" w:hAnsi="Franklin Gothic Book"/>
        </w:rPr>
        <w:t>Infectious Waste</w:t>
      </w:r>
    </w:p>
    <w:p w:rsidR="002555F0" w:rsidRPr="00086591" w:rsidRDefault="002555F0" w:rsidP="00D87C89">
      <w:pPr>
        <w:pStyle w:val="Bullet"/>
        <w:spacing w:after="60"/>
        <w:rPr>
          <w:rFonts w:ascii="Franklin Gothic Book" w:eastAsia="MS Mincho" w:hAnsi="Franklin Gothic Book"/>
        </w:rPr>
      </w:pPr>
      <w:r w:rsidRPr="00086591">
        <w:rPr>
          <w:rFonts w:ascii="Franklin Gothic Book" w:eastAsia="MS Mincho" w:hAnsi="Franklin Gothic Book"/>
        </w:rPr>
        <w:t>Vactor Waste</w:t>
      </w:r>
    </w:p>
    <w:p w:rsidR="002555F0" w:rsidRPr="00086591" w:rsidRDefault="002555F0" w:rsidP="00D87C89">
      <w:pPr>
        <w:pStyle w:val="Bullet"/>
        <w:spacing w:after="60"/>
        <w:rPr>
          <w:rFonts w:ascii="Franklin Gothic Book" w:eastAsia="MS Mincho" w:hAnsi="Franklin Gothic Book"/>
        </w:rPr>
      </w:pPr>
      <w:r w:rsidRPr="00086591">
        <w:rPr>
          <w:rFonts w:ascii="Franklin Gothic Book" w:eastAsia="MS Mincho" w:hAnsi="Franklin Gothic Book"/>
        </w:rPr>
        <w:t>Waste Tires</w:t>
      </w:r>
    </w:p>
    <w:p w:rsidR="002555F0" w:rsidRPr="00086591" w:rsidRDefault="002555F0">
      <w:pPr>
        <w:rPr>
          <w:rFonts w:ascii="Franklin Gothic Book" w:eastAsia="MS Mincho" w:hAnsi="Franklin Gothic Book" w:cs="Tahoma"/>
        </w:rPr>
      </w:pPr>
    </w:p>
    <w:p w:rsidR="002555F0" w:rsidRPr="00086591" w:rsidRDefault="002555F0" w:rsidP="00D87C89">
      <w:pPr>
        <w:pStyle w:val="Heading5"/>
        <w:rPr>
          <w:rFonts w:ascii="Franklin Gothic Book" w:eastAsia="MS Mincho" w:hAnsi="Franklin Gothic Book"/>
        </w:rPr>
      </w:pPr>
      <w:r w:rsidRPr="00086591">
        <w:rPr>
          <w:rFonts w:ascii="Franklin Gothic Book" w:eastAsia="MS Mincho" w:hAnsi="Franklin Gothic Book"/>
        </w:rPr>
        <w:t>Agricultural Waste</w:t>
      </w: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 xml:space="preserve">Agricultural waste such as manure and crop residues are returned to the land as soil conditioners.  Annual volumes and seasonal variation vary by agricultural sector.  Guidelines for the proper handling of livestock waste in western </w:t>
      </w:r>
      <w:smartTag w:uri="urn:schemas-microsoft-com:office:smarttags" w:element="State">
        <w:smartTag w:uri="urn:schemas-microsoft-com:office:smarttags" w:element="place">
          <w:r w:rsidRPr="00086591">
            <w:rPr>
              <w:rFonts w:ascii="Franklin Gothic Book" w:eastAsia="MS Mincho" w:hAnsi="Franklin Gothic Book"/>
            </w:rPr>
            <w:t>Washington</w:t>
          </w:r>
        </w:smartTag>
      </w:smartTag>
      <w:r w:rsidRPr="00086591">
        <w:rPr>
          <w:rFonts w:ascii="Franklin Gothic Book" w:eastAsia="MS Mincho" w:hAnsi="Franklin Gothic Book"/>
        </w:rPr>
        <w:t xml:space="preserve"> have been published by the Washington State University Agricultural Extension Service and WCC 16.28.010, Manure and Agricultural Nutrient Management.  Dead farm animals are disposed of on-site or at rendering plants outside of the County.  Current agricultural practices, as they pertain to the County’s solid waste management system and health codes, are believed to be adequate and protective of health and the environment.</w:t>
      </w:r>
    </w:p>
    <w:p w:rsidR="002555F0" w:rsidRPr="00086591" w:rsidRDefault="002555F0" w:rsidP="00D87C89">
      <w:pPr>
        <w:pStyle w:val="Heading5"/>
        <w:rPr>
          <w:rFonts w:ascii="Franklin Gothic Book" w:eastAsia="MS Mincho" w:hAnsi="Franklin Gothic Book"/>
        </w:rPr>
      </w:pPr>
      <w:r w:rsidRPr="00086591">
        <w:rPr>
          <w:rFonts w:ascii="Franklin Gothic Book" w:eastAsia="MS Mincho" w:hAnsi="Franklin Gothic Book"/>
        </w:rPr>
        <w:t>Asbestos</w:t>
      </w: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Asbestos is the name of a group of natural minerals that historically were used in building products such as cement siding, sprayed-on ceiling texture or the paper backing of vinyl floor coverings.  It is not considered a hazardous waste under either federal or state regulations, but is regulated under the federal Clean Air Act as an air pollutant that poses human health hazards.  Local regulation is provided by the Northwest Clean Air Agency (NWCAA), Regulation Section 570.</w:t>
      </w:r>
    </w:p>
    <w:p w:rsidR="002555F0" w:rsidRPr="00086591" w:rsidRDefault="002555F0" w:rsidP="00D87C89">
      <w:pPr>
        <w:rPr>
          <w:rFonts w:ascii="Franklin Gothic Book" w:eastAsia="MS Mincho" w:hAnsi="Franklin Gothic Book"/>
        </w:rPr>
      </w:pPr>
    </w:p>
    <w:p w:rsidR="002555F0" w:rsidRPr="00086591" w:rsidRDefault="002555F0">
      <w:pPr>
        <w:rPr>
          <w:rFonts w:ascii="Franklin Gothic Book" w:eastAsia="MS Mincho" w:hAnsi="Franklin Gothic Book"/>
        </w:rPr>
      </w:pPr>
      <w:r w:rsidRPr="00086591">
        <w:rPr>
          <w:rFonts w:ascii="Franklin Gothic Book" w:eastAsia="MS Mincho" w:hAnsi="Franklin Gothic Book"/>
        </w:rPr>
        <w:t xml:space="preserve">Properly packaged and labeled asbestos waste collected at local permitted transfer stations is placed in special containers and transferred to out-of-county landfills for proper disposal, per NWCAA regulations.  </w:t>
      </w:r>
    </w:p>
    <w:p w:rsidR="002555F0" w:rsidRPr="00086591" w:rsidRDefault="002555F0" w:rsidP="00D87C89">
      <w:pPr>
        <w:pStyle w:val="Heading5"/>
        <w:rPr>
          <w:rFonts w:ascii="Franklin Gothic Book" w:eastAsia="MS Mincho" w:hAnsi="Franklin Gothic Book"/>
        </w:rPr>
      </w:pPr>
      <w:r w:rsidRPr="00086591">
        <w:rPr>
          <w:rFonts w:ascii="Franklin Gothic Book" w:eastAsia="MS Mincho" w:hAnsi="Franklin Gothic Book"/>
        </w:rPr>
        <w:t>Biosolids (Sewage Sludge and Septage)</w:t>
      </w: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Sewage sludge that has been treated to meet standards for beneficial use (such as in land application) is called “biosolids.”  The type of material is specifically excluded from the definition of solid waste, although other wastes from the wastewater treatment process are still classified as solid wastes.  Biosolids are defined by WAC 173-308-080 as “municipal sewage sludge that is a primarily organic, semisolid product resulting from the wastewater treatment process, that can be beneficially recycled and meets all applicable requirements under this chapter.  Biosolids includes a material derived from biosolids, and septic tank sludge, also know as septage, that can be beneficially recycled and meets all applicable requirements.”  Biosolids are further categorized by federal regulations into Class A and Class B based on pathogen reduction measures and metals contamination levels.  The federal regulations are self-implementing, which means that the requirements must be met regardless of the permit status of a facility.</w:t>
      </w:r>
    </w:p>
    <w:p w:rsidR="002555F0" w:rsidRPr="00086591" w:rsidRDefault="002555F0" w:rsidP="00D87C89">
      <w:pPr>
        <w:pStyle w:val="Heading5"/>
        <w:rPr>
          <w:rFonts w:ascii="Franklin Gothic Book" w:eastAsia="MS Mincho" w:hAnsi="Franklin Gothic Book"/>
        </w:rPr>
      </w:pPr>
      <w:r w:rsidRPr="00086591">
        <w:rPr>
          <w:rFonts w:ascii="Franklin Gothic Book" w:eastAsia="MS Mincho" w:hAnsi="Franklin Gothic Book"/>
        </w:rPr>
        <w:t>Contaminated Soil and Dredged Material</w:t>
      </w: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 xml:space="preserve">Contaminated soil is soil removed during the clean up of a hazardous waste site, a dangerous waste facility closure, or from corrective actions or other clean-up activities and which contain harmful substances but are not designated dangerous wastes.  Dredged materials come from the dredging of surface waters where contaminants are present at concentrations not suitable for open water disposal, but not designated as dangerous waste.   </w:t>
      </w:r>
    </w:p>
    <w:p w:rsidR="002555F0" w:rsidRPr="00086591" w:rsidRDefault="002555F0" w:rsidP="00D87C89">
      <w:pPr>
        <w:rPr>
          <w:rFonts w:ascii="Franklin Gothic Book" w:eastAsia="MS Mincho" w:hAnsi="Franklin Gothic Book"/>
        </w:rPr>
      </w:pP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Contaminated soils can be treated on-site, following Washington State Department of Ecology guidance, or can be treated as solid waste and sent to a permitted solid waste facility.</w:t>
      </w:r>
    </w:p>
    <w:p w:rsidR="002555F0" w:rsidRPr="00086591" w:rsidRDefault="002555F0" w:rsidP="00D87C89">
      <w:pPr>
        <w:rPr>
          <w:rFonts w:ascii="Franklin Gothic Book" w:eastAsia="MS Mincho" w:hAnsi="Franklin Gothic Book"/>
        </w:rPr>
      </w:pP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 xml:space="preserve">Dredged materials can be generated when aquatic sediments are removed from open water (i.e., from lakes, rivers or </w:t>
      </w:r>
      <w:smartTag w:uri="urn:schemas-microsoft-com:office:smarttags" w:element="place">
        <w:r w:rsidRPr="00086591">
          <w:rPr>
            <w:rFonts w:ascii="Franklin Gothic Book" w:eastAsia="MS Mincho" w:hAnsi="Franklin Gothic Book"/>
          </w:rPr>
          <w:t>Puget Sound</w:t>
        </w:r>
      </w:smartTag>
      <w:r w:rsidRPr="00086591">
        <w:rPr>
          <w:rFonts w:ascii="Franklin Gothic Book" w:eastAsia="MS Mincho" w:hAnsi="Franklin Gothic Book"/>
        </w:rPr>
        <w:t>).  The dredging activities that generate dredged materials are highly regulated, typically including permits from the U.S. Army Corps of Engineers and additional permits from the other state or federal agencies.</w:t>
      </w:r>
    </w:p>
    <w:p w:rsidR="002555F0" w:rsidRPr="00086591" w:rsidRDefault="002555F0" w:rsidP="00D87C89">
      <w:pPr>
        <w:rPr>
          <w:rFonts w:ascii="Franklin Gothic Book" w:eastAsia="MS Mincho" w:hAnsi="Franklin Gothic Book"/>
        </w:rPr>
      </w:pPr>
    </w:p>
    <w:p w:rsidR="002555F0" w:rsidRPr="00086591" w:rsidRDefault="002555F0" w:rsidP="00D87C89">
      <w:pPr>
        <w:rPr>
          <w:rFonts w:ascii="Franklin Gothic Book" w:eastAsia="MS Mincho" w:hAnsi="Franklin Gothic Book"/>
          <w:b/>
          <w:bCs/>
        </w:rPr>
      </w:pPr>
      <w:r w:rsidRPr="00086591">
        <w:rPr>
          <w:rFonts w:ascii="Franklin Gothic Book" w:eastAsia="MS Mincho" w:hAnsi="Franklin Gothic Book"/>
          <w:b/>
          <w:bCs/>
        </w:rPr>
        <w:t>Dredged Materials that are not Solid Wastes:</w:t>
      </w: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Washington State Solid Waste Handling Standards (WAC 173-350) specify that certain types of dredged materials are not subject to solid waste regulation.  These exempt materials include the following (WAC 173-350-020, 7., 8., and 9.):</w:t>
      </w:r>
    </w:p>
    <w:p w:rsidR="002555F0" w:rsidRPr="00086591" w:rsidRDefault="002555F0" w:rsidP="00D87C89">
      <w:pPr>
        <w:rPr>
          <w:rFonts w:ascii="Franklin Gothic Book" w:eastAsia="MS Mincho" w:hAnsi="Franklin Gothic Book"/>
        </w:rPr>
      </w:pPr>
    </w:p>
    <w:p w:rsidR="002555F0" w:rsidRPr="00086591" w:rsidRDefault="002555F0" w:rsidP="00D87C89">
      <w:pPr>
        <w:pStyle w:val="Bullet"/>
        <w:spacing w:after="60"/>
        <w:rPr>
          <w:rFonts w:ascii="Franklin Gothic Book" w:eastAsia="MS Mincho" w:hAnsi="Franklin Gothic Book"/>
        </w:rPr>
      </w:pPr>
      <w:r w:rsidRPr="00086591">
        <w:rPr>
          <w:rFonts w:ascii="Franklin Gothic Book" w:eastAsia="MS Mincho" w:hAnsi="Franklin Gothic Book"/>
        </w:rPr>
        <w:t>Clean soils and clean dredged materials as defined in WAC 173-350-100</w:t>
      </w:r>
    </w:p>
    <w:p w:rsidR="002555F0" w:rsidRPr="00086591" w:rsidRDefault="002555F0" w:rsidP="00D87C89">
      <w:pPr>
        <w:pStyle w:val="Bullet"/>
        <w:spacing w:after="60"/>
        <w:rPr>
          <w:rFonts w:ascii="Franklin Gothic Book" w:eastAsia="MS Mincho" w:hAnsi="Franklin Gothic Book"/>
        </w:rPr>
      </w:pPr>
      <w:r w:rsidRPr="00086591">
        <w:rPr>
          <w:rFonts w:ascii="Franklin Gothic Book" w:eastAsia="MS Mincho" w:hAnsi="Franklin Gothic Book"/>
        </w:rPr>
        <w:t>Dredged materials that are subject to the requirements of a permit issued by the U.S. Army Corps of Engineers under Section 404 of the Water Pollution Control Act, Section 103 of the Marine Protection, Research and Sanctuaries Act, or materials generated during U.S. Army Corps of Engineers Civil Works projects.</w:t>
      </w:r>
    </w:p>
    <w:p w:rsidR="002555F0" w:rsidRPr="00086591" w:rsidRDefault="002555F0" w:rsidP="00D87C89">
      <w:pPr>
        <w:pStyle w:val="Bullet"/>
        <w:spacing w:after="60"/>
        <w:rPr>
          <w:rFonts w:ascii="Franklin Gothic Book" w:eastAsia="MS Mincho" w:hAnsi="Franklin Gothic Book"/>
        </w:rPr>
      </w:pPr>
      <w:r w:rsidRPr="00086591">
        <w:rPr>
          <w:rFonts w:ascii="Franklin Gothic Book" w:eastAsia="MS Mincho" w:hAnsi="Franklin Gothic Book"/>
        </w:rPr>
        <w:t>Biosolids that are managed under state biosolids management regulations (WAC 173-308)</w:t>
      </w:r>
    </w:p>
    <w:p w:rsidR="002555F0" w:rsidRPr="00086591" w:rsidRDefault="002555F0">
      <w:pPr>
        <w:rPr>
          <w:rFonts w:ascii="Franklin Gothic Book" w:eastAsia="MS Mincho" w:hAnsi="Franklin Gothic Book" w:cs="Tahoma"/>
        </w:rPr>
      </w:pPr>
    </w:p>
    <w:p w:rsidR="002555F0" w:rsidRPr="00086591" w:rsidRDefault="002555F0">
      <w:pPr>
        <w:rPr>
          <w:rFonts w:ascii="Franklin Gothic Book" w:eastAsia="MS Mincho" w:hAnsi="Franklin Gothic Book" w:cs="Tahoma"/>
          <w:b/>
          <w:bCs/>
        </w:rPr>
      </w:pPr>
      <w:r w:rsidRPr="00086591">
        <w:rPr>
          <w:rFonts w:ascii="Franklin Gothic Book" w:eastAsia="MS Mincho" w:hAnsi="Franklin Gothic Book" w:cs="Tahoma"/>
          <w:b/>
          <w:bCs/>
        </w:rPr>
        <w:t>Disposal of Non-Exempt contaminated Dredged Materials:</w:t>
      </w: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Contaminated dredge materials that are not subject to the above-listed exemptions are solid wastes.  These types of materials are typically generated during cleanup actions, navigation dredging in contaminated areas, and other shoreline maintenance projects in contaminated areas.  Disposal of these materials is subject to the requirements of WAC 173-350.  Unless these materials classify for disposal as “inert waste”  (WAC 173-350-990), these materials must be disposed in a permitted solid waste landfill.</w:t>
      </w:r>
    </w:p>
    <w:p w:rsidR="002555F0" w:rsidRPr="00086591" w:rsidRDefault="002555F0" w:rsidP="00D87C89">
      <w:pPr>
        <w:rPr>
          <w:rFonts w:ascii="Franklin Gothic Book" w:eastAsia="MS Mincho" w:hAnsi="Franklin Gothic Book"/>
        </w:rPr>
      </w:pP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 xml:space="preserve">There are no existing landfills in Whatcom County that are currently permitted to accept contaminated dredged materials, other than inert waste, for disposal.  Generators of contaminated dredged materials who wish to dispose of the materials can either 1) construct and permit a limited purpose landfill (WAC 173-350-400) for that purpose, or 2) use an approved solid waste landfill site located outside of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Existing nearby landfills currently permitted to accept contaminated dredged materials include but are not limited to those located in Wenatchee Washington, Roosevelt Washington, and Arlington Oregon.</w:t>
      </w:r>
    </w:p>
    <w:p w:rsidR="002555F0" w:rsidRPr="00086591" w:rsidRDefault="002555F0" w:rsidP="00D87C89">
      <w:pPr>
        <w:rPr>
          <w:rFonts w:ascii="Franklin Gothic Book" w:eastAsia="MS Mincho" w:hAnsi="Franklin Gothic Book"/>
        </w:rPr>
      </w:pP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 xml:space="preserve">Generators of contaminated dredged materials are responsible for determining whether their dredged materials may additionally be subject to the state Dangerous Waste Regulations (WAC 173-303).  Waste characterization for that purpose shall be conducted according to the Dangerous Waste Regulations, using generator knowledge and appropriate analytical testing.  If dredged materials are determined to be Dangerous Wastes, then these materials must be managed pursuant to WAC 173-303 requirements.  </w:t>
      </w:r>
    </w:p>
    <w:p w:rsidR="002555F0" w:rsidRPr="00086591" w:rsidRDefault="002555F0" w:rsidP="00D87C89">
      <w:pPr>
        <w:rPr>
          <w:rFonts w:ascii="Franklin Gothic Book" w:eastAsia="MS Mincho" w:hAnsi="Franklin Gothic Book"/>
        </w:rPr>
      </w:pPr>
    </w:p>
    <w:p w:rsidR="002555F0" w:rsidRPr="00086591" w:rsidRDefault="002555F0">
      <w:pPr>
        <w:rPr>
          <w:rFonts w:ascii="Franklin Gothic Book" w:eastAsia="MS Mincho" w:hAnsi="Franklin Gothic Book" w:cs="Tahoma"/>
          <w:b/>
          <w:bCs/>
        </w:rPr>
      </w:pPr>
      <w:r w:rsidRPr="00086591">
        <w:rPr>
          <w:rFonts w:ascii="Franklin Gothic Book" w:eastAsia="MS Mincho" w:hAnsi="Franklin Gothic Book" w:cs="Tahoma"/>
          <w:b/>
          <w:bCs/>
        </w:rPr>
        <w:t xml:space="preserve">Use of </w:t>
      </w:r>
      <w:smartTag w:uri="urn:schemas-microsoft-com:office:smarttags" w:element="place">
        <w:smartTag w:uri="urn:schemas-microsoft-com:office:smarttags" w:element="PlaceType">
          <w:r w:rsidRPr="00086591">
            <w:rPr>
              <w:rFonts w:ascii="Franklin Gothic Book" w:eastAsia="MS Mincho" w:hAnsi="Franklin Gothic Book" w:cs="Tahoma"/>
              <w:b/>
              <w:bCs/>
            </w:rPr>
            <w:t>County</w:t>
          </w:r>
        </w:smartTag>
        <w:r w:rsidRPr="00086591">
          <w:rPr>
            <w:rFonts w:ascii="Franklin Gothic Book" w:eastAsia="MS Mincho" w:hAnsi="Franklin Gothic Book" w:cs="Tahoma"/>
            <w:b/>
            <w:bCs/>
          </w:rPr>
          <w:t xml:space="preserve"> </w:t>
        </w:r>
        <w:smartTag w:uri="urn:schemas-microsoft-com:office:smarttags" w:element="PlaceName">
          <w:r w:rsidRPr="00086591">
            <w:rPr>
              <w:rFonts w:ascii="Franklin Gothic Book" w:eastAsia="MS Mincho" w:hAnsi="Franklin Gothic Book" w:cs="Tahoma"/>
              <w:b/>
              <w:bCs/>
            </w:rPr>
            <w:t>Waste</w:t>
          </w:r>
        </w:smartTag>
      </w:smartTag>
      <w:r w:rsidRPr="00086591">
        <w:rPr>
          <w:rFonts w:ascii="Franklin Gothic Book" w:eastAsia="MS Mincho" w:hAnsi="Franklin Gothic Book" w:cs="Tahoma"/>
          <w:b/>
          <w:bCs/>
        </w:rPr>
        <w:t xml:space="preserve"> Management System for Dredged Materials:</w:t>
      </w: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 xml:space="preserve">Typically, due to cost and logistical considerations, generators of contaminated dredged materials arrange privately for transportation of the materials between the project site where the material was generated and the disposal site located outside of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The Health Department is not directly involved in these projects, provided that the generator and transporter comply with applicable provisions of WAC 173-350.</w:t>
      </w:r>
    </w:p>
    <w:p w:rsidR="002555F0" w:rsidRPr="00086591" w:rsidRDefault="002555F0" w:rsidP="00D87C89">
      <w:pPr>
        <w:rPr>
          <w:rFonts w:ascii="Franklin Gothic Book" w:eastAsia="MS Mincho" w:hAnsi="Franklin Gothic Book"/>
        </w:rPr>
      </w:pP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Use of the County waste management system for disposal of contaminated dredged materials is typically conducted only for small projects (i.e., less that 10 cubic yards).  Small project contaminated dredged materials will be accepted into the County System provided that they have been adequately characterized, and provided that they have been dewatered adequately to meet criteria specified under the U.S. EPA paint filter test (see Federal Register, Vol. 50, No. 83, Tuesday, April 30, 1985).  Testing requirements shall be appropriate to the project location and the type of material, but shall at a minimum include testing for polycyclic aromatic hydrocarbons (PAHs), and testing by the toxicity characteristic leaching procedure (TCLP) for metals with test methods defined in WAC 173-303.  Larger quantities of dredged materials may be accepted in the County system, subject to the written approval of the Health Department.  However, generators of larger quantities of contaminated dredged materials are encouraged to make private arrangements for dredged materials transportation and disposal.</w:t>
      </w:r>
    </w:p>
    <w:p w:rsidR="002555F0" w:rsidRPr="00086591" w:rsidRDefault="002555F0" w:rsidP="00D87C89">
      <w:pPr>
        <w:pStyle w:val="Heading5"/>
        <w:rPr>
          <w:rFonts w:ascii="Franklin Gothic Book" w:eastAsia="MS Mincho" w:hAnsi="Franklin Gothic Book"/>
        </w:rPr>
      </w:pPr>
      <w:r w:rsidRPr="00086591">
        <w:rPr>
          <w:rFonts w:ascii="Franklin Gothic Book" w:eastAsia="MS Mincho" w:hAnsi="Franklin Gothic Book"/>
        </w:rPr>
        <w:t>Food Related, Non-Petroleum Grease</w:t>
      </w: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Grease is generated primarily by restaurants, cafeterias and other food services.  Because it is semi-liquid it should not be put into a sewer or septage system, and is not easily handled as solid waste.  County residents can properly dispose of grease by taking it to the Disposal of Toxics Facility.  Rendering companies usually handle the collection of grease from businesses, to be recycled into such products as an animal feed supplement or bio-diesel fuel.</w:t>
      </w:r>
    </w:p>
    <w:p w:rsidR="002555F0" w:rsidRPr="00086591" w:rsidRDefault="002555F0" w:rsidP="00D87C89">
      <w:pPr>
        <w:rPr>
          <w:rFonts w:ascii="Franklin Gothic Book" w:eastAsia="MS Mincho" w:hAnsi="Franklin Gothic Book"/>
        </w:rPr>
      </w:pPr>
    </w:p>
    <w:p w:rsidR="002555F0" w:rsidRPr="00086591" w:rsidRDefault="002555F0" w:rsidP="00D87C89">
      <w:pPr>
        <w:rPr>
          <w:rFonts w:ascii="Franklin Gothic Book" w:eastAsia="MS Mincho" w:hAnsi="Franklin Gothic Book"/>
        </w:rPr>
      </w:pPr>
      <w:r w:rsidRPr="00086591">
        <w:rPr>
          <w:rFonts w:ascii="Franklin Gothic Book" w:eastAsia="MS Mincho" w:hAnsi="Franklin Gothic Book"/>
        </w:rPr>
        <w:t>If grease is improperly disposed of, several different agencies or companies may deal with it.  Grease dumped into sewers should be addressed by municipal wastewater agencies, while grease improperly disposed of in the garbage, would be dealt with by private garbage collectors.  Improper handling by restaurants would be handled by the Health Department.</w:t>
      </w:r>
    </w:p>
    <w:p w:rsidR="002555F0" w:rsidRPr="00086591" w:rsidRDefault="002555F0" w:rsidP="006A6E84">
      <w:pPr>
        <w:pStyle w:val="Heading5"/>
        <w:rPr>
          <w:rFonts w:ascii="Franklin Gothic Book" w:eastAsia="MS Mincho" w:hAnsi="Franklin Gothic Book"/>
        </w:rPr>
      </w:pPr>
      <w:r w:rsidRPr="00086591">
        <w:rPr>
          <w:rFonts w:ascii="Franklin Gothic Book" w:eastAsia="MS Mincho" w:hAnsi="Franklin Gothic Book"/>
        </w:rPr>
        <w:t>Infectious Waste</w:t>
      </w:r>
    </w:p>
    <w:p w:rsidR="002555F0" w:rsidRPr="00086591" w:rsidRDefault="002555F0" w:rsidP="006A6E84">
      <w:pPr>
        <w:rPr>
          <w:rFonts w:ascii="Franklin Gothic Book" w:eastAsia="MS Mincho" w:hAnsi="Franklin Gothic Book"/>
        </w:rPr>
      </w:pPr>
      <w:r w:rsidRPr="00086591">
        <w:rPr>
          <w:rFonts w:ascii="Franklin Gothic Book" w:eastAsia="MS Mincho" w:hAnsi="Franklin Gothic Book"/>
        </w:rPr>
        <w:t>Infectious waste is defined in Whatcom County in WCC 24.06.040 as a subset of biomedical waste which poses a risk of infection, including, but not limited to: contaminated laboratory wastes, human surgical specimens, body fluids or blood, medical waste contaminated with excretions, contaminated sharps, and all waste which has commingled or otherwise been contaminated with infectious waste.</w:t>
      </w:r>
    </w:p>
    <w:p w:rsidR="002555F0" w:rsidRPr="00086591" w:rsidRDefault="002555F0" w:rsidP="006A6E84">
      <w:pPr>
        <w:rPr>
          <w:rFonts w:ascii="Franklin Gothic Book" w:eastAsia="MS Mincho" w:hAnsi="Franklin Gothic Book"/>
        </w:rPr>
      </w:pPr>
    </w:p>
    <w:p w:rsidR="002555F0" w:rsidRPr="00086591" w:rsidRDefault="002555F0" w:rsidP="006A6E84">
      <w:pPr>
        <w:rPr>
          <w:rFonts w:ascii="Franklin Gothic Book" w:eastAsia="MS Mincho" w:hAnsi="Franklin Gothic Book"/>
        </w:rPr>
      </w:pPr>
      <w:r w:rsidRPr="00086591">
        <w:rPr>
          <w:rFonts w:ascii="Franklin Gothic Book" w:eastAsia="MS Mincho" w:hAnsi="Franklin Gothic Book"/>
        </w:rPr>
        <w:t>These wastes come from medical, dental and intermediate care facilities, research centers, veterinary clinics, funeral homes and other similar facilities and/or persons who may contain pathogens or other biologically active materials in sufficient concentrations that exposure to the waste, directly or indirectly, can create a significant risk of disease.</w:t>
      </w:r>
    </w:p>
    <w:p w:rsidR="002555F0" w:rsidRPr="00086591" w:rsidRDefault="002555F0" w:rsidP="006A6E84">
      <w:pPr>
        <w:rPr>
          <w:rFonts w:ascii="Franklin Gothic Book" w:eastAsia="MS Mincho" w:hAnsi="Franklin Gothic Book"/>
        </w:rPr>
      </w:pPr>
    </w:p>
    <w:p w:rsidR="002555F0" w:rsidRPr="00086591" w:rsidRDefault="002555F0" w:rsidP="006A6E84">
      <w:pPr>
        <w:rPr>
          <w:rFonts w:ascii="Franklin Gothic Book" w:eastAsia="MS Mincho" w:hAnsi="Franklin Gothic Book"/>
        </w:rPr>
      </w:pPr>
      <w:r w:rsidRPr="00086591">
        <w:rPr>
          <w:rFonts w:ascii="Franklin Gothic Book" w:eastAsia="MS Mincho" w:hAnsi="Franklin Gothic Book"/>
        </w:rPr>
        <w:t xml:space="preserve">Handling, storage and disposal of infectious waste in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xml:space="preserve"> is regulated under WCC 24.06.030 with reference to WAC 173-350, Solid Waste Handling Standards.  Enforcement of these regulations is performed by the Whatcom County Health Department.</w:t>
      </w:r>
    </w:p>
    <w:p w:rsidR="002555F0" w:rsidRPr="00086591" w:rsidRDefault="002555F0" w:rsidP="006A6E84">
      <w:pPr>
        <w:rPr>
          <w:rFonts w:ascii="Franklin Gothic Book" w:eastAsia="MS Mincho" w:hAnsi="Franklin Gothic Book"/>
        </w:rPr>
      </w:pPr>
    </w:p>
    <w:p w:rsidR="002555F0" w:rsidRPr="00086591" w:rsidRDefault="002555F0" w:rsidP="006A6E84">
      <w:pPr>
        <w:rPr>
          <w:rFonts w:ascii="Franklin Gothic Book" w:eastAsia="MS Mincho" w:hAnsi="Franklin Gothic Book"/>
        </w:rPr>
      </w:pPr>
      <w:r w:rsidRPr="00086591">
        <w:rPr>
          <w:rFonts w:ascii="Franklin Gothic Book" w:eastAsia="MS Mincho" w:hAnsi="Franklin Gothic Book"/>
        </w:rPr>
        <w:t xml:space="preserve">In general, infectious medical wastes must be categorized, segregated, and packaged separately from other noninfectious waste in containers that are clearly labeled “biohazard” or “infectious waste.”  Sharps must be packaged in rigid, impervious containers designed for this purpose.   With prior approval of the Health Department, treated infectious solid waste can be disposed of in the solid waste stream. </w:t>
      </w:r>
    </w:p>
    <w:p w:rsidR="002555F0" w:rsidRPr="00086591" w:rsidRDefault="002555F0" w:rsidP="006A6E84">
      <w:pPr>
        <w:pStyle w:val="Heading5"/>
        <w:rPr>
          <w:rFonts w:ascii="Franklin Gothic Book" w:eastAsia="MS Mincho" w:hAnsi="Franklin Gothic Book"/>
        </w:rPr>
      </w:pPr>
      <w:r w:rsidRPr="00086591">
        <w:rPr>
          <w:rFonts w:ascii="Franklin Gothic Book" w:eastAsia="MS Mincho" w:hAnsi="Franklin Gothic Book"/>
        </w:rPr>
        <w:t>Vactor Waste</w:t>
      </w:r>
    </w:p>
    <w:p w:rsidR="002555F0" w:rsidRPr="00086591" w:rsidRDefault="002555F0" w:rsidP="006A6E84">
      <w:pPr>
        <w:rPr>
          <w:rFonts w:ascii="Franklin Gothic Book" w:eastAsia="MS Mincho" w:hAnsi="Franklin Gothic Book"/>
        </w:rPr>
      </w:pPr>
      <w:r w:rsidRPr="00086591">
        <w:rPr>
          <w:rFonts w:ascii="Franklin Gothic Book" w:eastAsia="MS Mincho" w:hAnsi="Franklin Gothic Book"/>
        </w:rPr>
        <w:t xml:space="preserve">Whatcom County and the City of Bellingham cooperatively maintain a Beneficial Re-Use Facility for the specific intent of providing a place where street sweepings and vactor waste materials collected are processed, therein rendering the material suitable for re-use, recycling, or composting, according to regulatory guidelines.  The City of </w:t>
      </w:r>
      <w:smartTag w:uri="urn:schemas-microsoft-com:office:smarttags" w:element="place">
        <w:smartTag w:uri="urn:schemas-microsoft-com:office:smarttags" w:element="City">
          <w:r w:rsidRPr="00086591">
            <w:rPr>
              <w:rFonts w:ascii="Franklin Gothic Book" w:eastAsia="MS Mincho" w:hAnsi="Franklin Gothic Book"/>
            </w:rPr>
            <w:t>Bellingham</w:t>
          </w:r>
        </w:smartTag>
      </w:smartTag>
      <w:r w:rsidRPr="00086591">
        <w:rPr>
          <w:rFonts w:ascii="Franklin Gothic Book" w:eastAsia="MS Mincho" w:hAnsi="Franklin Gothic Book"/>
        </w:rPr>
        <w:t xml:space="preserve"> has provided the site, maintains and operates it.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xml:space="preserve"> pays for a proportional share of operations and maintenance.</w:t>
      </w:r>
    </w:p>
    <w:p w:rsidR="002555F0" w:rsidRPr="00086591" w:rsidRDefault="002555F0" w:rsidP="006A6E84">
      <w:pPr>
        <w:rPr>
          <w:rFonts w:ascii="Franklin Gothic Book" w:eastAsia="MS Mincho" w:hAnsi="Franklin Gothic Book"/>
        </w:rPr>
      </w:pPr>
    </w:p>
    <w:p w:rsidR="002555F0" w:rsidRPr="00086591" w:rsidRDefault="002555F0" w:rsidP="006A6E84">
      <w:pPr>
        <w:rPr>
          <w:rFonts w:ascii="Franklin Gothic Book" w:eastAsia="MS Mincho" w:hAnsi="Franklin Gothic Book"/>
        </w:rPr>
      </w:pPr>
      <w:r w:rsidRPr="00086591">
        <w:rPr>
          <w:rFonts w:ascii="Franklin Gothic Book" w:eastAsia="MS Mincho" w:hAnsi="Franklin Gothic Book"/>
        </w:rPr>
        <w:t xml:space="preserve">The smaller cities of the county either deliver their street sweepings and vactor waste to a permitted disposal facility, or take it to a wastewater treatment plant for processing. </w:t>
      </w:r>
    </w:p>
    <w:p w:rsidR="002555F0" w:rsidRPr="00086591" w:rsidRDefault="002555F0" w:rsidP="006A6E84">
      <w:pPr>
        <w:pStyle w:val="Heading5"/>
        <w:rPr>
          <w:rFonts w:ascii="Franklin Gothic Book" w:eastAsia="MS Mincho" w:hAnsi="Franklin Gothic Book"/>
        </w:rPr>
      </w:pPr>
      <w:r w:rsidRPr="00086591">
        <w:rPr>
          <w:rFonts w:ascii="Franklin Gothic Book" w:eastAsia="MS Mincho" w:hAnsi="Franklin Gothic Book"/>
        </w:rPr>
        <w:t>Waste Tires</w:t>
      </w:r>
    </w:p>
    <w:p w:rsidR="002555F0" w:rsidRPr="00086591" w:rsidRDefault="002555F0" w:rsidP="006A6E84">
      <w:pPr>
        <w:rPr>
          <w:rFonts w:ascii="Franklin Gothic Book" w:eastAsia="MS Mincho" w:hAnsi="Franklin Gothic Book"/>
        </w:rPr>
      </w:pPr>
      <w:r w:rsidRPr="00086591">
        <w:rPr>
          <w:rFonts w:ascii="Franklin Gothic Book" w:eastAsia="MS Mincho" w:hAnsi="Franklin Gothic Book"/>
        </w:rPr>
        <w:t xml:space="preserve">Used tires generated within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xml:space="preserve"> are generally handled within the retail tire industry.  Usable tire casings are either shipped directly to retreading plants or combined with unusable casings for later sorting by processing sites.  Unusable tires are shipped by State-permitted tire haulers to approved processing, storage, or disposal sites.  Tires disposed of in the MSW waste stream by individuals and businesses are handled at disposal facilities as any other waste.</w:t>
      </w:r>
    </w:p>
    <w:p w:rsidR="002555F0" w:rsidRPr="00086591" w:rsidRDefault="002555F0" w:rsidP="006A6E84">
      <w:pPr>
        <w:pStyle w:val="Heading5"/>
        <w:rPr>
          <w:rFonts w:ascii="Franklin Gothic Book" w:eastAsia="MS Mincho" w:hAnsi="Franklin Gothic Book"/>
        </w:rPr>
      </w:pP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’s role in managing special wastes</w:t>
      </w:r>
    </w:p>
    <w:p w:rsidR="002555F0" w:rsidRPr="00086591" w:rsidRDefault="002555F0" w:rsidP="006A6E84">
      <w:pPr>
        <w:rPr>
          <w:rFonts w:ascii="Franklin Gothic Book" w:eastAsia="MS Mincho" w:hAnsi="Franklin Gothic Book"/>
        </w:rPr>
      </w:pPr>
      <w:r w:rsidRPr="00086591">
        <w:rPr>
          <w:rFonts w:ascii="Franklin Gothic Book" w:eastAsia="MS Mincho" w:hAnsi="Franklin Gothic Book"/>
        </w:rPr>
        <w:t>Even more important than the impact of waste disposal on economic development, the system is responsible for the protection of health and environmental quality. Unfortunately, if generators do not have a convenient means of disposing of their waste, some irresponsible generators will be more likely to dispose of their waste illegally. Others may store the waste while they seek disposal. In any case, such storage or dumping is at best unsightly, and at worst involves environmental and health risks.</w:t>
      </w:r>
    </w:p>
    <w:p w:rsidR="002555F0" w:rsidRPr="00086591" w:rsidRDefault="002555F0" w:rsidP="006A6E84">
      <w:pPr>
        <w:rPr>
          <w:rFonts w:ascii="Franklin Gothic Book" w:eastAsia="MS Mincho" w:hAnsi="Franklin Gothic Book"/>
        </w:rPr>
      </w:pPr>
    </w:p>
    <w:p w:rsidR="002555F0" w:rsidRPr="00086591" w:rsidRDefault="002555F0" w:rsidP="006A6E84">
      <w:pPr>
        <w:rPr>
          <w:rFonts w:ascii="Franklin Gothic Book" w:eastAsia="MS Mincho" w:hAnsi="Franklin Gothic Book"/>
        </w:rPr>
      </w:pPr>
      <w:r w:rsidRPr="00086591">
        <w:rPr>
          <w:rFonts w:ascii="Franklin Gothic Book" w:eastAsia="MS Mincho" w:hAnsi="Franklin Gothic Book"/>
        </w:rPr>
        <w:t>Managing these risks and preventing associated damages is the most important role the system has in solid waste management. As a result, ensuring that there are disposal opportunities for waste generated in the county will be a high priority system responsibility.</w:t>
      </w:r>
    </w:p>
    <w:p w:rsidR="002555F0" w:rsidRPr="00086591" w:rsidRDefault="002555F0" w:rsidP="006A6E84">
      <w:pPr>
        <w:rPr>
          <w:rFonts w:ascii="Franklin Gothic Book" w:eastAsia="MS Mincho" w:hAnsi="Franklin Gothic Book"/>
        </w:rPr>
      </w:pPr>
    </w:p>
    <w:p w:rsidR="002555F0" w:rsidRPr="00086591" w:rsidRDefault="002555F0" w:rsidP="006A6E84">
      <w:pPr>
        <w:rPr>
          <w:rFonts w:ascii="Franklin Gothic Book" w:eastAsia="MS Mincho" w:hAnsi="Franklin Gothic Book"/>
        </w:rPr>
      </w:pPr>
      <w:r w:rsidRPr="00086591">
        <w:rPr>
          <w:rFonts w:ascii="Franklin Gothic Book" w:eastAsia="MS Mincho" w:hAnsi="Franklin Gothic Book"/>
        </w:rPr>
        <w:t>Although these special wastes represent only a relatively small proportion of the total solid waste generated within the county, the Health Department and Solid Waste Management Division receive a significant number of inquiries about a variety of unusual and new wastes. Each of these inquiries represents a customer with a problem. It is the system's responsibility to develop a safe and reasonable disposal option.</w:t>
      </w:r>
    </w:p>
    <w:p w:rsidR="002555F0" w:rsidRPr="00086591" w:rsidRDefault="002555F0" w:rsidP="006A6E84">
      <w:pPr>
        <w:rPr>
          <w:rFonts w:ascii="Franklin Gothic Book" w:eastAsia="MS Mincho" w:hAnsi="Franklin Gothic Book"/>
        </w:rPr>
      </w:pPr>
    </w:p>
    <w:p w:rsidR="002555F0" w:rsidRPr="00086591" w:rsidRDefault="002555F0" w:rsidP="006A6E84">
      <w:pPr>
        <w:rPr>
          <w:rFonts w:ascii="Franklin Gothic Book" w:eastAsia="MS Mincho" w:hAnsi="Franklin Gothic Book"/>
        </w:rPr>
      </w:pPr>
      <w:r w:rsidRPr="00086591">
        <w:rPr>
          <w:rFonts w:ascii="Franklin Gothic Book" w:eastAsia="MS Mincho" w:hAnsi="Franklin Gothic Book"/>
        </w:rPr>
        <w:t>The following programs will address this planning issue, and are described elsewhere in this section of the Plan.</w:t>
      </w:r>
    </w:p>
    <w:p w:rsidR="002555F0" w:rsidRPr="00086591" w:rsidRDefault="002555F0" w:rsidP="006A6E84">
      <w:pPr>
        <w:pStyle w:val="Bullet"/>
        <w:spacing w:after="60"/>
        <w:rPr>
          <w:rFonts w:ascii="Franklin Gothic Book" w:eastAsia="MS Mincho" w:hAnsi="Franklin Gothic Book"/>
        </w:rPr>
      </w:pPr>
      <w:r w:rsidRPr="00086591">
        <w:rPr>
          <w:rFonts w:ascii="Franklin Gothic Book" w:eastAsia="MS Mincho" w:hAnsi="Franklin Gothic Book"/>
        </w:rPr>
        <w:t>Ensure the operation of solid waste and MRW transfer and processing facilities, including those operated by the private sector, sufficient to handle wastes generated within the county in an environmentally safe and economical manner.</w:t>
      </w:r>
    </w:p>
    <w:p w:rsidR="002555F0" w:rsidRPr="00086591" w:rsidRDefault="002555F0" w:rsidP="006A6E84">
      <w:pPr>
        <w:pStyle w:val="Bullet"/>
        <w:spacing w:after="60"/>
        <w:rPr>
          <w:rFonts w:ascii="Franklin Gothic Book" w:eastAsia="MS Mincho" w:hAnsi="Franklin Gothic Book"/>
        </w:rPr>
      </w:pPr>
      <w:r w:rsidRPr="00086591">
        <w:rPr>
          <w:rFonts w:ascii="Franklin Gothic Book" w:eastAsia="MS Mincho" w:hAnsi="Franklin Gothic Book"/>
        </w:rPr>
        <w:t>Assess existing and projected waste generation patterns, including the generation of moderate risk and special wastes, and waste prevention and recycling trends, to determine future program, transfer, processing, and transport needs.</w:t>
      </w:r>
    </w:p>
    <w:p w:rsidR="002555F0" w:rsidRPr="00086591" w:rsidRDefault="002555F0" w:rsidP="006A6E84">
      <w:pPr>
        <w:pStyle w:val="Bullet"/>
        <w:spacing w:after="60"/>
        <w:rPr>
          <w:rFonts w:ascii="Franklin Gothic Book" w:eastAsia="MS Mincho" w:hAnsi="Franklin Gothic Book"/>
        </w:rPr>
      </w:pPr>
      <w:r w:rsidRPr="00086591">
        <w:rPr>
          <w:rFonts w:ascii="Franklin Gothic Book" w:eastAsia="MS Mincho" w:hAnsi="Franklin Gothic Book"/>
        </w:rPr>
        <w:t>Assess the ability of the County to meet existing and future needs for the MRW facility, as well as private collection facilities.</w:t>
      </w:r>
    </w:p>
    <w:p w:rsidR="002555F0" w:rsidRPr="00086591" w:rsidRDefault="002555F0" w:rsidP="006A6E84">
      <w:pPr>
        <w:pStyle w:val="Heading3"/>
        <w:rPr>
          <w:rFonts w:eastAsia="MS Mincho"/>
        </w:rPr>
      </w:pPr>
      <w:r w:rsidRPr="00086591">
        <w:rPr>
          <w:rFonts w:eastAsia="MS Mincho"/>
        </w:rPr>
        <w:t>IX.  Illegal Dumping/Other Enforcement Issues</w:t>
      </w:r>
    </w:p>
    <w:p w:rsidR="002555F0" w:rsidRPr="00086591" w:rsidRDefault="002555F0">
      <w:pPr>
        <w:rPr>
          <w:rFonts w:ascii="Franklin Gothic Book" w:eastAsia="MS Mincho" w:hAnsi="Franklin Gothic Book" w:cs="Tahoma"/>
        </w:rPr>
      </w:pPr>
      <w:r w:rsidRPr="00086591">
        <w:rPr>
          <w:rFonts w:ascii="Franklin Gothic Book" w:eastAsia="MS Mincho" w:hAnsi="Franklin Gothic Book" w:cs="Tahoma"/>
        </w:rPr>
        <w:t xml:space="preserve">Illegal dumping is the disposal or handling of waste in a location not permitted for that activity. In some instances this activity will threaten human health or environmental quality, and in other situations it will primarily be more of a nuisance to the owner of the land or adjacent owners. In most situations in </w:t>
      </w:r>
      <w:smartTag w:uri="urn:schemas-microsoft-com:office:smarttags" w:element="place">
        <w:smartTag w:uri="urn:schemas-microsoft-com:office:smarttags" w:element="PlaceName">
          <w:r w:rsidRPr="00086591">
            <w:rPr>
              <w:rFonts w:ascii="Franklin Gothic Book" w:eastAsia="MS Mincho" w:hAnsi="Franklin Gothic Book" w:cs="Tahoma"/>
            </w:rPr>
            <w:t>Whatcom</w:t>
          </w:r>
        </w:smartTag>
        <w:r w:rsidRPr="00086591">
          <w:rPr>
            <w:rFonts w:ascii="Franklin Gothic Book" w:eastAsia="MS Mincho" w:hAnsi="Franklin Gothic Book" w:cs="Tahoma"/>
          </w:rPr>
          <w:t xml:space="preserve"> </w:t>
        </w:r>
        <w:smartTag w:uri="urn:schemas-microsoft-com:office:smarttags" w:element="PlaceType">
          <w:r w:rsidRPr="00086591">
            <w:rPr>
              <w:rFonts w:ascii="Franklin Gothic Book" w:eastAsia="MS Mincho" w:hAnsi="Franklin Gothic Book" w:cs="Tahoma"/>
            </w:rPr>
            <w:t>County</w:t>
          </w:r>
        </w:smartTag>
      </w:smartTag>
      <w:r w:rsidRPr="00086591">
        <w:rPr>
          <w:rFonts w:ascii="Franklin Gothic Book" w:eastAsia="MS Mincho" w:hAnsi="Franklin Gothic Book" w:cs="Tahoma"/>
        </w:rPr>
        <w:t xml:space="preserve"> current levels of solid waste illegal dumping and unsafe storage practices are not significant health or environmental threats. This is contrary to similar situations involving moderate risk and hazardous wastes, where such practices constitute significant threats.</w:t>
      </w:r>
    </w:p>
    <w:p w:rsidR="002555F0" w:rsidRPr="00086591" w:rsidRDefault="002555F0">
      <w:pPr>
        <w:rPr>
          <w:rFonts w:ascii="Franklin Gothic Book" w:eastAsia="MS Mincho" w:hAnsi="Franklin Gothic Book" w:cs="Tahoma"/>
        </w:rPr>
      </w:pPr>
    </w:p>
    <w:p w:rsidR="002555F0" w:rsidRPr="00086591" w:rsidRDefault="002555F0">
      <w:pPr>
        <w:rPr>
          <w:rFonts w:ascii="Franklin Gothic Book" w:eastAsia="MS Mincho" w:hAnsi="Franklin Gothic Book" w:cs="Tahoma"/>
        </w:rPr>
      </w:pPr>
      <w:r w:rsidRPr="00086591">
        <w:rPr>
          <w:rFonts w:ascii="Franklin Gothic Book" w:eastAsia="MS Mincho" w:hAnsi="Franklin Gothic Book" w:cs="Tahoma"/>
        </w:rPr>
        <w:t>Despite not being generally dangerous, solid waste illegal dumping and improper storage are localized problems in the county where found. Both are aesthetically displeasing, can reduce real estate values, and represent unwanted costs to property owners. In addition, the improper storage of solid waste can pose local health problems for the offending property owner as well as those living close by. For these reasons this plan assumes the Whatcom County Health Department and the system will address illegal dumping and other enforcement issues.</w:t>
      </w:r>
    </w:p>
    <w:p w:rsidR="002555F0" w:rsidRPr="00086591" w:rsidRDefault="002555F0">
      <w:pPr>
        <w:rPr>
          <w:rFonts w:ascii="Franklin Gothic Book" w:eastAsia="MS Mincho" w:hAnsi="Franklin Gothic Book" w:cs="Tahoma"/>
        </w:rPr>
      </w:pPr>
    </w:p>
    <w:p w:rsidR="002555F0" w:rsidRPr="00086591" w:rsidRDefault="002555F0">
      <w:pPr>
        <w:rPr>
          <w:rFonts w:ascii="Franklin Gothic Book" w:eastAsia="MS Mincho" w:hAnsi="Franklin Gothic Book" w:cs="Tahoma"/>
        </w:rPr>
      </w:pPr>
      <w:r w:rsidRPr="00086591">
        <w:rPr>
          <w:rFonts w:ascii="Franklin Gothic Book" w:eastAsia="MS Mincho" w:hAnsi="Franklin Gothic Book" w:cs="Tahoma"/>
        </w:rPr>
        <w:t>The work of the system affects the work of the Health Department. The system seeks to minimize illegal dumping and its impacts through advertising campaigns and grant programs. Conversely, actions of the system can unintentionally increase illegal dumping. For instance, when tip fees rise the Health Department notices increases in illegal dumping and illegal and unsafe solid waste storage practices.</w:t>
      </w:r>
    </w:p>
    <w:p w:rsidR="002555F0" w:rsidRPr="00086591" w:rsidRDefault="002555F0">
      <w:pPr>
        <w:rPr>
          <w:rFonts w:ascii="Franklin Gothic Book" w:eastAsia="MS Mincho" w:hAnsi="Franklin Gothic Book" w:cs="Tahoma"/>
        </w:rPr>
      </w:pPr>
    </w:p>
    <w:p w:rsidR="002555F0" w:rsidRPr="00086591" w:rsidRDefault="002555F0">
      <w:pPr>
        <w:rPr>
          <w:rFonts w:ascii="Franklin Gothic Book" w:eastAsia="MS Mincho" w:hAnsi="Franklin Gothic Book" w:cs="Tahoma"/>
        </w:rPr>
      </w:pPr>
      <w:r w:rsidRPr="00086591">
        <w:rPr>
          <w:rFonts w:ascii="Franklin Gothic Book" w:eastAsia="MS Mincho" w:hAnsi="Franklin Gothic Book" w:cs="Tahoma"/>
        </w:rPr>
        <w:t>The following strategies are designed to address this planning issue.</w:t>
      </w:r>
    </w:p>
    <w:p w:rsidR="002555F0" w:rsidRPr="00086591" w:rsidRDefault="002555F0">
      <w:pPr>
        <w:rPr>
          <w:rFonts w:ascii="Franklin Gothic Book" w:eastAsia="MS Mincho" w:hAnsi="Franklin Gothic Book" w:cs="Tahoma"/>
        </w:rPr>
      </w:pPr>
    </w:p>
    <w:p w:rsidR="002555F0" w:rsidRPr="00086591" w:rsidRDefault="002555F0" w:rsidP="006A6E84">
      <w:pPr>
        <w:pStyle w:val="Heading4"/>
        <w:rPr>
          <w:rFonts w:eastAsia="MS Mincho"/>
        </w:rPr>
      </w:pPr>
      <w:r w:rsidRPr="00086591">
        <w:rPr>
          <w:rFonts w:eastAsia="MS Mincho"/>
        </w:rPr>
        <w:t xml:space="preserve">IX.a.  Define and Undertake the System's Role in Dealing with Illegal Dumping, and Work with Other County, State and Federal Agencies, and Other jurisdictions, to Establish the Roles of These Other Parties. </w:t>
      </w:r>
    </w:p>
    <w:p w:rsidR="006A6E84" w:rsidRPr="00086591" w:rsidRDefault="006A6E84" w:rsidP="006A6E84">
      <w:pPr>
        <w:rPr>
          <w:rFonts w:ascii="Franklin Gothic Book" w:eastAsia="MS Mincho" w:hAnsi="Franklin Gothic Book"/>
        </w:rPr>
      </w:pPr>
    </w:p>
    <w:p w:rsidR="002555F0" w:rsidRPr="00086591" w:rsidRDefault="002555F0" w:rsidP="006A6E84">
      <w:pPr>
        <w:pStyle w:val="Bullet"/>
        <w:rPr>
          <w:rFonts w:ascii="Franklin Gothic Book" w:eastAsia="MS Mincho" w:hAnsi="Franklin Gothic Book"/>
        </w:rPr>
      </w:pPr>
      <w:r w:rsidRPr="00086591">
        <w:rPr>
          <w:rFonts w:ascii="Franklin Gothic Book" w:eastAsia="MS Mincho" w:hAnsi="Franklin Gothic Book"/>
        </w:rPr>
        <w:t>The Health Department, in conjunction with the Solid Waste Division, plays an active role in combating illegal dumping. At times, the responsibilities and roles of other parties are somewhat unclear, and there needs to be a coordinated approach to the problem. As a possible solution, the system will work with others to define roles and activities.</w:t>
      </w:r>
    </w:p>
    <w:p w:rsidR="002555F0" w:rsidRPr="00086591" w:rsidRDefault="002555F0">
      <w:pPr>
        <w:rPr>
          <w:rFonts w:ascii="Franklin Gothic Book" w:eastAsia="MS Mincho" w:hAnsi="Franklin Gothic Book" w:cs="Tahoma"/>
        </w:rPr>
      </w:pPr>
    </w:p>
    <w:p w:rsidR="002555F0" w:rsidRPr="00086591" w:rsidRDefault="002555F0" w:rsidP="006A6E84">
      <w:pPr>
        <w:pStyle w:val="Heading4"/>
        <w:rPr>
          <w:rFonts w:eastAsia="MS Mincho"/>
        </w:rPr>
      </w:pPr>
      <w:r w:rsidRPr="00086591">
        <w:rPr>
          <w:rFonts w:eastAsia="MS Mincho"/>
        </w:rPr>
        <w:t>IX.b.  Educate Those Who Illegally Dump Solid and Moderate Risk Wastes as Well as Landowners Who Suffer Illegal Dumping and Could Secure Their Land to Reduce the Problem.</w:t>
      </w:r>
    </w:p>
    <w:p w:rsidR="002555F0" w:rsidRPr="00086591" w:rsidRDefault="002555F0">
      <w:pPr>
        <w:rPr>
          <w:rFonts w:ascii="Franklin Gothic Book" w:eastAsia="MS Mincho" w:hAnsi="Franklin Gothic Book" w:cs="Tahoma"/>
        </w:rPr>
      </w:pPr>
    </w:p>
    <w:p w:rsidR="002555F0" w:rsidRPr="00086591" w:rsidRDefault="002555F0" w:rsidP="006A6E84">
      <w:pPr>
        <w:pStyle w:val="Bullet"/>
        <w:rPr>
          <w:rFonts w:ascii="Franklin Gothic Book" w:eastAsia="MS Mincho" w:hAnsi="Franklin Gothic Book"/>
        </w:rPr>
      </w:pPr>
      <w:r w:rsidRPr="00086591">
        <w:rPr>
          <w:rFonts w:ascii="Franklin Gothic Book" w:eastAsia="MS Mincho" w:hAnsi="Franklin Gothic Book"/>
        </w:rPr>
        <w:t>While an educational effort will not eradicate illegal dumping, education can reduce the problem. Educational activities will be developed and implemented in conjunction with other parties, as identified by the activity immediately above. These activities will include public education on special waste alternatives, and problems caused by and the possible legal penalties associated with illegal dumping. Other elements will include educating landowners on how to secure their land so as to discourage illegal dumping.</w:t>
      </w:r>
    </w:p>
    <w:p w:rsidR="002555F0" w:rsidRPr="00086591" w:rsidRDefault="002555F0">
      <w:pPr>
        <w:rPr>
          <w:rFonts w:ascii="Franklin Gothic Book" w:eastAsia="MS Mincho" w:hAnsi="Franklin Gothic Book" w:cs="Tahoma"/>
        </w:rPr>
      </w:pPr>
    </w:p>
    <w:p w:rsidR="002555F0" w:rsidRPr="00086591" w:rsidRDefault="002555F0" w:rsidP="006A6E84">
      <w:pPr>
        <w:pStyle w:val="Heading4"/>
        <w:rPr>
          <w:rFonts w:eastAsia="MS Mincho"/>
        </w:rPr>
      </w:pPr>
      <w:r w:rsidRPr="00086591">
        <w:rPr>
          <w:rFonts w:eastAsia="MS Mincho"/>
        </w:rPr>
        <w:t>IX.c.  Provide Financial Assistance to Those Citizens and Citizen Groups Who Voluntarily Undertake Cleanup of Lands They Do Not Own, to Certain Landowners Who Have Had Waste Illegally Dumped Upon Their Lands, and to Certain Cities, Towns and Community Groups Which Have Community Cleanups.</w:t>
      </w:r>
    </w:p>
    <w:p w:rsidR="002555F0" w:rsidRPr="00086591" w:rsidRDefault="002555F0" w:rsidP="006A6E84">
      <w:pPr>
        <w:rPr>
          <w:rFonts w:ascii="Franklin Gothic Book" w:eastAsia="MS Mincho" w:hAnsi="Franklin Gothic Book"/>
        </w:rPr>
      </w:pPr>
    </w:p>
    <w:p w:rsidR="002555F0" w:rsidRPr="00086591" w:rsidRDefault="002555F0" w:rsidP="006A6E84">
      <w:pPr>
        <w:pStyle w:val="Bullet"/>
        <w:rPr>
          <w:rFonts w:ascii="Franklin Gothic Book" w:eastAsia="MS Mincho" w:hAnsi="Franklin Gothic Book"/>
        </w:rPr>
      </w:pPr>
      <w:r w:rsidRPr="00086591">
        <w:rPr>
          <w:rFonts w:ascii="Franklin Gothic Book" w:eastAsia="MS Mincho" w:hAnsi="Franklin Gothic Book"/>
        </w:rPr>
        <w:t>The system has developed a program to partially or totally reimburse the solid waste disposal costs of individuals and groups who must dispose of waste they did not generate. In certain cases these are innocent landowners, who permit their land to be used for public recreation, and in other cases they are public service groups which clean up public lands. The system will continue this program and seek ways to increase its effectiveness.</w:t>
      </w:r>
    </w:p>
    <w:p w:rsidR="002555F0" w:rsidRPr="00086591" w:rsidRDefault="002555F0" w:rsidP="006A6E84">
      <w:pPr>
        <w:pStyle w:val="Heading3"/>
        <w:rPr>
          <w:rFonts w:eastAsia="MS Mincho"/>
        </w:rPr>
      </w:pPr>
      <w:r w:rsidRPr="00086591">
        <w:rPr>
          <w:rFonts w:eastAsia="MS Mincho"/>
        </w:rPr>
        <w:t>X.  Content of Disposed Material</w:t>
      </w:r>
    </w:p>
    <w:p w:rsidR="002555F0" w:rsidRPr="00086591" w:rsidRDefault="002555F0" w:rsidP="006A6E84">
      <w:pPr>
        <w:rPr>
          <w:rFonts w:ascii="Franklin Gothic Book" w:eastAsia="MS Mincho" w:hAnsi="Franklin Gothic Book"/>
        </w:rPr>
      </w:pPr>
      <w:r w:rsidRPr="00086591">
        <w:rPr>
          <w:rFonts w:ascii="Franklin Gothic Book" w:eastAsia="MS Mincho" w:hAnsi="Franklin Gothic Book"/>
        </w:rPr>
        <w:t xml:space="preserve">Many of the programs undertaken by the system are designed to alter the content of waste which generators dispose of. Both waste prevention and recycling programs are designed to alter the quantity and variety of wastes. </w:t>
      </w:r>
    </w:p>
    <w:p w:rsidR="002555F0" w:rsidRPr="00086591" w:rsidRDefault="002555F0" w:rsidP="006A6E84">
      <w:pPr>
        <w:rPr>
          <w:rFonts w:ascii="Franklin Gothic Book" w:eastAsia="MS Mincho" w:hAnsi="Franklin Gothic Book"/>
        </w:rPr>
      </w:pPr>
    </w:p>
    <w:p w:rsidR="002555F0" w:rsidRPr="00086591" w:rsidRDefault="002555F0" w:rsidP="006A6E84">
      <w:pPr>
        <w:rPr>
          <w:rFonts w:ascii="Franklin Gothic Book" w:eastAsia="MS Mincho" w:hAnsi="Franklin Gothic Book"/>
        </w:rPr>
      </w:pPr>
      <w:r w:rsidRPr="00086591">
        <w:rPr>
          <w:rFonts w:ascii="Franklin Gothic Book" w:eastAsia="MS Mincho" w:hAnsi="Franklin Gothic Book"/>
        </w:rPr>
        <w:t xml:space="preserve">While these programs have shown considerable progress, waste from </w:t>
      </w:r>
      <w:smartTag w:uri="urn:schemas-microsoft-com:office:smarttags" w:element="place">
        <w:smartTag w:uri="urn:schemas-microsoft-com:office:smarttags" w:element="PlaceName">
          <w:r w:rsidRPr="00086591">
            <w:rPr>
              <w:rFonts w:ascii="Franklin Gothic Book" w:eastAsia="MS Mincho" w:hAnsi="Franklin Gothic Book"/>
            </w:rPr>
            <w:t>Whatcom</w:t>
          </w:r>
        </w:smartTag>
        <w:r w:rsidRPr="00086591">
          <w:rPr>
            <w:rFonts w:ascii="Franklin Gothic Book" w:eastAsia="MS Mincho" w:hAnsi="Franklin Gothic Book"/>
          </w:rPr>
          <w:t xml:space="preserve"> </w:t>
        </w:r>
        <w:smartTag w:uri="urn:schemas-microsoft-com:office:smarttags" w:element="PlaceType">
          <w:r w:rsidRPr="00086591">
            <w:rPr>
              <w:rFonts w:ascii="Franklin Gothic Book" w:eastAsia="MS Mincho" w:hAnsi="Franklin Gothic Book"/>
            </w:rPr>
            <w:t>County</w:t>
          </w:r>
        </w:smartTag>
      </w:smartTag>
      <w:r w:rsidRPr="00086591">
        <w:rPr>
          <w:rFonts w:ascii="Franklin Gothic Book" w:eastAsia="MS Mincho" w:hAnsi="Franklin Gothic Book"/>
        </w:rPr>
        <w:t xml:space="preserve"> generators still contains useful items and materials which could be easily recycled. The Recycling Potential Assessment and the system's moderate risk waste programs are designed to address these problems. The following activities are designed to address this planning issue and are further described elsewhere in this section.</w:t>
      </w:r>
    </w:p>
    <w:p w:rsidR="002555F0" w:rsidRPr="00086591" w:rsidRDefault="002555F0" w:rsidP="006A6E84">
      <w:pPr>
        <w:pStyle w:val="Bullet"/>
        <w:numPr>
          <w:ilvl w:val="0"/>
          <w:numId w:val="0"/>
        </w:numPr>
        <w:ind w:left="360"/>
        <w:rPr>
          <w:rFonts w:ascii="Franklin Gothic Book" w:eastAsia="MS Mincho" w:hAnsi="Franklin Gothic Book"/>
        </w:rPr>
      </w:pPr>
    </w:p>
    <w:p w:rsidR="002555F0" w:rsidRPr="00086591" w:rsidRDefault="002555F0" w:rsidP="006A6E84">
      <w:pPr>
        <w:pStyle w:val="Bullet"/>
        <w:rPr>
          <w:rFonts w:ascii="Franklin Gothic Book" w:eastAsia="MS Mincho" w:hAnsi="Franklin Gothic Book"/>
        </w:rPr>
      </w:pPr>
      <w:r w:rsidRPr="00086591">
        <w:rPr>
          <w:rFonts w:ascii="Franklin Gothic Book" w:eastAsia="MS Mincho" w:hAnsi="Franklin Gothic Book"/>
        </w:rPr>
        <w:t>Assess needs and educate children, the general public, and businesses and institutions, including governmental entities, concerning solid and moderate risk waste prevention and recycling.</w:t>
      </w:r>
    </w:p>
    <w:p w:rsidR="002555F0" w:rsidRPr="00086591" w:rsidRDefault="002555F0" w:rsidP="006A6E84">
      <w:pPr>
        <w:pStyle w:val="Bullet"/>
        <w:numPr>
          <w:ilvl w:val="0"/>
          <w:numId w:val="0"/>
        </w:numPr>
        <w:ind w:left="360"/>
        <w:rPr>
          <w:rFonts w:ascii="Franklin Gothic Book" w:eastAsia="MS Mincho" w:hAnsi="Franklin Gothic Book"/>
        </w:rPr>
      </w:pPr>
    </w:p>
    <w:p w:rsidR="002555F0" w:rsidRPr="00086591" w:rsidRDefault="002555F0" w:rsidP="006A6E84">
      <w:pPr>
        <w:pStyle w:val="Bullet"/>
        <w:rPr>
          <w:rFonts w:ascii="Franklin Gothic Book" w:eastAsia="MS Mincho" w:hAnsi="Franklin Gothic Book"/>
        </w:rPr>
      </w:pPr>
      <w:r w:rsidRPr="00086591">
        <w:rPr>
          <w:rFonts w:ascii="Franklin Gothic Book" w:eastAsia="MS Mincho" w:hAnsi="Franklin Gothic Book"/>
        </w:rPr>
        <w:t>Develop and implement programs that will make waste prevention and recycling easier and more convenient for the general public and businesses and institutions, including governmental entities.</w:t>
      </w:r>
    </w:p>
    <w:p w:rsidR="002555F0" w:rsidRPr="00086591" w:rsidRDefault="002555F0" w:rsidP="006A6E84">
      <w:pPr>
        <w:pStyle w:val="Bullet"/>
        <w:numPr>
          <w:ilvl w:val="0"/>
          <w:numId w:val="0"/>
        </w:numPr>
        <w:ind w:left="360"/>
        <w:rPr>
          <w:rFonts w:ascii="Franklin Gothic Book" w:eastAsia="MS Mincho" w:hAnsi="Franklin Gothic Book"/>
        </w:rPr>
      </w:pPr>
    </w:p>
    <w:p w:rsidR="002555F0" w:rsidRPr="00086591" w:rsidRDefault="002555F0" w:rsidP="006A6E84">
      <w:pPr>
        <w:pStyle w:val="Bullet"/>
        <w:rPr>
          <w:rFonts w:ascii="Franklin Gothic Book" w:eastAsia="MS Mincho" w:hAnsi="Franklin Gothic Book"/>
        </w:rPr>
      </w:pPr>
      <w:r w:rsidRPr="00086591">
        <w:rPr>
          <w:rFonts w:ascii="Franklin Gothic Book" w:eastAsia="MS Mincho" w:hAnsi="Franklin Gothic Book"/>
        </w:rPr>
        <w:t>Assess the desirability and feasibility of legal mandates and public incentives designed to encourage or require solid and moderate risk waste prevention and recycling, and implement as appropriate.</w:t>
      </w:r>
    </w:p>
    <w:p w:rsidR="002555F0" w:rsidRPr="00086591" w:rsidRDefault="002555F0" w:rsidP="006A6E84">
      <w:pPr>
        <w:pStyle w:val="Bullet"/>
        <w:numPr>
          <w:ilvl w:val="0"/>
          <w:numId w:val="0"/>
        </w:numPr>
        <w:ind w:left="360"/>
        <w:rPr>
          <w:rFonts w:ascii="Franklin Gothic Book" w:eastAsia="MS Mincho" w:hAnsi="Franklin Gothic Book"/>
        </w:rPr>
      </w:pPr>
    </w:p>
    <w:p w:rsidR="002555F0" w:rsidRPr="00086591" w:rsidRDefault="002555F0" w:rsidP="006A6E84">
      <w:pPr>
        <w:pStyle w:val="Bullet"/>
        <w:rPr>
          <w:rFonts w:ascii="Franklin Gothic Book" w:eastAsia="MS Mincho" w:hAnsi="Franklin Gothic Book"/>
        </w:rPr>
      </w:pPr>
      <w:r w:rsidRPr="00086591">
        <w:rPr>
          <w:rFonts w:ascii="Franklin Gothic Book" w:eastAsia="MS Mincho" w:hAnsi="Franklin Gothic Book"/>
        </w:rPr>
        <w:t>Ensure that residents, businesses, and institutions have the opportunity to safely recycle solid and moderate risk wastes, through public or private measures.</w:t>
      </w:r>
    </w:p>
    <w:p w:rsidR="002555F0" w:rsidRPr="00086591" w:rsidRDefault="002555F0" w:rsidP="006A6E84">
      <w:pPr>
        <w:pStyle w:val="Bullet"/>
        <w:numPr>
          <w:ilvl w:val="0"/>
          <w:numId w:val="0"/>
        </w:numPr>
        <w:ind w:left="360"/>
        <w:rPr>
          <w:rFonts w:ascii="Franklin Gothic Book" w:eastAsia="MS Mincho" w:hAnsi="Franklin Gothic Book"/>
        </w:rPr>
      </w:pPr>
    </w:p>
    <w:p w:rsidR="002555F0" w:rsidRPr="00086591" w:rsidRDefault="002555F0" w:rsidP="006A6E84">
      <w:pPr>
        <w:pStyle w:val="Bullet"/>
        <w:rPr>
          <w:rFonts w:ascii="Franklin Gothic Book" w:eastAsia="MS Mincho" w:hAnsi="Franklin Gothic Book"/>
        </w:rPr>
      </w:pPr>
      <w:r w:rsidRPr="00086591">
        <w:rPr>
          <w:rFonts w:ascii="Franklin Gothic Book" w:eastAsia="MS Mincho" w:hAnsi="Franklin Gothic Book"/>
        </w:rPr>
        <w:t>Develop, and where feasible implement, or recommend to the WUTC or other appropriate party, garbage and recycling rate incentives, or other financial incentives, which will encourage solid and moderate risk waste prevention and recycling.</w:t>
      </w:r>
    </w:p>
    <w:p w:rsidR="002555F0" w:rsidRPr="00086591" w:rsidRDefault="002555F0" w:rsidP="006A6E84">
      <w:pPr>
        <w:pStyle w:val="Bullet"/>
        <w:numPr>
          <w:ilvl w:val="0"/>
          <w:numId w:val="0"/>
        </w:numPr>
        <w:ind w:left="360"/>
        <w:rPr>
          <w:rFonts w:ascii="Franklin Gothic Book" w:eastAsia="MS Mincho" w:hAnsi="Franklin Gothic Book"/>
        </w:rPr>
      </w:pPr>
    </w:p>
    <w:p w:rsidR="002555F0" w:rsidRPr="00086591" w:rsidRDefault="002555F0" w:rsidP="006A6E84">
      <w:pPr>
        <w:pStyle w:val="Bullet"/>
        <w:rPr>
          <w:rFonts w:ascii="Franklin Gothic Book" w:eastAsia="MS Mincho" w:hAnsi="Franklin Gothic Book"/>
        </w:rPr>
      </w:pPr>
      <w:r w:rsidRPr="00086591">
        <w:rPr>
          <w:rFonts w:ascii="Franklin Gothic Book" w:eastAsia="MS Mincho" w:hAnsi="Franklin Gothic Book"/>
        </w:rPr>
        <w:t>Assess present and future recyclable transport, processing, and remanufacturing needs and opportunities, and encourage such capability through coordinated actions with private enterprise.</w:t>
      </w:r>
    </w:p>
    <w:p w:rsidR="002555F0" w:rsidRPr="00086591" w:rsidRDefault="002555F0" w:rsidP="006A6E84">
      <w:pPr>
        <w:pStyle w:val="Bullet"/>
        <w:numPr>
          <w:ilvl w:val="0"/>
          <w:numId w:val="0"/>
        </w:numPr>
        <w:ind w:left="360"/>
        <w:rPr>
          <w:rFonts w:ascii="Franklin Gothic Book" w:eastAsia="MS Mincho" w:hAnsi="Franklin Gothic Book"/>
        </w:rPr>
      </w:pPr>
    </w:p>
    <w:p w:rsidR="002555F0" w:rsidRPr="00086591" w:rsidRDefault="002555F0" w:rsidP="006A6E84">
      <w:pPr>
        <w:pStyle w:val="Bullet"/>
        <w:rPr>
          <w:rFonts w:ascii="Franklin Gothic Book" w:eastAsia="MS Mincho" w:hAnsi="Franklin Gothic Book"/>
        </w:rPr>
      </w:pPr>
      <w:r w:rsidRPr="00086591">
        <w:rPr>
          <w:rFonts w:ascii="Franklin Gothic Book" w:eastAsia="MS Mincho" w:hAnsi="Franklin Gothic Book"/>
        </w:rPr>
        <w:t>Utilize the MRW Facility to provide economic year round disposal of household and SQG wastes, and to maximize opportunities for reuse, recycling, pollution prevention, and education.</w:t>
      </w:r>
    </w:p>
    <w:p w:rsidR="002555F0" w:rsidRPr="00086591" w:rsidRDefault="002555F0" w:rsidP="006A6E84">
      <w:pPr>
        <w:pStyle w:val="Bullet"/>
        <w:numPr>
          <w:ilvl w:val="0"/>
          <w:numId w:val="0"/>
        </w:numPr>
        <w:ind w:left="360"/>
        <w:rPr>
          <w:rFonts w:ascii="Franklin Gothic Book" w:eastAsia="MS Mincho" w:hAnsi="Franklin Gothic Book"/>
        </w:rPr>
      </w:pPr>
    </w:p>
    <w:p w:rsidR="002555F0" w:rsidRPr="00660328" w:rsidRDefault="002555F0" w:rsidP="00660328">
      <w:pPr>
        <w:pStyle w:val="Bullet"/>
        <w:rPr>
          <w:rFonts w:ascii="Franklin Gothic Book" w:eastAsia="MS Mincho" w:hAnsi="Franklin Gothic Book"/>
        </w:rPr>
      </w:pPr>
      <w:r w:rsidRPr="00086591">
        <w:rPr>
          <w:rFonts w:ascii="Franklin Gothic Book" w:eastAsia="MS Mincho" w:hAnsi="Franklin Gothic Book"/>
        </w:rPr>
        <w:t>Maintain effective communications and working relationships with, and where appropriate coordinate actions with, relevant private parties, other subdivisions of Whatcom County government, cities, towns, special purpose districts, and other state subdivisions within the county, other relevant county and city governments, and relevant state and federal agencies.</w:t>
      </w:r>
    </w:p>
    <w:sectPr w:rsidR="002555F0" w:rsidRPr="00660328" w:rsidSect="001924D5">
      <w:footerReference w:type="default" r:id="rId11"/>
      <w:footerReference w:type="first" r:id="rId12"/>
      <w:pgSz w:w="12240" w:h="15840" w:code="1"/>
      <w:pgMar w:top="1440" w:right="1319" w:bottom="1440" w:left="1319"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233" w:rsidRDefault="006A7233">
      <w:r>
        <w:separator/>
      </w:r>
    </w:p>
  </w:endnote>
  <w:endnote w:type="continuationSeparator" w:id="1">
    <w:p w:rsidR="006A7233" w:rsidRDefault="006A7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28" w:rsidRDefault="006603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0328" w:rsidRDefault="00660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28" w:rsidRPr="00534138" w:rsidRDefault="00660328" w:rsidP="001924D5">
    <w:pPr>
      <w:pStyle w:val="Footer"/>
      <w:tabs>
        <w:tab w:val="clear" w:pos="8640"/>
        <w:tab w:val="right" w:pos="9360"/>
      </w:tabs>
      <w:spacing w:before="60"/>
      <w:rPr>
        <w:rFonts w:ascii="Franklin Gothic Book" w:hAnsi="Franklin Gothic Book"/>
        <w:i/>
        <w:color w:val="808080"/>
        <w:sz w:val="20"/>
        <w:szCs w:val="20"/>
      </w:rPr>
    </w:pPr>
    <w:smartTag w:uri="urn:schemas-microsoft-com:office:smarttags" w:element="place">
      <w:smartTag w:uri="urn:schemas-microsoft-com:office:smarttags" w:element="PlaceName">
        <w:r w:rsidRPr="00534138">
          <w:rPr>
            <w:rFonts w:ascii="Franklin Gothic Book" w:hAnsi="Franklin Gothic Book"/>
            <w:i/>
            <w:color w:val="808080"/>
            <w:sz w:val="20"/>
            <w:szCs w:val="20"/>
          </w:rPr>
          <w:t>Whatcom</w:t>
        </w:r>
      </w:smartTag>
      <w:r w:rsidRPr="00534138">
        <w:rPr>
          <w:rFonts w:ascii="Franklin Gothic Book" w:hAnsi="Franklin Gothic Book"/>
          <w:i/>
          <w:color w:val="808080"/>
          <w:sz w:val="20"/>
          <w:szCs w:val="20"/>
        </w:rPr>
        <w:t xml:space="preserve"> </w:t>
      </w:r>
      <w:smartTag w:uri="urn:schemas-microsoft-com:office:smarttags" w:element="PlaceType">
        <w:r w:rsidRPr="00534138">
          <w:rPr>
            <w:rFonts w:ascii="Franklin Gothic Book" w:hAnsi="Franklin Gothic Book"/>
            <w:i/>
            <w:color w:val="808080"/>
            <w:sz w:val="20"/>
            <w:szCs w:val="20"/>
          </w:rPr>
          <w:t>County</w:t>
        </w:r>
      </w:smartTag>
    </w:smartTag>
    <w:r w:rsidRPr="00534138">
      <w:rPr>
        <w:rFonts w:ascii="Franklin Gothic Book" w:hAnsi="Franklin Gothic Book"/>
        <w:i/>
        <w:color w:val="808080"/>
        <w:sz w:val="20"/>
        <w:szCs w:val="20"/>
      </w:rPr>
      <w:t xml:space="preserve"> Comprehensive</w:t>
    </w:r>
    <w:r w:rsidRPr="00534138">
      <w:rPr>
        <w:rFonts w:ascii="Franklin Gothic Book" w:hAnsi="Franklin Gothic Book"/>
        <w:i/>
        <w:color w:val="808080"/>
        <w:sz w:val="20"/>
        <w:szCs w:val="20"/>
      </w:rPr>
      <w:tab/>
    </w:r>
    <w:r w:rsidRPr="00534138">
      <w:rPr>
        <w:rStyle w:val="PageNumber"/>
        <w:rFonts w:ascii="Franklin Gothic Book" w:hAnsi="Franklin Gothic Book"/>
        <w:i/>
        <w:color w:val="808080"/>
        <w:sz w:val="20"/>
        <w:szCs w:val="20"/>
      </w:rPr>
      <w:fldChar w:fldCharType="begin"/>
    </w:r>
    <w:r w:rsidRPr="00534138">
      <w:rPr>
        <w:rStyle w:val="PageNumber"/>
        <w:rFonts w:ascii="Franklin Gothic Book" w:hAnsi="Franklin Gothic Book"/>
        <w:i/>
        <w:color w:val="808080"/>
        <w:sz w:val="20"/>
        <w:szCs w:val="20"/>
      </w:rPr>
      <w:instrText xml:space="preserve"> PAGE </w:instrText>
    </w:r>
    <w:r w:rsidRPr="00534138">
      <w:rPr>
        <w:rStyle w:val="PageNumber"/>
        <w:rFonts w:ascii="Franklin Gothic Book" w:hAnsi="Franklin Gothic Book"/>
        <w:i/>
        <w:color w:val="808080"/>
        <w:sz w:val="20"/>
        <w:szCs w:val="20"/>
      </w:rPr>
      <w:fldChar w:fldCharType="separate"/>
    </w:r>
    <w:r>
      <w:rPr>
        <w:rStyle w:val="PageNumber"/>
        <w:rFonts w:ascii="Franklin Gothic Book" w:hAnsi="Franklin Gothic Book"/>
        <w:i/>
        <w:noProof/>
        <w:color w:val="808080"/>
        <w:sz w:val="20"/>
        <w:szCs w:val="20"/>
      </w:rPr>
      <w:t>28</w:t>
    </w:r>
    <w:r w:rsidRPr="00534138">
      <w:rPr>
        <w:rStyle w:val="PageNumber"/>
        <w:rFonts w:ascii="Franklin Gothic Book" w:hAnsi="Franklin Gothic Book"/>
        <w:i/>
        <w:color w:val="808080"/>
        <w:sz w:val="20"/>
        <w:szCs w:val="20"/>
      </w:rPr>
      <w:fldChar w:fldCharType="end"/>
    </w:r>
    <w:r w:rsidRPr="00534138">
      <w:rPr>
        <w:rStyle w:val="PageNumber"/>
        <w:rFonts w:ascii="Franklin Gothic Book" w:hAnsi="Franklin Gothic Book"/>
        <w:i/>
        <w:color w:val="808080"/>
        <w:sz w:val="20"/>
        <w:szCs w:val="20"/>
      </w:rPr>
      <w:tab/>
      <w:t xml:space="preserve">Section </w:t>
    </w:r>
    <w:r>
      <w:rPr>
        <w:rStyle w:val="PageNumber"/>
        <w:rFonts w:ascii="Franklin Gothic Book" w:hAnsi="Franklin Gothic Book"/>
        <w:i/>
        <w:color w:val="808080"/>
        <w:sz w:val="20"/>
        <w:szCs w:val="20"/>
      </w:rPr>
      <w:t>Two</w:t>
    </w:r>
  </w:p>
  <w:p w:rsidR="00660328" w:rsidRPr="001924D5" w:rsidRDefault="00660328" w:rsidP="001924D5">
    <w:pPr>
      <w:pStyle w:val="Footer"/>
      <w:rPr>
        <w:rFonts w:ascii="Franklin Gothic Book" w:hAnsi="Franklin Gothic Book"/>
        <w:i/>
        <w:color w:val="808080"/>
        <w:sz w:val="20"/>
        <w:szCs w:val="20"/>
      </w:rPr>
    </w:pPr>
    <w:r w:rsidRPr="00534138">
      <w:rPr>
        <w:rFonts w:ascii="Franklin Gothic Book" w:hAnsi="Franklin Gothic Book"/>
        <w:i/>
        <w:color w:val="808080"/>
        <w:sz w:val="20"/>
        <w:szCs w:val="20"/>
      </w:rPr>
      <w:t>So</w:t>
    </w:r>
    <w:r>
      <w:rPr>
        <w:rFonts w:ascii="Franklin Gothic Book" w:hAnsi="Franklin Gothic Book"/>
        <w:i/>
        <w:color w:val="808080"/>
        <w:sz w:val="20"/>
        <w:szCs w:val="20"/>
      </w:rPr>
      <w:t>lid Waste Management Plan - 2008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28" w:rsidRPr="00534138" w:rsidRDefault="00660328" w:rsidP="00713B07">
    <w:pPr>
      <w:pStyle w:val="Footer"/>
      <w:tabs>
        <w:tab w:val="clear" w:pos="8640"/>
        <w:tab w:val="right" w:pos="9360"/>
      </w:tabs>
      <w:spacing w:before="60"/>
      <w:rPr>
        <w:rFonts w:ascii="Franklin Gothic Book" w:hAnsi="Franklin Gothic Book"/>
        <w:i/>
        <w:color w:val="808080"/>
        <w:sz w:val="20"/>
        <w:szCs w:val="20"/>
      </w:rPr>
    </w:pPr>
    <w:smartTag w:uri="urn:schemas-microsoft-com:office:smarttags" w:element="place">
      <w:smartTag w:uri="urn:schemas-microsoft-com:office:smarttags" w:element="PlaceName">
        <w:r w:rsidRPr="00534138">
          <w:rPr>
            <w:rFonts w:ascii="Franklin Gothic Book" w:hAnsi="Franklin Gothic Book"/>
            <w:i/>
            <w:color w:val="808080"/>
            <w:sz w:val="20"/>
            <w:szCs w:val="20"/>
          </w:rPr>
          <w:t>Whatcom</w:t>
        </w:r>
      </w:smartTag>
      <w:r w:rsidRPr="00534138">
        <w:rPr>
          <w:rFonts w:ascii="Franklin Gothic Book" w:hAnsi="Franklin Gothic Book"/>
          <w:i/>
          <w:color w:val="808080"/>
          <w:sz w:val="20"/>
          <w:szCs w:val="20"/>
        </w:rPr>
        <w:t xml:space="preserve"> </w:t>
      </w:r>
      <w:smartTag w:uri="urn:schemas-microsoft-com:office:smarttags" w:element="PlaceType">
        <w:r w:rsidRPr="00534138">
          <w:rPr>
            <w:rFonts w:ascii="Franklin Gothic Book" w:hAnsi="Franklin Gothic Book"/>
            <w:i/>
            <w:color w:val="808080"/>
            <w:sz w:val="20"/>
            <w:szCs w:val="20"/>
          </w:rPr>
          <w:t>County</w:t>
        </w:r>
      </w:smartTag>
    </w:smartTag>
    <w:r w:rsidRPr="00534138">
      <w:rPr>
        <w:rFonts w:ascii="Franklin Gothic Book" w:hAnsi="Franklin Gothic Book"/>
        <w:i/>
        <w:color w:val="808080"/>
        <w:sz w:val="20"/>
        <w:szCs w:val="20"/>
      </w:rPr>
      <w:t xml:space="preserve"> Comprehensive</w:t>
    </w:r>
    <w:r w:rsidRPr="00534138">
      <w:rPr>
        <w:rFonts w:ascii="Franklin Gothic Book" w:hAnsi="Franklin Gothic Book"/>
        <w:i/>
        <w:color w:val="808080"/>
        <w:sz w:val="20"/>
        <w:szCs w:val="20"/>
      </w:rPr>
      <w:tab/>
    </w:r>
    <w:r w:rsidRPr="00534138">
      <w:rPr>
        <w:rStyle w:val="PageNumber"/>
        <w:rFonts w:ascii="Franklin Gothic Book" w:hAnsi="Franklin Gothic Book"/>
        <w:i/>
        <w:color w:val="808080"/>
        <w:sz w:val="20"/>
        <w:szCs w:val="20"/>
      </w:rPr>
      <w:fldChar w:fldCharType="begin"/>
    </w:r>
    <w:r w:rsidRPr="00534138">
      <w:rPr>
        <w:rStyle w:val="PageNumber"/>
        <w:rFonts w:ascii="Franklin Gothic Book" w:hAnsi="Franklin Gothic Book"/>
        <w:i/>
        <w:color w:val="808080"/>
        <w:sz w:val="20"/>
        <w:szCs w:val="20"/>
      </w:rPr>
      <w:instrText xml:space="preserve"> PAGE </w:instrText>
    </w:r>
    <w:r w:rsidRPr="00534138">
      <w:rPr>
        <w:rStyle w:val="PageNumber"/>
        <w:rFonts w:ascii="Franklin Gothic Book" w:hAnsi="Franklin Gothic Book"/>
        <w:i/>
        <w:color w:val="808080"/>
        <w:sz w:val="20"/>
        <w:szCs w:val="20"/>
      </w:rPr>
      <w:fldChar w:fldCharType="separate"/>
    </w:r>
    <w:r>
      <w:rPr>
        <w:rStyle w:val="PageNumber"/>
        <w:rFonts w:ascii="Franklin Gothic Book" w:hAnsi="Franklin Gothic Book"/>
        <w:i/>
        <w:noProof/>
        <w:color w:val="808080"/>
        <w:sz w:val="20"/>
        <w:szCs w:val="20"/>
      </w:rPr>
      <w:t>1</w:t>
    </w:r>
    <w:r w:rsidRPr="00534138">
      <w:rPr>
        <w:rStyle w:val="PageNumber"/>
        <w:rFonts w:ascii="Franklin Gothic Book" w:hAnsi="Franklin Gothic Book"/>
        <w:i/>
        <w:color w:val="808080"/>
        <w:sz w:val="20"/>
        <w:szCs w:val="20"/>
      </w:rPr>
      <w:fldChar w:fldCharType="end"/>
    </w:r>
    <w:r w:rsidRPr="00534138">
      <w:rPr>
        <w:rStyle w:val="PageNumber"/>
        <w:rFonts w:ascii="Franklin Gothic Book" w:hAnsi="Franklin Gothic Book"/>
        <w:i/>
        <w:color w:val="808080"/>
        <w:sz w:val="20"/>
        <w:szCs w:val="20"/>
      </w:rPr>
      <w:tab/>
      <w:t xml:space="preserve">Section </w:t>
    </w:r>
    <w:r>
      <w:rPr>
        <w:rStyle w:val="PageNumber"/>
        <w:rFonts w:ascii="Franklin Gothic Book" w:hAnsi="Franklin Gothic Book"/>
        <w:i/>
        <w:color w:val="808080"/>
        <w:sz w:val="20"/>
        <w:szCs w:val="20"/>
      </w:rPr>
      <w:t>Two</w:t>
    </w:r>
  </w:p>
  <w:p w:rsidR="00660328" w:rsidRPr="00534138" w:rsidRDefault="00660328">
    <w:pPr>
      <w:pStyle w:val="Footer"/>
      <w:rPr>
        <w:rFonts w:ascii="Franklin Gothic Book" w:hAnsi="Franklin Gothic Book"/>
        <w:i/>
        <w:color w:val="808080"/>
        <w:sz w:val="20"/>
        <w:szCs w:val="20"/>
      </w:rPr>
    </w:pPr>
    <w:r w:rsidRPr="00534138">
      <w:rPr>
        <w:rFonts w:ascii="Franklin Gothic Book" w:hAnsi="Franklin Gothic Book"/>
        <w:i/>
        <w:color w:val="808080"/>
        <w:sz w:val="20"/>
        <w:szCs w:val="20"/>
      </w:rPr>
      <w:t>Solid Waste Management Plan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233" w:rsidRDefault="006A7233">
      <w:r>
        <w:separator/>
      </w:r>
    </w:p>
  </w:footnote>
  <w:footnote w:type="continuationSeparator" w:id="1">
    <w:p w:rsidR="006A7233" w:rsidRDefault="006A7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59A7"/>
    <w:multiLevelType w:val="hybridMultilevel"/>
    <w:tmpl w:val="672C9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9655A"/>
    <w:multiLevelType w:val="hybridMultilevel"/>
    <w:tmpl w:val="4C12A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E3880"/>
    <w:multiLevelType w:val="hybridMultilevel"/>
    <w:tmpl w:val="8E106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F30FB1"/>
    <w:multiLevelType w:val="hybridMultilevel"/>
    <w:tmpl w:val="43987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9143A4"/>
    <w:multiLevelType w:val="hybridMultilevel"/>
    <w:tmpl w:val="7F6E3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E642AA"/>
    <w:multiLevelType w:val="hybridMultilevel"/>
    <w:tmpl w:val="7DE2B8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00B15"/>
    <w:multiLevelType w:val="hybridMultilevel"/>
    <w:tmpl w:val="C044A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1C61FF"/>
    <w:multiLevelType w:val="multilevel"/>
    <w:tmpl w:val="6B98189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6B6E36"/>
    <w:multiLevelType w:val="hybridMultilevel"/>
    <w:tmpl w:val="5378B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E238ED"/>
    <w:multiLevelType w:val="hybridMultilevel"/>
    <w:tmpl w:val="ED3CB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C57350"/>
    <w:multiLevelType w:val="hybridMultilevel"/>
    <w:tmpl w:val="4B02F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2F3CCC"/>
    <w:multiLevelType w:val="hybridMultilevel"/>
    <w:tmpl w:val="4C469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CD7FE4"/>
    <w:multiLevelType w:val="hybridMultilevel"/>
    <w:tmpl w:val="5B822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623DB5"/>
    <w:multiLevelType w:val="hybridMultilevel"/>
    <w:tmpl w:val="10E68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DC78CF"/>
    <w:multiLevelType w:val="hybridMultilevel"/>
    <w:tmpl w:val="CC06B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C65DB6"/>
    <w:multiLevelType w:val="hybridMultilevel"/>
    <w:tmpl w:val="D7989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306130"/>
    <w:multiLevelType w:val="hybridMultilevel"/>
    <w:tmpl w:val="76DE9906"/>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7">
    <w:nsid w:val="6975052B"/>
    <w:multiLevelType w:val="hybridMultilevel"/>
    <w:tmpl w:val="D3BA0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B84BE4"/>
    <w:multiLevelType w:val="hybridMultilevel"/>
    <w:tmpl w:val="6B98189A"/>
    <w:lvl w:ilvl="0" w:tplc="0B285876">
      <w:start w:val="1"/>
      <w:numFmt w:val="bullet"/>
      <w:pStyle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437AF9"/>
    <w:multiLevelType w:val="hybridMultilevel"/>
    <w:tmpl w:val="0FFEF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0C39FC"/>
    <w:multiLevelType w:val="hybridMultilevel"/>
    <w:tmpl w:val="6A1C1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096EA5"/>
    <w:multiLevelType w:val="hybridMultilevel"/>
    <w:tmpl w:val="1BAE5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990A1C"/>
    <w:multiLevelType w:val="hybridMultilevel"/>
    <w:tmpl w:val="3530DA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13"/>
  </w:num>
  <w:num w:numId="4">
    <w:abstractNumId w:val="14"/>
  </w:num>
  <w:num w:numId="5">
    <w:abstractNumId w:val="20"/>
  </w:num>
  <w:num w:numId="6">
    <w:abstractNumId w:val="6"/>
  </w:num>
  <w:num w:numId="7">
    <w:abstractNumId w:val="9"/>
  </w:num>
  <w:num w:numId="8">
    <w:abstractNumId w:val="21"/>
  </w:num>
  <w:num w:numId="9">
    <w:abstractNumId w:val="11"/>
  </w:num>
  <w:num w:numId="10">
    <w:abstractNumId w:val="4"/>
  </w:num>
  <w:num w:numId="11">
    <w:abstractNumId w:val="2"/>
  </w:num>
  <w:num w:numId="12">
    <w:abstractNumId w:val="16"/>
  </w:num>
  <w:num w:numId="13">
    <w:abstractNumId w:val="5"/>
  </w:num>
  <w:num w:numId="14">
    <w:abstractNumId w:val="18"/>
  </w:num>
  <w:num w:numId="15">
    <w:abstractNumId w:val="7"/>
  </w:num>
  <w:num w:numId="16">
    <w:abstractNumId w:val="15"/>
  </w:num>
  <w:num w:numId="17">
    <w:abstractNumId w:val="19"/>
  </w:num>
  <w:num w:numId="18">
    <w:abstractNumId w:val="3"/>
  </w:num>
  <w:num w:numId="19">
    <w:abstractNumId w:val="22"/>
  </w:num>
  <w:num w:numId="20">
    <w:abstractNumId w:val="12"/>
  </w:num>
  <w:num w:numId="21">
    <w:abstractNumId w:val="1"/>
  </w:num>
  <w:num w:numId="22">
    <w:abstractNumId w:val="1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noPunctuationKerning/>
  <w:characterSpacingControl w:val="doNotCompress"/>
  <w:footnotePr>
    <w:footnote w:id="0"/>
    <w:footnote w:id="1"/>
  </w:footnotePr>
  <w:endnotePr>
    <w:endnote w:id="0"/>
    <w:endnote w:id="1"/>
  </w:endnotePr>
  <w:compat/>
  <w:rsids>
    <w:rsidRoot w:val="00B441B8"/>
    <w:rsid w:val="00086591"/>
    <w:rsid w:val="000C626F"/>
    <w:rsid w:val="000F2A91"/>
    <w:rsid w:val="00140834"/>
    <w:rsid w:val="00160D71"/>
    <w:rsid w:val="00182E04"/>
    <w:rsid w:val="001924D5"/>
    <w:rsid w:val="001A116E"/>
    <w:rsid w:val="00225C30"/>
    <w:rsid w:val="002555F0"/>
    <w:rsid w:val="00255DD1"/>
    <w:rsid w:val="002A5473"/>
    <w:rsid w:val="0038082E"/>
    <w:rsid w:val="004429DF"/>
    <w:rsid w:val="004C679B"/>
    <w:rsid w:val="00517621"/>
    <w:rsid w:val="00534138"/>
    <w:rsid w:val="005403F3"/>
    <w:rsid w:val="005C4848"/>
    <w:rsid w:val="006155C3"/>
    <w:rsid w:val="00660328"/>
    <w:rsid w:val="006960B0"/>
    <w:rsid w:val="00697F1A"/>
    <w:rsid w:val="006A6E84"/>
    <w:rsid w:val="006A7233"/>
    <w:rsid w:val="00713B07"/>
    <w:rsid w:val="00726ADB"/>
    <w:rsid w:val="007573E7"/>
    <w:rsid w:val="007B2A12"/>
    <w:rsid w:val="00905C7C"/>
    <w:rsid w:val="009544A4"/>
    <w:rsid w:val="00A7404A"/>
    <w:rsid w:val="00B316DC"/>
    <w:rsid w:val="00B441B8"/>
    <w:rsid w:val="00BC07DC"/>
    <w:rsid w:val="00BC7866"/>
    <w:rsid w:val="00CC5722"/>
    <w:rsid w:val="00D87C89"/>
    <w:rsid w:val="00E1091D"/>
    <w:rsid w:val="00E44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1B8"/>
    <w:rPr>
      <w:rFonts w:ascii="Garamond" w:hAnsi="Garamond"/>
      <w:sz w:val="24"/>
      <w:szCs w:val="24"/>
    </w:rPr>
  </w:style>
  <w:style w:type="paragraph" w:styleId="Heading1">
    <w:name w:val="heading 1"/>
    <w:basedOn w:val="Normal"/>
    <w:next w:val="Normal"/>
    <w:qFormat/>
    <w:rsid w:val="00B441B8"/>
    <w:pPr>
      <w:keepNext/>
      <w:spacing w:before="240" w:after="60"/>
      <w:outlineLvl w:val="0"/>
    </w:pPr>
    <w:rPr>
      <w:rFonts w:ascii="Franklin Gothic Book" w:hAnsi="Franklin Gothic Book" w:cs="Arial"/>
      <w:b/>
      <w:bCs/>
      <w:color w:val="003399"/>
      <w:kern w:val="32"/>
      <w:sz w:val="48"/>
      <w:szCs w:val="32"/>
    </w:rPr>
  </w:style>
  <w:style w:type="paragraph" w:styleId="Heading2">
    <w:name w:val="heading 2"/>
    <w:basedOn w:val="Normal"/>
    <w:next w:val="Normal"/>
    <w:qFormat/>
    <w:rsid w:val="00B441B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41B8"/>
    <w:pPr>
      <w:keepNext/>
      <w:pBdr>
        <w:bottom w:val="single" w:sz="12" w:space="1" w:color="0099FF"/>
      </w:pBdr>
      <w:spacing w:before="240" w:after="60"/>
      <w:outlineLvl w:val="2"/>
    </w:pPr>
    <w:rPr>
      <w:rFonts w:ascii="Franklin Gothic Book" w:hAnsi="Franklin Gothic Book" w:cs="Arial"/>
      <w:bCs/>
      <w:color w:val="003399"/>
      <w:sz w:val="36"/>
      <w:szCs w:val="26"/>
    </w:rPr>
  </w:style>
  <w:style w:type="paragraph" w:styleId="Heading4">
    <w:name w:val="heading 4"/>
    <w:basedOn w:val="Normal"/>
    <w:next w:val="Normal"/>
    <w:qFormat/>
    <w:rsid w:val="006A6E84"/>
    <w:pPr>
      <w:keepNext/>
      <w:spacing w:before="240" w:after="60"/>
      <w:outlineLvl w:val="3"/>
    </w:pPr>
    <w:rPr>
      <w:rFonts w:ascii="Franklin Gothic Book" w:hAnsi="Franklin Gothic Book"/>
      <w:b/>
      <w:bCs/>
      <w:color w:val="003399"/>
      <w:sz w:val="28"/>
      <w:szCs w:val="28"/>
    </w:rPr>
  </w:style>
  <w:style w:type="paragraph" w:styleId="Heading5">
    <w:name w:val="heading 5"/>
    <w:basedOn w:val="Normal"/>
    <w:next w:val="Normal"/>
    <w:qFormat/>
    <w:rsid w:val="00B441B8"/>
    <w:pPr>
      <w:spacing w:before="240" w:after="60"/>
      <w:outlineLvl w:val="4"/>
    </w:pPr>
    <w:rPr>
      <w:b/>
      <w:bCs/>
      <w:iCs/>
      <w:color w:val="003399"/>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ahoma" w:hAnsi="Tahoma" w:cs="Tahoma"/>
      <w:b/>
      <w:bCs/>
      <w:sz w:val="48"/>
      <w:u w:val="single"/>
    </w:rPr>
  </w:style>
  <w:style w:type="paragraph" w:styleId="Subtitle">
    <w:name w:val="Subtitle"/>
    <w:basedOn w:val="Normal"/>
    <w:qFormat/>
    <w:rPr>
      <w:rFonts w:ascii="Tahoma" w:hAnsi="Tahoma" w:cs="Tahoma"/>
      <w:b/>
      <w:bCs/>
      <w:sz w:val="28"/>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Bullet">
    <w:name w:val="Bullet"/>
    <w:basedOn w:val="Normal"/>
    <w:rsid w:val="00B441B8"/>
    <w:pPr>
      <w:numPr>
        <w:numId w:val="14"/>
      </w:numPr>
    </w:pPr>
  </w:style>
  <w:style w:type="paragraph" w:customStyle="1" w:styleId="StylePlainTextTahoma12ptBoldCentered">
    <w:name w:val="Style Plain Text + Tahoma 12 pt Bold Centered"/>
    <w:basedOn w:val="Normal"/>
    <w:rsid w:val="00182E04"/>
    <w:pPr>
      <w:jc w:val="center"/>
    </w:pPr>
    <w:rPr>
      <w:rFonts w:ascii="Franklin Gothic Book" w:hAnsi="Franklin Gothic Book"/>
      <w:b/>
      <w:bCs/>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perspective val="0"/>
    </c:view3D>
    <c:plotArea>
      <c:layout>
        <c:manualLayout>
          <c:layoutTarget val="inner"/>
          <c:xMode val="edge"/>
          <c:yMode val="edge"/>
          <c:x val="0.24732620320855611"/>
          <c:y val="0.3136094674556214"/>
          <c:w val="0.52540106951871668"/>
          <c:h val="0.30769230769230776"/>
        </c:manualLayout>
      </c:layout>
      <c:pie3DChart>
        <c:varyColors val="1"/>
        <c:ser>
          <c:idx val="0"/>
          <c:order val="0"/>
          <c:spPr>
            <a:solidFill>
              <a:srgbClr val="9999FF"/>
            </a:solidFill>
            <a:ln w="12698">
              <a:solidFill>
                <a:srgbClr val="000000"/>
              </a:solidFill>
              <a:prstDash val="solid"/>
            </a:ln>
          </c:spPr>
          <c:dPt>
            <c:idx val="0"/>
            <c:spPr>
              <a:solidFill>
                <a:srgbClr val="FFFFFF"/>
              </a:solidFill>
              <a:ln w="12698">
                <a:solidFill>
                  <a:srgbClr val="000000"/>
                </a:solidFill>
                <a:prstDash val="solid"/>
              </a:ln>
            </c:spPr>
          </c:dPt>
          <c:dPt>
            <c:idx val="1"/>
            <c:spPr>
              <a:solidFill>
                <a:srgbClr val="FFFF99"/>
              </a:solidFill>
              <a:ln w="12698">
                <a:solidFill>
                  <a:srgbClr val="000000"/>
                </a:solidFill>
                <a:prstDash val="solid"/>
              </a:ln>
            </c:spPr>
          </c:dPt>
          <c:dPt>
            <c:idx val="2"/>
            <c:spPr>
              <a:solidFill>
                <a:srgbClr val="CCFFFF"/>
              </a:solidFill>
              <a:ln w="12698">
                <a:solidFill>
                  <a:srgbClr val="000000"/>
                </a:solidFill>
                <a:prstDash val="solid"/>
              </a:ln>
            </c:spPr>
          </c:dPt>
          <c:dPt>
            <c:idx val="3"/>
            <c:spPr>
              <a:solidFill>
                <a:srgbClr val="CCFFCC"/>
              </a:solidFill>
              <a:ln w="12698">
                <a:solidFill>
                  <a:srgbClr val="000000"/>
                </a:solidFill>
                <a:prstDash val="solid"/>
              </a:ln>
            </c:spPr>
          </c:dPt>
          <c:dPt>
            <c:idx val="4"/>
            <c:spPr>
              <a:solidFill>
                <a:srgbClr val="FFCC99"/>
              </a:solidFill>
              <a:ln w="12698">
                <a:solidFill>
                  <a:srgbClr val="000000"/>
                </a:solidFill>
                <a:prstDash val="solid"/>
              </a:ln>
            </c:spPr>
          </c:dPt>
          <c:dPt>
            <c:idx val="5"/>
            <c:spPr>
              <a:solidFill>
                <a:srgbClr val="800000"/>
              </a:solidFill>
              <a:ln w="12698">
                <a:solidFill>
                  <a:srgbClr val="000000"/>
                </a:solidFill>
                <a:prstDash val="solid"/>
              </a:ln>
            </c:spPr>
          </c:dPt>
          <c:dPt>
            <c:idx val="6"/>
            <c:spPr>
              <a:solidFill>
                <a:srgbClr val="C0C0C0"/>
              </a:solidFill>
              <a:ln w="12698">
                <a:solidFill>
                  <a:srgbClr val="000000"/>
                </a:solidFill>
                <a:prstDash val="solid"/>
              </a:ln>
            </c:spPr>
          </c:dPt>
          <c:dPt>
            <c:idx val="7"/>
            <c:spPr>
              <a:solidFill>
                <a:srgbClr val="808080"/>
              </a:solidFill>
              <a:ln w="12698">
                <a:solidFill>
                  <a:srgbClr val="000000"/>
                </a:solidFill>
                <a:prstDash val="solid"/>
              </a:ln>
            </c:spPr>
          </c:dPt>
          <c:dLbls>
            <c:dLbl>
              <c:idx val="0"/>
              <c:layout>
                <c:manualLayout>
                  <c:xMode val="edge"/>
                  <c:yMode val="edge"/>
                  <c:x val="0.69786096256684493"/>
                  <c:y val="0.22090729783037485"/>
                </c:manualLayout>
              </c:layout>
              <c:dLblPos val="bestFit"/>
              <c:showCatName val="1"/>
              <c:showPercent val="1"/>
            </c:dLbl>
            <c:dLbl>
              <c:idx val="1"/>
              <c:layout>
                <c:manualLayout>
                  <c:xMode val="edge"/>
                  <c:yMode val="edge"/>
                  <c:x val="0.79679144385026757"/>
                  <c:y val="0.53846153846153844"/>
                </c:manualLayout>
              </c:layout>
              <c:dLblPos val="bestFit"/>
              <c:showCatName val="1"/>
              <c:showPercent val="1"/>
            </c:dLbl>
            <c:dLbl>
              <c:idx val="2"/>
              <c:layout>
                <c:manualLayout>
                  <c:xMode val="edge"/>
                  <c:yMode val="edge"/>
                  <c:x val="0.75267379679144375"/>
                  <c:y val="0.61735700197238652"/>
                </c:manualLayout>
              </c:layout>
              <c:dLblPos val="bestFit"/>
              <c:showCatName val="1"/>
              <c:showPercent val="1"/>
            </c:dLbl>
            <c:dLbl>
              <c:idx val="3"/>
              <c:layout>
                <c:manualLayout>
                  <c:xMode val="edge"/>
                  <c:yMode val="edge"/>
                  <c:x val="0.64705882352941191"/>
                  <c:y val="0.65680473372781079"/>
                </c:manualLayout>
              </c:layout>
              <c:dLblPos val="bestFit"/>
              <c:showCatName val="1"/>
              <c:showPercent val="1"/>
            </c:dLbl>
            <c:dLbl>
              <c:idx val="4"/>
              <c:layout>
                <c:manualLayout>
                  <c:xMode val="edge"/>
                  <c:yMode val="edge"/>
                  <c:x val="0.34893048128342252"/>
                  <c:y val="0.66469428007889575"/>
                </c:manualLayout>
              </c:layout>
              <c:dLblPos val="bestFit"/>
              <c:showCatName val="1"/>
              <c:showPercent val="1"/>
            </c:dLbl>
            <c:dLbl>
              <c:idx val="5"/>
              <c:layout>
                <c:manualLayout>
                  <c:xMode val="edge"/>
                  <c:yMode val="edge"/>
                  <c:x val="0.10828877005347597"/>
                  <c:y val="0.49112426035502971"/>
                </c:manualLayout>
              </c:layout>
              <c:dLblPos val="bestFit"/>
              <c:showCatName val="1"/>
              <c:showPercent val="1"/>
            </c:dLbl>
            <c:dLbl>
              <c:idx val="6"/>
              <c:layout>
                <c:manualLayout>
                  <c:xMode val="edge"/>
                  <c:yMode val="edge"/>
                  <c:x val="0.19919786096256689"/>
                  <c:y val="0.23076923076923084"/>
                </c:manualLayout>
              </c:layout>
              <c:dLblPos val="bestFit"/>
              <c:showCatName val="1"/>
              <c:showPercent val="1"/>
            </c:dLbl>
            <c:dLbl>
              <c:idx val="7"/>
              <c:layout>
                <c:manualLayout>
                  <c:xMode val="edge"/>
                  <c:yMode val="edge"/>
                  <c:x val="0.44117647058823534"/>
                  <c:y val="0.19723865877712041"/>
                </c:manualLayout>
              </c:layout>
              <c:dLblPos val="bestFit"/>
              <c:showCatName val="1"/>
              <c:showPercent val="1"/>
            </c:dLbl>
            <c:numFmt formatCode="0.0%" sourceLinked="0"/>
            <c:spPr>
              <a:noFill/>
              <a:ln w="25397">
                <a:noFill/>
              </a:ln>
            </c:spPr>
            <c:txPr>
              <a:bodyPr/>
              <a:lstStyle/>
              <a:p>
                <a:pPr>
                  <a:defRPr sz="800" b="0" i="0" u="none" strike="noStrike" baseline="0">
                    <a:solidFill>
                      <a:srgbClr val="000000"/>
                    </a:solidFill>
                    <a:latin typeface="Arial"/>
                    <a:ea typeface="Arial"/>
                    <a:cs typeface="Arial"/>
                  </a:defRPr>
                </a:pPr>
                <a:endParaRPr lang="en-US"/>
              </a:p>
            </c:txPr>
            <c:showCatName val="1"/>
            <c:showPercent val="1"/>
            <c:showLeaderLines val="1"/>
          </c:dLbls>
          <c:cat>
            <c:strRef>
              <c:f>'Overall Chart'!$I$12:$I$19</c:f>
              <c:strCache>
                <c:ptCount val="8"/>
                <c:pt idx="0">
                  <c:v>Paper</c:v>
                </c:pt>
                <c:pt idx="1">
                  <c:v>Plastic</c:v>
                </c:pt>
                <c:pt idx="2">
                  <c:v>Metal</c:v>
                </c:pt>
                <c:pt idx="3">
                  <c:v>Glass</c:v>
                </c:pt>
                <c:pt idx="4">
                  <c:v>Organic/Compostable</c:v>
                </c:pt>
                <c:pt idx="5">
                  <c:v>Wood/C&amp;D</c:v>
                </c:pt>
                <c:pt idx="6">
                  <c:v>Special Materials</c:v>
                </c:pt>
                <c:pt idx="7">
                  <c:v>Fines</c:v>
                </c:pt>
              </c:strCache>
            </c:strRef>
          </c:cat>
          <c:val>
            <c:numRef>
              <c:f>'Overall Chart'!$J$12:$J$19</c:f>
              <c:numCache>
                <c:formatCode>0.0%</c:formatCode>
                <c:ptCount val="8"/>
                <c:pt idx="0">
                  <c:v>0.23032911817512819</c:v>
                </c:pt>
                <c:pt idx="1">
                  <c:v>9.058862718397824E-2</c:v>
                </c:pt>
                <c:pt idx="2">
                  <c:v>7.3815407951275711E-2</c:v>
                </c:pt>
                <c:pt idx="3">
                  <c:v>2.7806051229158611E-2</c:v>
                </c:pt>
                <c:pt idx="4">
                  <c:v>0.20815398677548891</c:v>
                </c:pt>
                <c:pt idx="5">
                  <c:v>0.19627445562457424</c:v>
                </c:pt>
                <c:pt idx="6">
                  <c:v>0.13591532878064705</c:v>
                </c:pt>
                <c:pt idx="7">
                  <c:v>3.711702427974909E-2</c:v>
                </c:pt>
              </c:numCache>
            </c:numRef>
          </c:val>
        </c:ser>
        <c:dLbls>
          <c:showCatName val="1"/>
          <c:showPercent val="1"/>
        </c:dLbls>
      </c:pie3DChart>
      <c:spPr>
        <a:noFill/>
        <a:ln w="25397">
          <a:noFill/>
        </a:ln>
      </c:spPr>
    </c:plotArea>
    <c:plotVisOnly val="1"/>
    <c:dispBlanksAs val="zero"/>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0.10875</cdr:x>
      <cdr:y>0.92275</cdr:y>
    </cdr:from>
    <cdr:to>
      <cdr:x>0.83475</cdr:x>
      <cdr:y>0.972</cdr:y>
    </cdr:to>
    <cdr:sp macro="" textlink="">
      <cdr:nvSpPr>
        <cdr:cNvPr id="11265" name="Text Box 1"/>
        <cdr:cNvSpPr txBox="1">
          <a:spLocks xmlns:a="http://schemas.openxmlformats.org/drawingml/2006/main" noChangeArrowheads="1"/>
        </cdr:cNvSpPr>
      </cdr:nvSpPr>
      <cdr:spPr bwMode="auto">
        <a:xfrm xmlns:a="http://schemas.openxmlformats.org/drawingml/2006/main">
          <a:off x="619849" y="3564897"/>
          <a:ext cx="4138026" cy="19026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75" b="0" i="0" strike="noStrike">
              <a:solidFill>
                <a:srgbClr val="000000"/>
              </a:solidFill>
              <a:latin typeface="Arial"/>
              <a:cs typeface="Arial"/>
            </a:rPr>
            <a:t>*Wood/C&amp;D includes the general category "MSW" from the C&amp;D waste stream.</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E20C569429514580652F8D491B7F21" ma:contentTypeVersion="123" ma:contentTypeDescription="" ma:contentTypeScope="" ma:versionID="5245b66696c03cc0c0e0f54d3e355a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2009-05-11T07:00:00+00:00</OpenedDate>
    <Date1 xmlns="dc463f71-b30c-4ab2-9473-d307f9d35888">2009-05-11T07:00:00+00:00</Date1>
    <IsDocumentOrder xmlns="dc463f71-b30c-4ab2-9473-d307f9d35888" xsi:nil="true"/>
    <IsHighlyConfidential xmlns="dc463f71-b30c-4ab2-9473-d307f9d35888">false</IsHighlyConfidential>
    <CaseCompanyNames xmlns="dc463f71-b30c-4ab2-9473-d307f9d35888">Whatcom County</CaseCompanyNames>
    <DocketNumber xmlns="dc463f71-b30c-4ab2-9473-d307f9d35888">090718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F5B5E50-CABF-412A-893B-CE19B0FBDAA8}"/>
</file>

<file path=customXml/itemProps2.xml><?xml version="1.0" encoding="utf-8"?>
<ds:datastoreItem xmlns:ds="http://schemas.openxmlformats.org/officeDocument/2006/customXml" ds:itemID="{90B29296-8E8A-4547-B9D0-5F97826AFF89}"/>
</file>

<file path=customXml/itemProps3.xml><?xml version="1.0" encoding="utf-8"?>
<ds:datastoreItem xmlns:ds="http://schemas.openxmlformats.org/officeDocument/2006/customXml" ds:itemID="{D6412A11-AB3B-4338-AFC5-03359DB05545}"/>
</file>

<file path=customXml/itemProps4.xml><?xml version="1.0" encoding="utf-8"?>
<ds:datastoreItem xmlns:ds="http://schemas.openxmlformats.org/officeDocument/2006/customXml" ds:itemID="{92FD5F69-B2BC-437C-BB3A-73A1E4CEC708}"/>
</file>

<file path=docProps/app.xml><?xml version="1.0" encoding="utf-8"?>
<Properties xmlns="http://schemas.openxmlformats.org/officeDocument/2006/extended-properties" xmlns:vt="http://schemas.openxmlformats.org/officeDocument/2006/docPropsVTypes">
  <Template>Normal.dotm</Template>
  <TotalTime>0</TotalTime>
  <Pages>2</Pages>
  <Words>11642</Words>
  <Characters>66365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lpstr>
    </vt:vector>
  </TitlesOfParts>
  <Company>Whatcom County</Company>
  <LinksUpToDate>false</LinksUpToDate>
  <CharactersWithSpaces>77852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Whatcom County</dc:creator>
  <cp:keywords/>
  <dc:description/>
  <cp:lastModifiedBy>Catherine Hudspeth</cp:lastModifiedBy>
  <cp:revision>2</cp:revision>
  <cp:lastPrinted>2009-04-28T18:06:00Z</cp:lastPrinted>
  <dcterms:created xsi:type="dcterms:W3CDTF">2009-05-12T16:16:00Z</dcterms:created>
  <dcterms:modified xsi:type="dcterms:W3CDTF">2009-05-12T16:16:00Z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0x0101006E56B4D1795A2E4DB2F0B01679ED314A00B3E20C569429514580652F8D491B7F21</vt:lpwstr>
  </property>
  <property fmtid="{D5CDD505-2E9C-101B-9397-08002B2CF9AE}" pid="3" name="_docset_NoMedatataSyncRequired">
    <vt:lpwstr>False</vt:lpwstr>
  </property>
</Properties>
</file>