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3E" w:rsidRPr="000E143E" w:rsidRDefault="000E143E" w:rsidP="000E143E">
      <w:pPr>
        <w:jc w:val="center"/>
        <w:rPr>
          <w:b/>
        </w:rPr>
      </w:pPr>
      <w:bookmarkStart w:id="0" w:name="_GoBack"/>
      <w:bookmarkEnd w:id="0"/>
      <w:r w:rsidRPr="000E143E">
        <w:rPr>
          <w:b/>
        </w:rPr>
        <w:t>JOB DESCRIPTION</w:t>
      </w:r>
    </w:p>
    <w:p w:rsidR="000E143E" w:rsidRDefault="000E143E" w:rsidP="000E143E"/>
    <w:p w:rsidR="000E143E" w:rsidRDefault="000E143E" w:rsidP="000E143E">
      <w:pPr>
        <w:jc w:val="both"/>
      </w:pPr>
      <w:r w:rsidRPr="000E143E">
        <w:rPr>
          <w:b/>
        </w:rPr>
        <w:t>Joe Willis:</w:t>
      </w:r>
      <w:r>
        <w:t xml:space="preserve">  The job duties of Joe Willis that pertain to Waste Control Inc</w:t>
      </w:r>
      <w:r w:rsidR="007C78A2">
        <w:t xml:space="preserve">. </w:t>
      </w:r>
      <w:r>
        <w:t>include many different aspects to management of the G-101 permit by the WUTC.  Joe’s duties include the oversight of the management of the solid waste collection employees of Waste Control.  Ken Young, who manages the drivers of the automated residential and commercial trucks, works closely with Joe to manage the collection routes, cleanliness of those routes, the complaints from customers on those routes, and the timely movement of the different size carts as well as stop and starts of customers on a daily basis.  Joe and Ken also meet annually or more with the two cities in the G-permit area (Kalama and Castle Rock), speaking at the Council meetings to keep communications flowing with the City Councils and Mayors.</w:t>
      </w:r>
    </w:p>
    <w:p w:rsidR="000E143E" w:rsidRDefault="000E143E" w:rsidP="000E143E">
      <w:pPr>
        <w:jc w:val="both"/>
      </w:pPr>
    </w:p>
    <w:p w:rsidR="000E143E" w:rsidRDefault="000E143E" w:rsidP="000E143E">
      <w:pPr>
        <w:jc w:val="both"/>
      </w:pPr>
      <w:r>
        <w:t>Joe is also a Board of Trustees for the Washington Refuse and Recycling Association (WRRA) which deal with all issues of the G-permit and Improving the service to our customers and all Washingtonians that receive service from a G-permitted company.  The Board of Trustees meet monthly for board meetings dealing with budgets, legislative issues, local Issues, legal issues and any other Issues pertaining to the G-permit.  Joe also serves on three sub-committees</w:t>
      </w:r>
      <w:r w:rsidR="00C45FC4">
        <w:t xml:space="preserve">. </w:t>
      </w:r>
      <w:r>
        <w:t xml:space="preserve"> The Budget committee, the Board election committee and the West Coast Refuse &amp; Recycling Coalition (WCRRC).  The WCRRC is a coalition of Washington, Oregon and California haulers that meet to discuss regional and national Issues pertaining to Solid Waste.</w:t>
      </w:r>
    </w:p>
    <w:p w:rsidR="000E143E" w:rsidRDefault="000E143E" w:rsidP="000E143E">
      <w:pPr>
        <w:jc w:val="both"/>
      </w:pPr>
    </w:p>
    <w:p w:rsidR="000E143E" w:rsidRDefault="000E143E" w:rsidP="000E143E">
      <w:pPr>
        <w:jc w:val="both"/>
      </w:pPr>
      <w:r>
        <w:t>Joe is also a member of the Solid Waste Advisory Committee (SWAC) for Cowlitz County.  This committee writes and updates the County Solid Waste Management Plan to clearly define service levels and how solid waste will be managed for Cowlitz County.  In addition, Joe’s degree in Business lends itself to overseeing the management of the office and all things pertaining to billing of Waste Control Ines customers, as well as producing Balance Sheets, Financial Statements, Accounts Receivable and Accounts Payable for all of Waste Control Inc’s financial health.  Joe also checks on every business checking account balances and moves money if necessary to manage cash flow on a daily basis.</w:t>
      </w:r>
    </w:p>
    <w:p w:rsidR="000E143E" w:rsidRDefault="000E143E" w:rsidP="000E143E">
      <w:pPr>
        <w:jc w:val="both"/>
      </w:pPr>
    </w:p>
    <w:p w:rsidR="007453C3" w:rsidRDefault="000E143E" w:rsidP="000E143E">
      <w:pPr>
        <w:jc w:val="both"/>
      </w:pPr>
      <w:r>
        <w:t>There are many other duties a business owner does as needed to manage the health and vitality of that business.  Joe is on call, twenty-four hours per day, seven days per week for any emergency that may arise, such as an accident at 3:00 a.m. involving a solid waste packer, to the breakdown of the office computer system during a billing period.</w:t>
      </w:r>
    </w:p>
    <w:sectPr w:rsidR="007453C3" w:rsidSect="007C78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3E" w:rsidRDefault="000E143E">
      <w:r>
        <w:separator/>
      </w:r>
    </w:p>
  </w:endnote>
  <w:endnote w:type="continuationSeparator" w:id="0">
    <w:p w:rsidR="000E143E" w:rsidRDefault="000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250740">
    <w:pPr>
      <w:pStyle w:val="Footer"/>
    </w:pPr>
  </w:p>
  <w:p w:rsidR="00250740" w:rsidRDefault="00250740" w:rsidP="00250740">
    <w:pPr>
      <w:pStyle w:val="Footer"/>
    </w:pPr>
    <w:r>
      <w:rPr>
        <w:sz w:val="16"/>
      </w:rPr>
      <w:fldChar w:fldCharType="begin"/>
    </w:r>
    <w:r>
      <w:rPr>
        <w:sz w:val="16"/>
      </w:rPr>
      <w:instrText xml:space="preserve"> </w:instrText>
    </w:r>
    <w:r w:rsidRPr="00250740">
      <w:rPr>
        <w:sz w:val="16"/>
      </w:rPr>
      <w:instrText>IF "</w:instrText>
    </w:r>
    <w:r w:rsidR="00EB2E8E">
      <w:rPr>
        <w:sz w:val="16"/>
      </w:rPr>
      <w:instrText>1</w:instrText>
    </w:r>
    <w:r w:rsidRPr="00250740">
      <w:rPr>
        <w:sz w:val="16"/>
      </w:rPr>
      <w:instrText>" = "1" "</w:instrText>
    </w:r>
    <w:r w:rsidR="00EB2E8E">
      <w:rPr>
        <w:sz w:val="16"/>
      </w:rPr>
      <w:instrText xml:space="preserve"> 4639385.1</w:instrText>
    </w:r>
    <w:r w:rsidRPr="00250740">
      <w:rPr>
        <w:sz w:val="16"/>
      </w:rPr>
      <w:instrText>" ""</w:instrText>
    </w:r>
    <w:r>
      <w:rPr>
        <w:sz w:val="16"/>
      </w:rPr>
      <w:instrText xml:space="preserve"> </w:instrText>
    </w:r>
    <w:r>
      <w:rPr>
        <w:sz w:val="16"/>
      </w:rPr>
      <w:fldChar w:fldCharType="separate"/>
    </w:r>
    <w:r w:rsidR="00EB2E8E">
      <w:rPr>
        <w:noProof/>
        <w:sz w:val="16"/>
      </w:rPr>
      <w:t xml:space="preserve"> 4639385.1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3E" w:rsidRDefault="000E143E">
      <w:r>
        <w:separator/>
      </w:r>
    </w:p>
  </w:footnote>
  <w:footnote w:type="continuationSeparator" w:id="0">
    <w:p w:rsidR="000E143E" w:rsidRDefault="000E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7C78A2" w:rsidP="007C78A2">
    <w:pPr>
      <w:pStyle w:val="Header"/>
      <w:jc w:val="right"/>
    </w:pPr>
    <w:r>
      <w:t>Exhibit No. __ (JW-2A)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8E" w:rsidRDefault="00EB2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E"/>
    <w:rsid w:val="000772AF"/>
    <w:rsid w:val="000C5A30"/>
    <w:rsid w:val="000E143E"/>
    <w:rsid w:val="002243CA"/>
    <w:rsid w:val="00230872"/>
    <w:rsid w:val="00250740"/>
    <w:rsid w:val="002B2462"/>
    <w:rsid w:val="00392353"/>
    <w:rsid w:val="003C7928"/>
    <w:rsid w:val="003F77CF"/>
    <w:rsid w:val="004377A2"/>
    <w:rsid w:val="00515935"/>
    <w:rsid w:val="005A37EA"/>
    <w:rsid w:val="005F0737"/>
    <w:rsid w:val="006307D2"/>
    <w:rsid w:val="006343B6"/>
    <w:rsid w:val="007453C3"/>
    <w:rsid w:val="007C78A2"/>
    <w:rsid w:val="00963C7A"/>
    <w:rsid w:val="00AA3624"/>
    <w:rsid w:val="00AC0E52"/>
    <w:rsid w:val="00B94F9B"/>
    <w:rsid w:val="00BD6E77"/>
    <w:rsid w:val="00C00950"/>
    <w:rsid w:val="00C45FC4"/>
    <w:rsid w:val="00C95AC4"/>
    <w:rsid w:val="00CF746B"/>
    <w:rsid w:val="00D27CA3"/>
    <w:rsid w:val="00EB2E8E"/>
    <w:rsid w:val="00EB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FEC28A-B485-4E82-A5EC-690C12092FCC}"/>
</file>

<file path=customXml/itemProps2.xml><?xml version="1.0" encoding="utf-8"?>
<ds:datastoreItem xmlns:ds="http://schemas.openxmlformats.org/officeDocument/2006/customXml" ds:itemID="{3AB9E2DE-247C-4F57-B68E-9C65936BB856}"/>
</file>

<file path=customXml/itemProps3.xml><?xml version="1.0" encoding="utf-8"?>
<ds:datastoreItem xmlns:ds="http://schemas.openxmlformats.org/officeDocument/2006/customXml" ds:itemID="{BB3A7D20-034B-4D01-8A98-2997EA8C7A07}"/>
</file>

<file path=customXml/itemProps4.xml><?xml version="1.0" encoding="utf-8"?>
<ds:datastoreItem xmlns:ds="http://schemas.openxmlformats.org/officeDocument/2006/customXml" ds:itemID="{02ED2FA4-10B5-490A-9EFF-714982A1F08D}"/>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2148</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2014-02-18T22:01:29Z</cp:lastPrinted>
  <dcterms:created xsi:type="dcterms:W3CDTF">2014-02-18T22:01:29Z</dcterms:created>
  <dcterms:modified xsi:type="dcterms:W3CDTF">2014-02-18T22:01:29Z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4639385.1</vt:lpwstr>
  </property>
  <property fmtid="{D5CDD505-2E9C-101B-9397-08002B2CF9AE}" pid="3" name="ContentTypeId">
    <vt:lpwstr>0x0101006E56B4D1795A2E4DB2F0B01679ED314A00CC057CE67F4D81469E75A716744123B4</vt:lpwstr>
  </property>
  <property fmtid="{D5CDD505-2E9C-101B-9397-08002B2CF9AE}" pid="4" name="_docset_NoMedatataSyncRequired">
    <vt:lpwstr>False</vt:lpwstr>
  </property>
</Properties>
</file>