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6AE94" w14:textId="77777777" w:rsidR="00295601" w:rsidRPr="006406DE" w:rsidRDefault="00401186">
      <w:pPr>
        <w:pStyle w:val="BodyText"/>
        <w:jc w:val="center"/>
        <w:rPr>
          <w:b/>
          <w:bCs/>
        </w:rPr>
      </w:pPr>
      <w:bookmarkStart w:id="0" w:name="_GoBack"/>
      <w:bookmarkEnd w:id="0"/>
      <w:r>
        <w:rPr>
          <w:b/>
          <w:bCs/>
        </w:rPr>
        <w:t xml:space="preserve">   </w:t>
      </w:r>
      <w:r w:rsidR="00295601" w:rsidRPr="006406DE">
        <w:rPr>
          <w:b/>
          <w:bCs/>
        </w:rPr>
        <w:t>BEFORE THE WASHINGTON STATE</w:t>
      </w:r>
    </w:p>
    <w:p w14:paraId="6F66AE95" w14:textId="77777777" w:rsidR="00295601" w:rsidRPr="006406DE" w:rsidRDefault="00295601">
      <w:pPr>
        <w:pStyle w:val="BodyText"/>
        <w:jc w:val="center"/>
        <w:rPr>
          <w:b/>
          <w:bCs/>
        </w:rPr>
      </w:pPr>
      <w:r w:rsidRPr="006406DE">
        <w:rPr>
          <w:b/>
          <w:bCs/>
        </w:rPr>
        <w:t>UTILITIES AND TRANSPORTATION COMMISSION</w:t>
      </w:r>
    </w:p>
    <w:p w14:paraId="6F66AE96" w14:textId="77777777" w:rsidR="00295601" w:rsidRPr="006406DE" w:rsidRDefault="00295601">
      <w:pPr>
        <w:pStyle w:val="BodyText"/>
        <w:jc w:val="center"/>
      </w:pPr>
    </w:p>
    <w:tbl>
      <w:tblPr>
        <w:tblW w:w="0" w:type="auto"/>
        <w:tblInd w:w="528" w:type="dxa"/>
        <w:tblLook w:val="0000" w:firstRow="0" w:lastRow="0" w:firstColumn="0" w:lastColumn="0" w:noHBand="0" w:noVBand="0"/>
      </w:tblPr>
      <w:tblGrid>
        <w:gridCol w:w="4308"/>
        <w:gridCol w:w="500"/>
        <w:gridCol w:w="4048"/>
      </w:tblGrid>
      <w:tr w:rsidR="00295601" w:rsidRPr="006406DE" w14:paraId="6F66AEAC" w14:textId="77777777" w:rsidTr="000C44D2">
        <w:tc>
          <w:tcPr>
            <w:tcW w:w="4308" w:type="dxa"/>
          </w:tcPr>
          <w:p w14:paraId="6F66AE97" w14:textId="77777777" w:rsidR="00295601" w:rsidRPr="006406DE" w:rsidRDefault="00A0742C">
            <w:pPr>
              <w:rPr>
                <w:bCs/>
              </w:rPr>
            </w:pPr>
            <w:r w:rsidRPr="006406DE">
              <w:rPr>
                <w:bCs/>
              </w:rPr>
              <w:t>In the Matter of the Petition of</w:t>
            </w:r>
            <w:r w:rsidR="00295601" w:rsidRPr="006406DE">
              <w:rPr>
                <w:bCs/>
              </w:rPr>
              <w:t xml:space="preserve"> </w:t>
            </w:r>
          </w:p>
          <w:p w14:paraId="6F66AE98" w14:textId="77777777" w:rsidR="00295601" w:rsidRPr="006406DE" w:rsidRDefault="00295601">
            <w:pPr>
              <w:rPr>
                <w:bCs/>
              </w:rPr>
            </w:pPr>
          </w:p>
          <w:p w14:paraId="6F66AE99" w14:textId="77777777" w:rsidR="00F0693C" w:rsidRPr="006406DE" w:rsidRDefault="00942898" w:rsidP="00A0742C">
            <w:pPr>
              <w:rPr>
                <w:bCs/>
              </w:rPr>
            </w:pPr>
            <w:r>
              <w:rPr>
                <w:bCs/>
              </w:rPr>
              <w:t>YOURTEL AMERICA, INC.</w:t>
            </w:r>
            <w:r w:rsidR="00B32087">
              <w:rPr>
                <w:bCs/>
              </w:rPr>
              <w:t>,</w:t>
            </w:r>
          </w:p>
          <w:p w14:paraId="6F66AE9A" w14:textId="77777777" w:rsidR="00C955DB" w:rsidRDefault="00C955DB">
            <w:pPr>
              <w:rPr>
                <w:bCs/>
              </w:rPr>
            </w:pPr>
          </w:p>
          <w:p w14:paraId="6F66AE9B" w14:textId="77777777" w:rsidR="00C955DB" w:rsidRDefault="00C955DB">
            <w:pPr>
              <w:rPr>
                <w:bCs/>
              </w:rPr>
            </w:pPr>
          </w:p>
          <w:p w14:paraId="6F66AE9C" w14:textId="77777777" w:rsidR="00295601" w:rsidRPr="006406DE" w:rsidRDefault="00295601">
            <w:pPr>
              <w:rPr>
                <w:bCs/>
              </w:rPr>
            </w:pPr>
            <w:r w:rsidRPr="006406DE">
              <w:rPr>
                <w:bCs/>
              </w:rPr>
              <w:t xml:space="preserve">               </w:t>
            </w:r>
            <w:r w:rsidR="002944A1" w:rsidRPr="006406DE">
              <w:fldChar w:fldCharType="begin"/>
            </w:r>
            <w:r w:rsidR="002C405B" w:rsidRPr="006406DE">
              <w:instrText xml:space="preserve"> ASK company1_name "Enter Full Company 1 Name</w:instrText>
            </w:r>
            <w:r w:rsidR="002944A1" w:rsidRPr="006406DE">
              <w:fldChar w:fldCharType="separate"/>
            </w:r>
            <w:bookmarkStart w:id="1" w:name="company1_name"/>
            <w:r w:rsidR="007F5215" w:rsidRPr="006406DE">
              <w:t>RCC Minnesota, Inc.</w:t>
            </w:r>
            <w:bookmarkEnd w:id="1"/>
            <w:r w:rsidR="002944A1" w:rsidRPr="006406DE">
              <w:fldChar w:fldCharType="end"/>
            </w:r>
            <w:r w:rsidRPr="006406DE">
              <w:rPr>
                <w:bCs/>
              </w:rPr>
              <w:t xml:space="preserve"> </w:t>
            </w:r>
          </w:p>
          <w:p w14:paraId="72CCDB6D" w14:textId="77777777" w:rsidR="009A02D4" w:rsidRDefault="009A02D4">
            <w:pPr>
              <w:pStyle w:val="Header"/>
              <w:tabs>
                <w:tab w:val="clear" w:pos="8300"/>
              </w:tabs>
              <w:rPr>
                <w:bCs/>
              </w:rPr>
            </w:pPr>
          </w:p>
          <w:p w14:paraId="6F66AE9D" w14:textId="77777777" w:rsidR="00295601" w:rsidRPr="006406DE" w:rsidRDefault="000C3FF8">
            <w:pPr>
              <w:pStyle w:val="Header"/>
              <w:tabs>
                <w:tab w:val="clear" w:pos="8300"/>
              </w:tabs>
              <w:rPr>
                <w:bCs/>
              </w:rPr>
            </w:pPr>
            <w:r w:rsidRPr="006406DE">
              <w:rPr>
                <w:bCs/>
              </w:rPr>
              <w:t>F</w:t>
            </w:r>
            <w:r w:rsidR="008A7C1D" w:rsidRPr="006406DE">
              <w:rPr>
                <w:bCs/>
              </w:rPr>
              <w:t xml:space="preserve">or </w:t>
            </w:r>
            <w:r w:rsidR="009B3AC7">
              <w:rPr>
                <w:bCs/>
              </w:rPr>
              <w:t xml:space="preserve">an Exemption from </w:t>
            </w:r>
            <w:r w:rsidR="009B3AC7" w:rsidRPr="009A01AA">
              <w:t>WAC 480-123-030(1)(</w:t>
            </w:r>
            <w:r w:rsidR="009B3AC7">
              <w:t>d</w:t>
            </w:r>
            <w:r w:rsidR="00942898">
              <w:t xml:space="preserve">), (f) and (g), </w:t>
            </w:r>
            <w:r w:rsidR="009B3AC7">
              <w:t xml:space="preserve">and </w:t>
            </w:r>
            <w:r w:rsidR="00C955DB">
              <w:rPr>
                <w:bCs/>
              </w:rPr>
              <w:t xml:space="preserve">Designation as an Eligible Telecommunications Carrier </w:t>
            </w:r>
          </w:p>
          <w:p w14:paraId="6F66AEA0" w14:textId="77777777" w:rsidR="00295601" w:rsidRPr="006406DE" w:rsidRDefault="00295601" w:rsidP="00E365AC">
            <w:pPr>
              <w:pStyle w:val="Header"/>
              <w:tabs>
                <w:tab w:val="clear" w:pos="8300"/>
              </w:tabs>
              <w:rPr>
                <w:bCs/>
              </w:rPr>
            </w:pPr>
            <w:r w:rsidRPr="006406DE">
              <w:rPr>
                <w:bCs/>
              </w:rPr>
              <w:t>. . . . . . . . . . . . . . . . . . . . . . . . . . . . . . .</w:t>
            </w:r>
          </w:p>
        </w:tc>
        <w:tc>
          <w:tcPr>
            <w:tcW w:w="500" w:type="dxa"/>
          </w:tcPr>
          <w:p w14:paraId="6F66AEA1" w14:textId="77777777"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14:paraId="6F66AEA2" w14:textId="77777777" w:rsidR="00B0441A" w:rsidRPr="006406DE" w:rsidRDefault="00B0441A" w:rsidP="00A0742C">
            <w:pPr>
              <w:pStyle w:val="Header"/>
              <w:tabs>
                <w:tab w:val="clear" w:pos="8300"/>
              </w:tabs>
              <w:jc w:val="center"/>
              <w:rPr>
                <w:bCs/>
              </w:rPr>
            </w:pPr>
            <w:r w:rsidRPr="006406DE">
              <w:rPr>
                <w:bCs/>
              </w:rPr>
              <w:t>)</w:t>
            </w:r>
          </w:p>
          <w:p w14:paraId="6F66AEA4" w14:textId="1353A599" w:rsidR="00724613" w:rsidRPr="006406DE" w:rsidRDefault="00010C41" w:rsidP="009A02D4">
            <w:pPr>
              <w:pStyle w:val="Header"/>
              <w:tabs>
                <w:tab w:val="clear" w:pos="8300"/>
              </w:tabs>
              <w:jc w:val="center"/>
              <w:rPr>
                <w:bCs/>
              </w:rPr>
            </w:pPr>
            <w:r>
              <w:rPr>
                <w:bCs/>
              </w:rPr>
              <w:t>)</w:t>
            </w:r>
          </w:p>
          <w:p w14:paraId="6F66AEA5" w14:textId="77777777" w:rsidR="00944D2E" w:rsidRPr="006406DE" w:rsidRDefault="00944D2E" w:rsidP="00B1637D">
            <w:pPr>
              <w:pStyle w:val="Header"/>
              <w:tabs>
                <w:tab w:val="clear" w:pos="8300"/>
              </w:tabs>
              <w:rPr>
                <w:bCs/>
              </w:rPr>
            </w:pPr>
          </w:p>
          <w:p w14:paraId="6F66AEA6" w14:textId="77777777" w:rsidR="00295601" w:rsidRPr="006406DE" w:rsidRDefault="00295601" w:rsidP="00A0742C">
            <w:pPr>
              <w:pStyle w:val="Header"/>
              <w:tabs>
                <w:tab w:val="clear" w:pos="8300"/>
              </w:tabs>
              <w:jc w:val="center"/>
              <w:rPr>
                <w:bCs/>
              </w:rPr>
            </w:pPr>
          </w:p>
        </w:tc>
        <w:tc>
          <w:tcPr>
            <w:tcW w:w="4048" w:type="dxa"/>
          </w:tcPr>
          <w:p w14:paraId="6F66AEA7" w14:textId="77777777" w:rsidR="00295601" w:rsidRPr="006406DE" w:rsidRDefault="001B0766">
            <w:pPr>
              <w:pStyle w:val="Header"/>
              <w:tabs>
                <w:tab w:val="clear" w:pos="8300"/>
              </w:tabs>
              <w:rPr>
                <w:bCs/>
              </w:rPr>
            </w:pPr>
            <w:r w:rsidRPr="006406DE">
              <w:rPr>
                <w:bCs/>
              </w:rPr>
              <w:t>DOCKET</w:t>
            </w:r>
            <w:r w:rsidR="00D34631" w:rsidRPr="006406DE">
              <w:rPr>
                <w:bCs/>
              </w:rPr>
              <w:t xml:space="preserve"> UT-</w:t>
            </w:r>
            <w:r w:rsidR="00942898">
              <w:rPr>
                <w:bCs/>
              </w:rPr>
              <w:t>110423</w:t>
            </w:r>
            <w:r w:rsidR="002944A1" w:rsidRPr="006406DE">
              <w:rPr>
                <w:bCs/>
              </w:rPr>
              <w:fldChar w:fldCharType="begin"/>
            </w:r>
            <w:r w:rsidR="002C405B" w:rsidRPr="006406DE">
              <w:rPr>
                <w:bCs/>
              </w:rPr>
              <w:instrText>ASK docket_no "Enter Docket Number using XX=XXXXXX Format</w:instrText>
            </w:r>
            <w:r w:rsidR="002944A1" w:rsidRPr="006406DE">
              <w:rPr>
                <w:bCs/>
              </w:rPr>
              <w:fldChar w:fldCharType="separate"/>
            </w:r>
            <w:bookmarkStart w:id="2" w:name="docket_no"/>
            <w:r w:rsidR="00A0742C" w:rsidRPr="006406DE">
              <w:rPr>
                <w:bCs/>
              </w:rPr>
              <w:t>UT-023033</w:t>
            </w:r>
            <w:bookmarkEnd w:id="2"/>
            <w:r w:rsidR="002944A1" w:rsidRPr="006406DE">
              <w:rPr>
                <w:bCs/>
              </w:rPr>
              <w:fldChar w:fldCharType="end"/>
            </w:r>
          </w:p>
          <w:p w14:paraId="6F66AEA8" w14:textId="77777777" w:rsidR="00295601" w:rsidRPr="006406DE" w:rsidRDefault="00295601">
            <w:pPr>
              <w:pStyle w:val="Header"/>
              <w:tabs>
                <w:tab w:val="clear" w:pos="8300"/>
              </w:tabs>
              <w:rPr>
                <w:bCs/>
              </w:rPr>
            </w:pPr>
          </w:p>
          <w:p w14:paraId="6F66AEA9" w14:textId="77777777" w:rsidR="00295601" w:rsidRPr="006406DE" w:rsidRDefault="001B0766">
            <w:pPr>
              <w:pStyle w:val="Header"/>
              <w:tabs>
                <w:tab w:val="clear" w:pos="8300"/>
              </w:tabs>
              <w:rPr>
                <w:bCs/>
              </w:rPr>
            </w:pPr>
            <w:r w:rsidRPr="006406DE">
              <w:rPr>
                <w:bCs/>
              </w:rPr>
              <w:t>ORDER</w:t>
            </w:r>
            <w:r w:rsidR="00D34631" w:rsidRPr="006406DE">
              <w:rPr>
                <w:bCs/>
              </w:rPr>
              <w:t xml:space="preserve"> </w:t>
            </w:r>
            <w:r w:rsidR="000B4CF1">
              <w:rPr>
                <w:bCs/>
              </w:rPr>
              <w:t>02</w:t>
            </w:r>
          </w:p>
          <w:p w14:paraId="6F66AEAA" w14:textId="77777777" w:rsidR="00295601" w:rsidRPr="006406DE" w:rsidRDefault="00295601">
            <w:pPr>
              <w:pStyle w:val="Header"/>
              <w:tabs>
                <w:tab w:val="clear" w:pos="8300"/>
              </w:tabs>
              <w:rPr>
                <w:bCs/>
              </w:rPr>
            </w:pPr>
          </w:p>
          <w:p w14:paraId="198DDFBB" w14:textId="77777777" w:rsidR="009A02D4" w:rsidRDefault="009A02D4" w:rsidP="000B4CF1">
            <w:pPr>
              <w:pStyle w:val="Header"/>
              <w:tabs>
                <w:tab w:val="clear" w:pos="8300"/>
              </w:tabs>
              <w:rPr>
                <w:bCs/>
              </w:rPr>
            </w:pPr>
          </w:p>
          <w:p w14:paraId="6F66AEAB" w14:textId="77777777" w:rsidR="00295601" w:rsidRPr="006406DE" w:rsidRDefault="00295601" w:rsidP="000B4CF1">
            <w:pPr>
              <w:pStyle w:val="Header"/>
              <w:tabs>
                <w:tab w:val="clear" w:pos="8300"/>
              </w:tabs>
              <w:rPr>
                <w:bCs/>
              </w:rPr>
            </w:pPr>
            <w:r w:rsidRPr="006406DE">
              <w:rPr>
                <w:bCs/>
              </w:rPr>
              <w:t xml:space="preserve">ORDER </w:t>
            </w:r>
            <w:r w:rsidR="00C57E02">
              <w:rPr>
                <w:bCs/>
              </w:rPr>
              <w:t xml:space="preserve">GRANTING </w:t>
            </w:r>
            <w:r w:rsidR="000B4CF1">
              <w:rPr>
                <w:bCs/>
              </w:rPr>
              <w:t>THE APPLICATION TO AMEND DESIGNATION AS AN ELIGIBLE TELECOMMUNICATIONS CARRIER</w:t>
            </w:r>
          </w:p>
        </w:tc>
      </w:tr>
    </w:tbl>
    <w:p w14:paraId="6F66AEAE" w14:textId="77777777"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14:paraId="6F66AEAF" w14:textId="77777777" w:rsidR="0032392C" w:rsidRPr="006406DE" w:rsidRDefault="0032392C" w:rsidP="0032392C">
      <w:pPr>
        <w:pStyle w:val="ListParagraph"/>
        <w:rPr>
          <w:bCs/>
        </w:rPr>
      </w:pPr>
    </w:p>
    <w:p w14:paraId="6F66AEB0" w14:textId="77777777" w:rsidR="00713389" w:rsidRPr="00DA6D15" w:rsidRDefault="00713389"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DA6D15">
        <w:t xml:space="preserve">On August 9, 2012, YourTel America, Inc. (YourTel or Company) filed a petition with the Washington Utilities and Transportation Commission (UTC or Commission) requesting </w:t>
      </w:r>
      <w:r w:rsidR="00DD6361">
        <w:t xml:space="preserve">that </w:t>
      </w:r>
      <w:r w:rsidRPr="00DA6D15">
        <w:t>the Commission amend the Company’s designation as an Eligible Tel</w:t>
      </w:r>
      <w:r w:rsidR="00CF1C23">
        <w:t xml:space="preserve">ecommunications Carrier (ETC) to include the </w:t>
      </w:r>
      <w:r w:rsidRPr="00DA6D15">
        <w:t>exchange areas listed in Appendix A</w:t>
      </w:r>
      <w:r w:rsidR="00DD6361">
        <w:t xml:space="preserve"> to their amendment petition</w:t>
      </w:r>
      <w:r w:rsidR="00CF1C23">
        <w:t>.</w:t>
      </w:r>
      <w:r w:rsidRPr="00DA6D15">
        <w:t xml:space="preserve">  On August 13, 2012, YourTel filed a replacement page of Appendix A to its petition. </w:t>
      </w:r>
    </w:p>
    <w:p w14:paraId="6F66AEB1" w14:textId="77777777" w:rsidR="00713389" w:rsidRPr="00DA6D15" w:rsidRDefault="00713389" w:rsidP="00713389">
      <w:pPr>
        <w:pStyle w:val="ListParagraph"/>
      </w:pPr>
    </w:p>
    <w:p w14:paraId="6F66AEB2" w14:textId="0B04AA30" w:rsidR="006C34A2" w:rsidRPr="00CF1C23" w:rsidRDefault="006C34A2"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6C34A2">
        <w:t>Y</w:t>
      </w:r>
      <w:r w:rsidR="00CF1C23">
        <w:t xml:space="preserve">ourTel has been operating as an </w:t>
      </w:r>
      <w:r w:rsidRPr="006C34A2">
        <w:t>ETC in Washington since 201</w:t>
      </w:r>
      <w:r w:rsidR="00CF1C23">
        <w:t>1.  The Commission granted the C</w:t>
      </w:r>
      <w:r w:rsidRPr="006C34A2">
        <w:t>ompany the exemption from provisions of W</w:t>
      </w:r>
      <w:r w:rsidR="008A0614">
        <w:t xml:space="preserve">ashington </w:t>
      </w:r>
      <w:r w:rsidRPr="006C34A2">
        <w:t>A</w:t>
      </w:r>
      <w:r w:rsidR="008A0614">
        <w:t xml:space="preserve">dministrative </w:t>
      </w:r>
      <w:r w:rsidRPr="006C34A2">
        <w:t>C</w:t>
      </w:r>
      <w:r w:rsidR="008A0614">
        <w:t>ode</w:t>
      </w:r>
      <w:r w:rsidRPr="006C34A2">
        <w:t xml:space="preserve"> 480-123-030(1)(d),(f) and (g), and designation as an ETC </w:t>
      </w:r>
      <w:r>
        <w:t>for the purpose of receiving the Low Income Support</w:t>
      </w:r>
      <w:r w:rsidR="00DD6361">
        <w:rPr>
          <w:rStyle w:val="FootnoteReference"/>
        </w:rPr>
        <w:footnoteReference w:id="1"/>
      </w:r>
      <w:r>
        <w:t xml:space="preserve"> of the federal Universal Service Fund </w:t>
      </w:r>
      <w:r w:rsidR="008A0614">
        <w:t xml:space="preserve">(USF) </w:t>
      </w:r>
      <w:r w:rsidRPr="006C34A2">
        <w:t xml:space="preserve">in this docket on </w:t>
      </w:r>
      <w:r w:rsidR="009A02D4">
        <w:t xml:space="preserve"> </w:t>
      </w:r>
      <w:r w:rsidRPr="006C34A2">
        <w:t xml:space="preserve">June </w:t>
      </w:r>
      <w:r w:rsidR="00CF1C23">
        <w:t>16, 2011.</w:t>
      </w:r>
    </w:p>
    <w:p w14:paraId="6F66AEB3" w14:textId="77777777" w:rsidR="006C34A2" w:rsidRPr="00CF1C23" w:rsidRDefault="006C34A2" w:rsidP="006C34A2">
      <w:pPr>
        <w:pStyle w:val="ListParagraph"/>
      </w:pPr>
    </w:p>
    <w:p w14:paraId="6F66AEB4" w14:textId="77777777" w:rsidR="00942898" w:rsidRPr="00CF1C23" w:rsidRDefault="00942898" w:rsidP="009428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CF1C23">
        <w:t xml:space="preserve">The </w:t>
      </w:r>
      <w:r w:rsidR="00B510B9" w:rsidRPr="00CF1C23">
        <w:t>C</w:t>
      </w:r>
      <w:r w:rsidRPr="00CF1C23">
        <w:t xml:space="preserve">ommission has jurisdiction over ETC petitions. </w:t>
      </w:r>
      <w:r w:rsidR="00AD6578" w:rsidRPr="00CF1C23">
        <w:t xml:space="preserve"> </w:t>
      </w:r>
      <w:r w:rsidRPr="00CF1C23">
        <w:t xml:space="preserve">Section 214 (e) of the Act authorizes state regulatory commissions to designate a qualified common carrier as an ETC for the purpose of receiving federal </w:t>
      </w:r>
      <w:r w:rsidR="008A0614" w:rsidRPr="00CF1C23">
        <w:t>USF</w:t>
      </w:r>
      <w:r w:rsidRPr="00CF1C23">
        <w:t>.</w:t>
      </w:r>
      <w:r w:rsidRPr="00CF1C23">
        <w:rPr>
          <w:rStyle w:val="FootnoteReference"/>
        </w:rPr>
        <w:footnoteReference w:id="2"/>
      </w:r>
      <w:r w:rsidRPr="00CF1C23">
        <w:t xml:space="preserve"> </w:t>
      </w:r>
      <w:r w:rsidR="00AD6578" w:rsidRPr="00CF1C23">
        <w:t xml:space="preserve"> </w:t>
      </w:r>
      <w:r w:rsidRPr="00CF1C23">
        <w:t xml:space="preserve">By rule, WAC 480-123-040, the </w:t>
      </w:r>
      <w:r w:rsidR="00B510B9" w:rsidRPr="00CF1C23">
        <w:t>C</w:t>
      </w:r>
      <w:r w:rsidRPr="00CF1C23">
        <w:t xml:space="preserve">ommission has the authority to approve petitions from carriers requesting ETC designation. </w:t>
      </w:r>
      <w:r w:rsidR="00AD6578" w:rsidRPr="00CF1C23">
        <w:t xml:space="preserve"> </w:t>
      </w:r>
    </w:p>
    <w:p w14:paraId="6F66AEB5" w14:textId="77777777" w:rsidR="001B5D4D" w:rsidRPr="00CF1C23" w:rsidRDefault="002944A1" w:rsidP="00D055B7">
      <w:pPr>
        <w:ind w:left="720"/>
      </w:pPr>
      <w:r w:rsidRPr="00CF1C23">
        <w:rPr>
          <w:bCs/>
        </w:rPr>
        <w:fldChar w:fldCharType="begin"/>
      </w:r>
      <w:r w:rsidR="002C405B" w:rsidRPr="00CF1C23">
        <w:rPr>
          <w:bCs/>
        </w:rPr>
        <w:instrText xml:space="preserve"> ASK Action_date "Enter Date of Prior Commission Action" </w:instrText>
      </w:r>
      <w:r w:rsidRPr="00CF1C23">
        <w:rPr>
          <w:bCs/>
        </w:rPr>
        <w:fldChar w:fldCharType="end"/>
      </w:r>
    </w:p>
    <w:p w14:paraId="6F66AEB8" w14:textId="77777777" w:rsidR="00B6701A" w:rsidRPr="008A0614" w:rsidRDefault="00B6701A" w:rsidP="00B6701A">
      <w:pPr>
        <w:pStyle w:val="SectionHeading"/>
        <w:rPr>
          <w:bCs w:val="0"/>
          <w:szCs w:val="24"/>
        </w:rPr>
      </w:pPr>
      <w:r w:rsidRPr="008A0614">
        <w:rPr>
          <w:bCs w:val="0"/>
          <w:szCs w:val="24"/>
        </w:rPr>
        <w:t>DISCUSSION</w:t>
      </w:r>
    </w:p>
    <w:p w14:paraId="6F66AEB9" w14:textId="77777777" w:rsidR="008A0614" w:rsidRDefault="008A0614" w:rsidP="008A061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6F66AEBA" w14:textId="77777777" w:rsidR="00B45C4D" w:rsidRDefault="008A0614" w:rsidP="008A06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YourTel states in this amendment </w:t>
      </w:r>
      <w:r w:rsidR="00DD6361">
        <w:t xml:space="preserve">petition </w:t>
      </w:r>
      <w:r>
        <w:t xml:space="preserve">that it failed to incorporate some exchange areas in its </w:t>
      </w:r>
      <w:r w:rsidR="0073281B">
        <w:t>2011</w:t>
      </w:r>
      <w:r>
        <w:t xml:space="preserve"> petition.  It further informed Staff that </w:t>
      </w:r>
      <w:r w:rsidR="00B45C4D">
        <w:t xml:space="preserve">it was reselling Sprint Nextel Corporation’s </w:t>
      </w:r>
      <w:r w:rsidR="004A1B8E">
        <w:t xml:space="preserve">wireless services at the time when it petitioned for ETC designation </w:t>
      </w:r>
      <w:r w:rsidR="00DD6361">
        <w:t xml:space="preserve">in </w:t>
      </w:r>
      <w:r w:rsidR="00DD6361">
        <w:lastRenderedPageBreak/>
        <w:t>2011</w:t>
      </w:r>
      <w:r w:rsidR="00B45C4D">
        <w:t xml:space="preserve">; now it </w:t>
      </w:r>
      <w:r w:rsidRPr="008A0614">
        <w:t xml:space="preserve">is able to utilize both Sprint Nextel </w:t>
      </w:r>
      <w:r w:rsidR="00B45C4D">
        <w:t xml:space="preserve">Corporation </w:t>
      </w:r>
      <w:r w:rsidRPr="008A0614">
        <w:t>and Veri</w:t>
      </w:r>
      <w:r w:rsidR="00B45C4D">
        <w:t xml:space="preserve">zon Wireless’s network services.  </w:t>
      </w:r>
      <w:r w:rsidR="00422102">
        <w:t>Therefore</w:t>
      </w:r>
      <w:r w:rsidR="00B45C4D">
        <w:t>,</w:t>
      </w:r>
      <w:r w:rsidRPr="008A0614">
        <w:t xml:space="preserve"> it can provide service to additional areas not previously included in the ETC-designated service area</w:t>
      </w:r>
      <w:r>
        <w:t>.</w:t>
      </w:r>
    </w:p>
    <w:p w14:paraId="6F66AEBB" w14:textId="77777777" w:rsidR="00422102" w:rsidRDefault="00422102" w:rsidP="0042210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6F66AEBC" w14:textId="1B772045" w:rsidR="00AA1826" w:rsidRPr="008A0614" w:rsidRDefault="00B45C4D" w:rsidP="008A06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In Order 01 in this docket, the Commission determined that YourTel met all the requirements for designation as an ETC and such designation is in the public interest.  </w:t>
      </w:r>
      <w:r w:rsidR="00DD6361">
        <w:t>No circumstance has changed regarding the company’s qualification</w:t>
      </w:r>
      <w:r w:rsidR="004C7B2D">
        <w:t xml:space="preserve"> except for its pending compliance plan at the Federal Communications </w:t>
      </w:r>
      <w:proofErr w:type="gramStart"/>
      <w:r w:rsidR="004C7B2D">
        <w:t>Commission</w:t>
      </w:r>
      <w:r w:rsidR="002E3C81">
        <w:t xml:space="preserve">  (</w:t>
      </w:r>
      <w:proofErr w:type="gramEnd"/>
      <w:r w:rsidR="002E3C81">
        <w:t>FCC)</w:t>
      </w:r>
      <w:r w:rsidR="00DD6361">
        <w:t>.</w:t>
      </w:r>
      <w:r w:rsidR="00DD6361">
        <w:rPr>
          <w:rStyle w:val="FootnoteReference"/>
        </w:rPr>
        <w:footnoteReference w:id="3"/>
      </w:r>
      <w:r w:rsidR="00DD6361">
        <w:t xml:space="preserve">  </w:t>
      </w:r>
      <w:r w:rsidR="00422102">
        <w:t>Since it launched</w:t>
      </w:r>
      <w:r>
        <w:t xml:space="preserve"> its </w:t>
      </w:r>
      <w:r w:rsidR="00422102">
        <w:t xml:space="preserve">Lifeline program </w:t>
      </w:r>
      <w:r>
        <w:t xml:space="preserve">in Washington, YourTel has complied with all federal Lifeline rules </w:t>
      </w:r>
      <w:r w:rsidR="00DD6361">
        <w:t>as well as</w:t>
      </w:r>
      <w:r>
        <w:t xml:space="preserve"> Washington state conditions imposed by the Commission in Order 01.  Staff considers that amending the Company’s ETC designation to include additional exchange areas is consistent with public interest.  It wi</w:t>
      </w:r>
      <w:r w:rsidR="00AA1826">
        <w:t>ll provide low-income households in those areas with one more competitive provider of federal Lifeline benefit.</w:t>
      </w:r>
    </w:p>
    <w:p w14:paraId="6F66AEBD" w14:textId="77777777" w:rsidR="008B3028" w:rsidRPr="00422102" w:rsidRDefault="008B3028" w:rsidP="00BE24E7"/>
    <w:p w14:paraId="6F66AEBE" w14:textId="77777777" w:rsidR="00295601" w:rsidRPr="00AA1826" w:rsidRDefault="00295601">
      <w:pPr>
        <w:pStyle w:val="SectionHeading"/>
        <w:spacing w:line="288" w:lineRule="auto"/>
        <w:rPr>
          <w:bCs w:val="0"/>
          <w:szCs w:val="24"/>
        </w:rPr>
      </w:pPr>
      <w:r w:rsidRPr="00AA1826">
        <w:rPr>
          <w:bCs w:val="0"/>
          <w:szCs w:val="24"/>
        </w:rPr>
        <w:t>FINDINGS AND CONCLUSIONS</w:t>
      </w:r>
    </w:p>
    <w:p w14:paraId="6F66AEBF" w14:textId="77777777" w:rsidR="00295601" w:rsidRPr="00AA1826" w:rsidRDefault="00295601">
      <w:pPr>
        <w:pStyle w:val="Header"/>
        <w:spacing w:line="288" w:lineRule="auto"/>
        <w:rPr>
          <w:bCs/>
        </w:rPr>
      </w:pPr>
    </w:p>
    <w:p w14:paraId="6F66AEC0" w14:textId="77777777" w:rsidR="00AA1826" w:rsidRPr="00422102" w:rsidRDefault="00295601" w:rsidP="00AA1826">
      <w:pPr>
        <w:numPr>
          <w:ilvl w:val="0"/>
          <w:numId w:val="2"/>
        </w:numPr>
        <w:ind w:left="1440" w:hanging="1440"/>
      </w:pPr>
      <w:r w:rsidRPr="00AA1826">
        <w:t>(1)</w:t>
      </w:r>
      <w:r w:rsidRPr="00AA1826">
        <w:tab/>
      </w:r>
      <w:r w:rsidR="00614E0D" w:rsidRPr="00AA1826">
        <w:t xml:space="preserve">The Commission has jurisdiction over </w:t>
      </w:r>
      <w:r w:rsidR="0020572A" w:rsidRPr="00AA1826">
        <w:t>e</w:t>
      </w:r>
      <w:r w:rsidR="0068688A" w:rsidRPr="00AA1826">
        <w:t>ligible</w:t>
      </w:r>
      <w:r w:rsidR="00772B60" w:rsidRPr="00AA1826">
        <w:t xml:space="preserve"> </w:t>
      </w:r>
      <w:r w:rsidR="0020572A" w:rsidRPr="00AA1826">
        <w:t>telecommunications c</w:t>
      </w:r>
      <w:r w:rsidR="00772B60" w:rsidRPr="00AA1826">
        <w:t xml:space="preserve">arriers in Washington and </w:t>
      </w:r>
      <w:r w:rsidR="00614E0D" w:rsidRPr="00AA1826">
        <w:t>the subject matter</w:t>
      </w:r>
      <w:r w:rsidR="003C74AA" w:rsidRPr="00AA1826">
        <w:t xml:space="preserve"> </w:t>
      </w:r>
      <w:r w:rsidR="00EA5FBC" w:rsidRPr="00AA1826">
        <w:t xml:space="preserve">of this Order </w:t>
      </w:r>
      <w:r w:rsidR="003C74AA" w:rsidRPr="00AA1826">
        <w:t xml:space="preserve">pursuant to </w:t>
      </w:r>
      <w:r w:rsidR="0045303A" w:rsidRPr="00AA1826">
        <w:t xml:space="preserve">47 U.S. C. § </w:t>
      </w:r>
      <w:r w:rsidR="0045303A" w:rsidRPr="00422102">
        <w:t>214(e)(2), 47 C.F.R. §</w:t>
      </w:r>
      <w:r w:rsidR="00380ECD" w:rsidRPr="00422102">
        <w:t>§</w:t>
      </w:r>
      <w:r w:rsidR="0045303A" w:rsidRPr="00422102">
        <w:t xml:space="preserve"> 54.201</w:t>
      </w:r>
      <w:r w:rsidR="00380ECD" w:rsidRPr="00422102">
        <w:t>(b)-</w:t>
      </w:r>
      <w:r w:rsidR="0045303A" w:rsidRPr="00422102">
        <w:t>(c)</w:t>
      </w:r>
      <w:r w:rsidR="00380ECD" w:rsidRPr="00422102">
        <w:t xml:space="preserve"> </w:t>
      </w:r>
      <w:r w:rsidR="0045303A" w:rsidRPr="00422102">
        <w:t xml:space="preserve">and </w:t>
      </w:r>
      <w:r w:rsidR="00F75620" w:rsidRPr="00422102">
        <w:t>WAC 480-123</w:t>
      </w:r>
      <w:r w:rsidR="0045303A" w:rsidRPr="00422102">
        <w:t>-040</w:t>
      </w:r>
      <w:r w:rsidR="001B0766" w:rsidRPr="00422102">
        <w:t>.</w:t>
      </w:r>
    </w:p>
    <w:p w14:paraId="6F66AEC1" w14:textId="77777777" w:rsidR="000C44D2" w:rsidRPr="00422102" w:rsidRDefault="000C44D2" w:rsidP="00422102"/>
    <w:p w14:paraId="6F66AEC2" w14:textId="77777777" w:rsidR="00DD6361" w:rsidRPr="00DD6361" w:rsidRDefault="00295601" w:rsidP="00FE5714">
      <w:pPr>
        <w:numPr>
          <w:ilvl w:val="0"/>
          <w:numId w:val="2"/>
        </w:numPr>
        <w:ind w:left="1440" w:hanging="1440"/>
      </w:pPr>
      <w:r w:rsidRPr="00422102">
        <w:t>(2)</w:t>
      </w:r>
      <w:r w:rsidRPr="00422102">
        <w:tab/>
      </w:r>
      <w:r w:rsidR="00AA1826" w:rsidRPr="00422102">
        <w:t xml:space="preserve">YourTel America, Inc. </w:t>
      </w:r>
      <w:r w:rsidR="00AA1826" w:rsidRPr="00422102">
        <w:rPr>
          <w:bCs/>
        </w:rPr>
        <w:t xml:space="preserve">meets the requirements for ETC designation under </w:t>
      </w:r>
      <w:r w:rsidR="00AA1826" w:rsidRPr="00422102">
        <w:t>47 U.S. C. § 214(e)(1), 47 C.F.R. § 54.201(d) and WAC 480-123-030</w:t>
      </w:r>
      <w:r w:rsidR="00AA1826" w:rsidRPr="00422102">
        <w:rPr>
          <w:bCs/>
        </w:rPr>
        <w:t xml:space="preserve">.  </w:t>
      </w:r>
    </w:p>
    <w:p w14:paraId="6F66AEC3" w14:textId="77777777" w:rsidR="00DD6361" w:rsidRDefault="00DD6361" w:rsidP="00DD6361">
      <w:pPr>
        <w:pStyle w:val="ListParagraph"/>
        <w:rPr>
          <w:bCs/>
        </w:rPr>
      </w:pPr>
    </w:p>
    <w:p w14:paraId="6F66AEC4" w14:textId="77777777" w:rsidR="00AA1826" w:rsidRPr="00422102" w:rsidRDefault="00DD6361" w:rsidP="00FE5714">
      <w:pPr>
        <w:numPr>
          <w:ilvl w:val="0"/>
          <w:numId w:val="2"/>
        </w:numPr>
        <w:ind w:left="1440" w:hanging="1440"/>
      </w:pPr>
      <w:r>
        <w:rPr>
          <w:bCs/>
        </w:rPr>
        <w:t>(3)</w:t>
      </w:r>
      <w:r>
        <w:rPr>
          <w:bCs/>
        </w:rPr>
        <w:tab/>
      </w:r>
      <w:r w:rsidRPr="00422102">
        <w:t>YourTel America, Inc</w:t>
      </w:r>
      <w:r>
        <w:t>.</w:t>
      </w:r>
      <w:r w:rsidRPr="00422102">
        <w:t xml:space="preserve"> </w:t>
      </w:r>
      <w:r w:rsidR="00AA1826" w:rsidRPr="00422102">
        <w:t xml:space="preserve">has complied with all federal and state rules and conditions on the Low Income Program.  </w:t>
      </w:r>
    </w:p>
    <w:p w14:paraId="6F66AEC5" w14:textId="77777777" w:rsidR="00AA1826" w:rsidRPr="00422102" w:rsidRDefault="00AA1826" w:rsidP="00422102"/>
    <w:p w14:paraId="6F66AEC6" w14:textId="77777777" w:rsidR="00AA1826" w:rsidRPr="00422102" w:rsidRDefault="00AA1826" w:rsidP="00AA1826">
      <w:pPr>
        <w:numPr>
          <w:ilvl w:val="0"/>
          <w:numId w:val="2"/>
        </w:numPr>
        <w:ind w:left="1440" w:hanging="1440"/>
      </w:pPr>
      <w:r w:rsidRPr="00422102">
        <w:t>(</w:t>
      </w:r>
      <w:r w:rsidR="00DD6361">
        <w:t>4</w:t>
      </w:r>
      <w:r w:rsidRPr="00422102">
        <w:t>)</w:t>
      </w:r>
      <w:r w:rsidRPr="00422102">
        <w:tab/>
        <w:t xml:space="preserve">The Commission finds that amending the Company’s request to include the exchange areas listed in Appendix A is in the public interest. </w:t>
      </w:r>
    </w:p>
    <w:p w14:paraId="6F66AEC7" w14:textId="77777777" w:rsidR="00AA1826" w:rsidRPr="00422102" w:rsidRDefault="00AA1826" w:rsidP="00AA1826">
      <w:pPr>
        <w:pStyle w:val="ListParagraph"/>
      </w:pPr>
    </w:p>
    <w:p w14:paraId="3572FA7E" w14:textId="77777777" w:rsidR="00287415" w:rsidRDefault="00E434AF" w:rsidP="00514C18">
      <w:pPr>
        <w:numPr>
          <w:ilvl w:val="0"/>
          <w:numId w:val="2"/>
        </w:numPr>
        <w:ind w:left="1440" w:hanging="1440"/>
      </w:pPr>
      <w:r w:rsidRPr="00E434AF">
        <w:t>(</w:t>
      </w:r>
      <w:r w:rsidR="00DD6361">
        <w:t>5</w:t>
      </w:r>
      <w:r w:rsidR="00897BAC" w:rsidRPr="00E434AF">
        <w:t>)</w:t>
      </w:r>
      <w:r w:rsidR="00897BAC" w:rsidRPr="00E434AF">
        <w:tab/>
      </w:r>
      <w:r w:rsidR="007C2552" w:rsidRPr="00E434AF">
        <w:t>The Commission should retain jurisdiction over the subject matter and the parties to effectuate the terms of this Order.</w:t>
      </w:r>
    </w:p>
    <w:p w14:paraId="0CA44D66" w14:textId="77777777" w:rsidR="00287415" w:rsidRDefault="00287415" w:rsidP="00287415">
      <w:pPr>
        <w:pStyle w:val="ListParagraph"/>
      </w:pPr>
    </w:p>
    <w:p w14:paraId="6F66AEC8" w14:textId="55C9727B" w:rsidR="00514C18" w:rsidRPr="00E434AF" w:rsidRDefault="00287415" w:rsidP="00514C18">
      <w:pPr>
        <w:numPr>
          <w:ilvl w:val="0"/>
          <w:numId w:val="2"/>
        </w:numPr>
        <w:ind w:left="1440" w:hanging="1440"/>
      </w:pPr>
      <w:r>
        <w:t>(6)</w:t>
      </w:r>
      <w:r>
        <w:tab/>
        <w:t xml:space="preserve">The Commission finds </w:t>
      </w:r>
      <w:proofErr w:type="spellStart"/>
      <w:r>
        <w:t>YourTel’s</w:t>
      </w:r>
      <w:proofErr w:type="spellEnd"/>
      <w:r>
        <w:t xml:space="preserve"> petition to add additional exchange areas is in the public interest and should be granted. </w:t>
      </w:r>
      <w:r w:rsidR="007C2552" w:rsidRPr="00E434AF">
        <w:t xml:space="preserve"> </w:t>
      </w:r>
    </w:p>
    <w:p w14:paraId="6F66AEC9" w14:textId="77777777" w:rsidR="00E434AF" w:rsidRDefault="00E434AF" w:rsidP="00422102">
      <w:pPr>
        <w:spacing w:line="288" w:lineRule="auto"/>
        <w:rPr>
          <w:bCs/>
        </w:rPr>
      </w:pPr>
    </w:p>
    <w:p w14:paraId="4D01B17A" w14:textId="77777777" w:rsidR="009A02D4" w:rsidRDefault="009A02D4" w:rsidP="00422102">
      <w:pPr>
        <w:spacing w:line="288" w:lineRule="auto"/>
        <w:rPr>
          <w:bCs/>
        </w:rPr>
      </w:pPr>
    </w:p>
    <w:p w14:paraId="55027E72" w14:textId="77777777" w:rsidR="009A02D4" w:rsidRDefault="009A02D4" w:rsidP="00422102">
      <w:pPr>
        <w:spacing w:line="288" w:lineRule="auto"/>
        <w:rPr>
          <w:bCs/>
        </w:rPr>
      </w:pPr>
    </w:p>
    <w:p w14:paraId="5BB9AF2F" w14:textId="77777777" w:rsidR="009A02D4" w:rsidRDefault="009A02D4" w:rsidP="00422102">
      <w:pPr>
        <w:spacing w:line="288" w:lineRule="auto"/>
        <w:rPr>
          <w:bCs/>
        </w:rPr>
      </w:pPr>
    </w:p>
    <w:p w14:paraId="6F66AECE" w14:textId="77777777" w:rsidR="00295601" w:rsidRPr="00E434AF" w:rsidRDefault="00295601">
      <w:pPr>
        <w:pStyle w:val="Heading3"/>
        <w:spacing w:line="288" w:lineRule="auto"/>
        <w:rPr>
          <w:bCs w:val="0"/>
        </w:rPr>
      </w:pPr>
      <w:r w:rsidRPr="00E434AF">
        <w:rPr>
          <w:bCs w:val="0"/>
        </w:rPr>
        <w:lastRenderedPageBreak/>
        <w:t>O R D E R</w:t>
      </w:r>
    </w:p>
    <w:p w14:paraId="6F66AECF" w14:textId="77777777" w:rsidR="00295601" w:rsidRPr="00E434AF" w:rsidRDefault="00295601">
      <w:pPr>
        <w:spacing w:line="288" w:lineRule="auto"/>
        <w:jc w:val="center"/>
        <w:rPr>
          <w:bCs/>
        </w:rPr>
      </w:pPr>
    </w:p>
    <w:p w14:paraId="6F66AED0" w14:textId="77777777" w:rsidR="00D52D0C" w:rsidRPr="00E434AF" w:rsidRDefault="00295601" w:rsidP="000C44D2">
      <w:pPr>
        <w:spacing w:line="288" w:lineRule="auto"/>
        <w:ind w:left="-20" w:firstLine="720"/>
        <w:rPr>
          <w:b/>
          <w:bCs/>
        </w:rPr>
      </w:pPr>
      <w:r w:rsidRPr="00E434AF">
        <w:rPr>
          <w:b/>
          <w:bCs/>
        </w:rPr>
        <w:t>THE COMMISSION ORDERS</w:t>
      </w:r>
      <w:r w:rsidR="00D52D0C" w:rsidRPr="00E434AF">
        <w:rPr>
          <w:b/>
          <w:bCs/>
        </w:rPr>
        <w:t>:</w:t>
      </w:r>
    </w:p>
    <w:p w14:paraId="6F66AED1" w14:textId="77777777" w:rsidR="00295601" w:rsidRPr="00E434AF" w:rsidRDefault="00295601" w:rsidP="004132BF">
      <w:pPr>
        <w:spacing w:line="288" w:lineRule="auto"/>
        <w:rPr>
          <w:bCs/>
        </w:rPr>
      </w:pPr>
    </w:p>
    <w:p w14:paraId="6F66AED2" w14:textId="77777777" w:rsidR="006F1E5A" w:rsidRPr="00E434AF" w:rsidRDefault="00295601" w:rsidP="00FE5714">
      <w:pPr>
        <w:numPr>
          <w:ilvl w:val="0"/>
          <w:numId w:val="2"/>
        </w:numPr>
        <w:tabs>
          <w:tab w:val="left" w:pos="720"/>
        </w:tabs>
        <w:spacing w:line="225" w:lineRule="auto"/>
        <w:ind w:left="1440" w:hanging="1440"/>
        <w:rPr>
          <w:sz w:val="23"/>
          <w:szCs w:val="23"/>
        </w:rPr>
      </w:pPr>
      <w:r w:rsidRPr="00E434AF">
        <w:t>(1)</w:t>
      </w:r>
      <w:r w:rsidRPr="00E434AF">
        <w:tab/>
      </w:r>
      <w:r w:rsidR="004565FB" w:rsidRPr="00E434AF">
        <w:t xml:space="preserve">The Commission grants the petition of </w:t>
      </w:r>
      <w:r w:rsidR="003D718C" w:rsidRPr="00E434AF">
        <w:t xml:space="preserve">YourTel America, Inc. </w:t>
      </w:r>
      <w:r w:rsidR="006F1E5A" w:rsidRPr="00E434AF">
        <w:t xml:space="preserve">for </w:t>
      </w:r>
      <w:r w:rsidR="00CF1C23">
        <w:t xml:space="preserve">amending the Company’s </w:t>
      </w:r>
      <w:r w:rsidR="006F1E5A" w:rsidRPr="00E434AF">
        <w:t xml:space="preserve">designation as an Eligible Telecommunications Carrier for the </w:t>
      </w:r>
      <w:r w:rsidR="007C2552" w:rsidRPr="00E434AF">
        <w:t xml:space="preserve">purpose of receiving Lifeline </w:t>
      </w:r>
      <w:r w:rsidR="00514C18" w:rsidRPr="00E434AF">
        <w:t>support</w:t>
      </w:r>
      <w:r w:rsidR="007C2552" w:rsidRPr="00E434AF">
        <w:t xml:space="preserve"> from the federal </w:t>
      </w:r>
      <w:r w:rsidR="00897BAC" w:rsidRPr="00E434AF">
        <w:t>U</w:t>
      </w:r>
      <w:r w:rsidR="007C2552" w:rsidRPr="00E434AF">
        <w:t xml:space="preserve">niversal </w:t>
      </w:r>
      <w:r w:rsidR="00897BAC" w:rsidRPr="00E434AF">
        <w:t>S</w:t>
      </w:r>
      <w:r w:rsidR="007C2552" w:rsidRPr="00E434AF">
        <w:t xml:space="preserve">ervice </w:t>
      </w:r>
      <w:r w:rsidR="00897BAC" w:rsidRPr="00E434AF">
        <w:t>F</w:t>
      </w:r>
      <w:r w:rsidR="007C2552" w:rsidRPr="00E434AF">
        <w:t xml:space="preserve">und </w:t>
      </w:r>
      <w:r w:rsidR="00CF1C23">
        <w:t xml:space="preserve">to include the </w:t>
      </w:r>
      <w:r w:rsidR="00E434AF" w:rsidRPr="00E434AF">
        <w:t xml:space="preserve">additional exchange areas listed </w:t>
      </w:r>
      <w:r w:rsidR="007C2552" w:rsidRPr="00E434AF">
        <w:t>in Appendix A to this Order</w:t>
      </w:r>
      <w:r w:rsidR="006F1E5A" w:rsidRPr="00E434AF">
        <w:t xml:space="preserve">.  The designation is </w:t>
      </w:r>
      <w:r w:rsidR="007C2552" w:rsidRPr="00E434AF">
        <w:rPr>
          <w:bCs/>
        </w:rPr>
        <w:t xml:space="preserve">subject to the conditions set forth in Appendix B to </w:t>
      </w:r>
      <w:r w:rsidR="00E434AF" w:rsidRPr="00E434AF">
        <w:rPr>
          <w:bCs/>
        </w:rPr>
        <w:t>Order 01 in this docket</w:t>
      </w:r>
      <w:r w:rsidR="007C2552" w:rsidRPr="00E434AF">
        <w:rPr>
          <w:bCs/>
        </w:rPr>
        <w:t xml:space="preserve">. </w:t>
      </w:r>
    </w:p>
    <w:p w14:paraId="6F66AED3" w14:textId="77777777" w:rsidR="00CB5A0C" w:rsidRPr="00422102" w:rsidRDefault="00CB5A0C" w:rsidP="00897BAC">
      <w:pPr>
        <w:tabs>
          <w:tab w:val="left" w:pos="720"/>
        </w:tabs>
        <w:spacing w:line="225" w:lineRule="auto"/>
        <w:rPr>
          <w:sz w:val="23"/>
          <w:szCs w:val="23"/>
        </w:rPr>
      </w:pPr>
      <w:r w:rsidRPr="00422102">
        <w:t xml:space="preserve"> </w:t>
      </w:r>
    </w:p>
    <w:p w14:paraId="6F66AED4" w14:textId="77777777" w:rsidR="00245723" w:rsidRPr="00E434AF" w:rsidRDefault="00E434AF" w:rsidP="00FE5714">
      <w:pPr>
        <w:numPr>
          <w:ilvl w:val="0"/>
          <w:numId w:val="2"/>
        </w:numPr>
        <w:ind w:left="1440" w:hanging="1440"/>
      </w:pPr>
      <w:r>
        <w:t>(2</w:t>
      </w:r>
      <w:r w:rsidR="004565FB" w:rsidRPr="00E434AF">
        <w:t>)</w:t>
      </w:r>
      <w:r w:rsidR="004565FB" w:rsidRPr="00E434AF">
        <w:tab/>
      </w:r>
      <w:r w:rsidR="00514C18" w:rsidRPr="00E434AF">
        <w:t xml:space="preserve">YourTel America, Inc. </w:t>
      </w:r>
      <w:r w:rsidR="00245723" w:rsidRPr="00E434AF">
        <w:t xml:space="preserve">must comply with applicable federal </w:t>
      </w:r>
      <w:r w:rsidR="00DD6361">
        <w:t xml:space="preserve">and Washington state </w:t>
      </w:r>
      <w:r w:rsidR="00245723" w:rsidRPr="00E434AF">
        <w:t xml:space="preserve">laws and regulations on ETC obligations and requirements. </w:t>
      </w:r>
    </w:p>
    <w:p w14:paraId="6F66AED5" w14:textId="77777777" w:rsidR="00245723" w:rsidRPr="00422102" w:rsidRDefault="00245723" w:rsidP="00422102">
      <w:pPr>
        <w:rPr>
          <w:bCs/>
        </w:rPr>
      </w:pPr>
    </w:p>
    <w:p w14:paraId="6F66AED6" w14:textId="77777777" w:rsidR="00CB5A0C" w:rsidRPr="00E434AF" w:rsidRDefault="00CB5A0C" w:rsidP="00FE5714">
      <w:pPr>
        <w:numPr>
          <w:ilvl w:val="0"/>
          <w:numId w:val="2"/>
        </w:numPr>
        <w:ind w:left="1440" w:hanging="1440"/>
      </w:pPr>
      <w:r w:rsidRPr="00E434AF">
        <w:t>(</w:t>
      </w:r>
      <w:r w:rsidR="00DD6361">
        <w:t>3</w:t>
      </w:r>
      <w:r w:rsidRPr="00E434AF">
        <w:t>)</w:t>
      </w:r>
      <w:r w:rsidRPr="00E434AF">
        <w:tab/>
        <w:t xml:space="preserve">The Commission retains jurisdiction over the subject matter and the parties to this proceeding. </w:t>
      </w:r>
    </w:p>
    <w:p w14:paraId="6F66AED7" w14:textId="77777777" w:rsidR="00CB5A0C" w:rsidRPr="00E434AF" w:rsidRDefault="00CB5A0C" w:rsidP="00CB5A0C"/>
    <w:p w14:paraId="6F66AED8" w14:textId="77777777" w:rsidR="00245723" w:rsidRPr="00E434AF" w:rsidRDefault="00CB5A0C" w:rsidP="00FE5714">
      <w:pPr>
        <w:numPr>
          <w:ilvl w:val="0"/>
          <w:numId w:val="2"/>
        </w:numPr>
        <w:ind w:left="1440" w:hanging="1440"/>
      </w:pPr>
      <w:r w:rsidRPr="00E434AF">
        <w:t xml:space="preserve"> </w:t>
      </w:r>
      <w:r w:rsidR="00245723" w:rsidRPr="00E434AF">
        <w:t>(</w:t>
      </w:r>
      <w:r w:rsidR="00DD6361">
        <w:t>4</w:t>
      </w:r>
      <w:r w:rsidR="00245723" w:rsidRPr="00E434AF">
        <w:t>)</w:t>
      </w:r>
      <w:r w:rsidR="00245723" w:rsidRPr="00E434AF">
        <w:tab/>
        <w:t xml:space="preserve">The Commission has authority to modify, suspend, or revoke </w:t>
      </w:r>
      <w:r w:rsidR="00514C18" w:rsidRPr="00E434AF">
        <w:t>YourTel America, Inc.</w:t>
      </w:r>
      <w:r w:rsidR="00245723" w:rsidRPr="00E434AF">
        <w:t xml:space="preserve">’s ETC designation granted in this Order at a future date.  </w:t>
      </w:r>
    </w:p>
    <w:p w14:paraId="6F66AEDB" w14:textId="77777777" w:rsidR="00010C41" w:rsidRDefault="00010C41">
      <w:pPr>
        <w:spacing w:line="288" w:lineRule="auto"/>
        <w:rPr>
          <w:bCs/>
        </w:rPr>
      </w:pPr>
    </w:p>
    <w:p w14:paraId="6F66AEDC" w14:textId="77777777" w:rsidR="00295601" w:rsidRPr="006406DE" w:rsidRDefault="00CE08DB">
      <w:pPr>
        <w:spacing w:line="288" w:lineRule="auto"/>
        <w:rPr>
          <w:bCs/>
        </w:rPr>
      </w:pPr>
      <w:r>
        <w:rPr>
          <w:bCs/>
        </w:rPr>
        <w:tab/>
      </w:r>
      <w:proofErr w:type="gramStart"/>
      <w:r w:rsidR="00295601" w:rsidRPr="006406DE">
        <w:rPr>
          <w:bCs/>
        </w:rPr>
        <w:t>DATED at Olympia, Washington</w:t>
      </w:r>
      <w:r w:rsidR="001B0766" w:rsidRPr="006406DE">
        <w:rPr>
          <w:bCs/>
        </w:rPr>
        <w:t>, and effective</w:t>
      </w:r>
      <w:r w:rsidR="00B107F3" w:rsidRPr="006406DE">
        <w:rPr>
          <w:bCs/>
          <w:color w:val="FF0000"/>
        </w:rPr>
        <w:t xml:space="preserve"> </w:t>
      </w:r>
      <w:r w:rsidR="00F7601C" w:rsidRPr="00427287">
        <w:rPr>
          <w:bCs/>
        </w:rPr>
        <w:t>September</w:t>
      </w:r>
      <w:r w:rsidR="000B4CF1" w:rsidRPr="00427287">
        <w:rPr>
          <w:bCs/>
        </w:rPr>
        <w:t xml:space="preserve"> </w:t>
      </w:r>
      <w:r w:rsidR="00F7601C" w:rsidRPr="00427287">
        <w:rPr>
          <w:bCs/>
        </w:rPr>
        <w:t>1</w:t>
      </w:r>
      <w:r w:rsidR="000B4CF1" w:rsidRPr="00427287">
        <w:rPr>
          <w:bCs/>
        </w:rPr>
        <w:t>3</w:t>
      </w:r>
      <w:r w:rsidR="00B107F3" w:rsidRPr="006406DE">
        <w:rPr>
          <w:bCs/>
        </w:rPr>
        <w:t>, 20</w:t>
      </w:r>
      <w:r w:rsidR="00C955DB">
        <w:rPr>
          <w:bCs/>
        </w:rPr>
        <w:t>1</w:t>
      </w:r>
      <w:r w:rsidR="000B4CF1">
        <w:rPr>
          <w:bCs/>
        </w:rPr>
        <w:t>2</w:t>
      </w:r>
      <w:r w:rsidR="002944A1" w:rsidRPr="006406DE">
        <w:rPr>
          <w:bCs/>
        </w:rPr>
        <w:fldChar w:fldCharType="begin"/>
      </w:r>
      <w:r w:rsidR="00813AB1" w:rsidRPr="006406DE">
        <w:rPr>
          <w:bCs/>
        </w:rPr>
        <w:instrText xml:space="preserve"> ASK effect_date "Enter Effective Date"</w:instrText>
      </w:r>
      <w:r w:rsidR="002944A1" w:rsidRPr="006406DE">
        <w:rPr>
          <w:bCs/>
        </w:rPr>
        <w:fldChar w:fldCharType="separate"/>
      </w:r>
      <w:bookmarkStart w:id="3" w:name="effect_date"/>
      <w:r w:rsidR="00A0742C" w:rsidRPr="006406DE">
        <w:rPr>
          <w:bCs/>
        </w:rPr>
        <w:t>February 26, 2009</w:t>
      </w:r>
      <w:bookmarkEnd w:id="3"/>
      <w:r w:rsidR="002944A1" w:rsidRPr="006406DE">
        <w:rPr>
          <w:bCs/>
        </w:rPr>
        <w:fldChar w:fldCharType="end"/>
      </w:r>
      <w:r w:rsidR="00B107F3" w:rsidRPr="006406DE">
        <w:rPr>
          <w:bCs/>
        </w:rPr>
        <w:t>.</w:t>
      </w:r>
      <w:proofErr w:type="gramEnd"/>
    </w:p>
    <w:p w14:paraId="6F66AEDD" w14:textId="77777777" w:rsidR="00F0693C" w:rsidRPr="006406DE" w:rsidRDefault="00F0693C">
      <w:pPr>
        <w:spacing w:line="288" w:lineRule="auto"/>
        <w:rPr>
          <w:bCs/>
        </w:rPr>
      </w:pPr>
    </w:p>
    <w:p w14:paraId="6F66AEDE" w14:textId="77777777" w:rsidR="00295601" w:rsidRPr="006406DE" w:rsidRDefault="00CE08DB" w:rsidP="0061408C">
      <w:pPr>
        <w:spacing w:line="288" w:lineRule="auto"/>
        <w:rPr>
          <w:bCs/>
        </w:rPr>
      </w:pPr>
      <w:r>
        <w:rPr>
          <w:bCs/>
        </w:rPr>
        <w:tab/>
      </w:r>
      <w:r>
        <w:rPr>
          <w:bCs/>
        </w:rPr>
        <w:tab/>
      </w:r>
      <w:r w:rsidR="00295601" w:rsidRPr="006406DE">
        <w:rPr>
          <w:bCs/>
        </w:rPr>
        <w:t>WASHINGTON UTILITIES AND TRANSPORTATION COMMISSION</w:t>
      </w:r>
    </w:p>
    <w:p w14:paraId="6F66AEDF" w14:textId="77777777" w:rsidR="000C3FF8" w:rsidRPr="006406DE" w:rsidRDefault="000C3FF8" w:rsidP="0061408C">
      <w:pPr>
        <w:spacing w:line="288" w:lineRule="auto"/>
        <w:rPr>
          <w:bCs/>
        </w:rPr>
      </w:pPr>
    </w:p>
    <w:p w14:paraId="6F66AEE0" w14:textId="77777777" w:rsidR="000C3FF8" w:rsidRPr="006406DE" w:rsidRDefault="000C3FF8" w:rsidP="0061408C">
      <w:pPr>
        <w:spacing w:line="288" w:lineRule="auto"/>
        <w:rPr>
          <w:bCs/>
        </w:rPr>
      </w:pPr>
    </w:p>
    <w:p w14:paraId="6F66AEE1" w14:textId="77777777" w:rsidR="0073281B" w:rsidRDefault="0073281B" w:rsidP="0061408C">
      <w:pPr>
        <w:spacing w:line="288" w:lineRule="auto"/>
        <w:jc w:val="center"/>
      </w:pPr>
    </w:p>
    <w:p w14:paraId="6F66AEE2" w14:textId="77777777" w:rsidR="0073281B" w:rsidRDefault="0073281B" w:rsidP="0061408C">
      <w:pPr>
        <w:spacing w:line="288" w:lineRule="auto"/>
        <w:jc w:val="center"/>
      </w:pPr>
    </w:p>
    <w:p w14:paraId="6F66AEE3" w14:textId="77777777" w:rsidR="0061408C" w:rsidRPr="006406DE" w:rsidRDefault="0061408C" w:rsidP="0061408C">
      <w:pPr>
        <w:spacing w:line="288" w:lineRule="auto"/>
        <w:jc w:val="center"/>
      </w:pPr>
      <w:r w:rsidRPr="006406DE">
        <w:tab/>
      </w:r>
    </w:p>
    <w:p w14:paraId="6F66AEE4" w14:textId="77777777" w:rsidR="0073281B" w:rsidRPr="00FC682A" w:rsidRDefault="0073281B" w:rsidP="0073281B">
      <w:pPr>
        <w:spacing w:line="288" w:lineRule="auto"/>
        <w:ind w:left="1440" w:firstLine="720"/>
        <w:jc w:val="right"/>
      </w:pPr>
      <w:r w:rsidRPr="00247410">
        <w:t>DAVID W. DANNER, Executive Director and Secretary</w:t>
      </w:r>
    </w:p>
    <w:p w14:paraId="6F66AEE5" w14:textId="77777777" w:rsidR="00E434AF" w:rsidRDefault="00E434AF">
      <w:pPr>
        <w:rPr>
          <w:b/>
        </w:rPr>
      </w:pPr>
      <w:r>
        <w:rPr>
          <w:b/>
        </w:rPr>
        <w:br w:type="page"/>
      </w:r>
    </w:p>
    <w:p w14:paraId="6F66AEE6" w14:textId="77777777" w:rsidR="00C01B09" w:rsidRDefault="00C01B09" w:rsidP="00C01B09">
      <w:pPr>
        <w:jc w:val="center"/>
        <w:rPr>
          <w:b/>
        </w:rPr>
      </w:pPr>
      <w:r>
        <w:rPr>
          <w:b/>
        </w:rPr>
        <w:lastRenderedPageBreak/>
        <w:t xml:space="preserve">Appendix </w:t>
      </w:r>
      <w:r w:rsidR="008F2B9B">
        <w:rPr>
          <w:b/>
        </w:rPr>
        <w:t>A</w:t>
      </w:r>
    </w:p>
    <w:p w14:paraId="6F66AEE7" w14:textId="77777777" w:rsidR="00C01B09" w:rsidRDefault="00C01B09" w:rsidP="00C01B09">
      <w:pPr>
        <w:jc w:val="center"/>
        <w:rPr>
          <w:b/>
        </w:rPr>
      </w:pPr>
    </w:p>
    <w:p w14:paraId="6F66AEE8" w14:textId="77777777" w:rsidR="00514C18" w:rsidRPr="00514C18" w:rsidRDefault="00514C18" w:rsidP="006A289C">
      <w:pPr>
        <w:pStyle w:val="Header"/>
        <w:jc w:val="center"/>
        <w:rPr>
          <w:b/>
        </w:rPr>
      </w:pPr>
      <w:r w:rsidRPr="00514C18">
        <w:rPr>
          <w:b/>
        </w:rPr>
        <w:t xml:space="preserve">YourTel America, Inc. </w:t>
      </w:r>
    </w:p>
    <w:p w14:paraId="6F66AEE9" w14:textId="77777777" w:rsidR="006A289C" w:rsidRPr="006A289C" w:rsidRDefault="000B4CF1" w:rsidP="006A289C">
      <w:pPr>
        <w:pStyle w:val="Header"/>
        <w:jc w:val="center"/>
        <w:rPr>
          <w:b/>
        </w:rPr>
      </w:pPr>
      <w:r>
        <w:rPr>
          <w:b/>
        </w:rPr>
        <w:t xml:space="preserve">Additional </w:t>
      </w:r>
      <w:r w:rsidR="006A289C" w:rsidRPr="006A289C">
        <w:rPr>
          <w:b/>
        </w:rPr>
        <w:t>Areas for Eligible Telecommunications Carrier Designation</w:t>
      </w:r>
    </w:p>
    <w:p w14:paraId="6F66AEEA" w14:textId="77777777" w:rsidR="00C01B09" w:rsidRDefault="00C01B09" w:rsidP="00C01B09"/>
    <w:tbl>
      <w:tblPr>
        <w:tblW w:w="9336" w:type="dxa"/>
        <w:jc w:val="center"/>
        <w:tblLook w:val="04A0" w:firstRow="1" w:lastRow="0" w:firstColumn="1" w:lastColumn="0" w:noHBand="0" w:noVBand="1"/>
      </w:tblPr>
      <w:tblGrid>
        <w:gridCol w:w="5467"/>
        <w:gridCol w:w="3869"/>
      </w:tblGrid>
      <w:tr w:rsidR="00F947D9" w:rsidRPr="003A6772" w14:paraId="6F66AEED" w14:textId="77777777" w:rsidTr="00AD6578">
        <w:trPr>
          <w:trHeight w:val="300"/>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6AEEB" w14:textId="77777777" w:rsidR="00F947D9" w:rsidRPr="003A6772" w:rsidRDefault="00F947D9" w:rsidP="00AD6578">
            <w:pPr>
              <w:jc w:val="center"/>
              <w:rPr>
                <w:b/>
                <w:bCs/>
                <w:color w:val="000000"/>
                <w:u w:val="single"/>
              </w:rPr>
            </w:pPr>
            <w:r w:rsidRPr="003A6772">
              <w:rPr>
                <w:b/>
                <w:bCs/>
                <w:caps/>
                <w:color w:val="000000"/>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14:paraId="6F66AEEC" w14:textId="77777777" w:rsidR="00F947D9" w:rsidRPr="003A6772" w:rsidRDefault="00F947D9" w:rsidP="00AD6578">
            <w:pPr>
              <w:jc w:val="center"/>
              <w:rPr>
                <w:b/>
                <w:bCs/>
                <w:color w:val="000000"/>
                <w:u w:val="single"/>
              </w:rPr>
            </w:pPr>
            <w:r w:rsidRPr="003A6772">
              <w:rPr>
                <w:b/>
                <w:bCs/>
                <w:color w:val="000000"/>
                <w:u w:val="single"/>
              </w:rPr>
              <w:t>EXCHANGE</w:t>
            </w:r>
          </w:p>
        </w:tc>
      </w:tr>
      <w:tr w:rsidR="00F947D9" w:rsidRPr="003A6772" w14:paraId="6F66AEEF" w14:textId="77777777" w:rsidTr="00AD657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66AEEE" w14:textId="77777777" w:rsidR="00F947D9" w:rsidRPr="003A6772" w:rsidRDefault="00F947D9" w:rsidP="00AD6578">
            <w:pPr>
              <w:rPr>
                <w:color w:val="000000"/>
              </w:rPr>
            </w:pPr>
            <w:r w:rsidRPr="003A6772">
              <w:rPr>
                <w:color w:val="000000"/>
              </w:rPr>
              <w:t>QWEST CORPORATION</w:t>
            </w:r>
          </w:p>
        </w:tc>
      </w:tr>
      <w:tr w:rsidR="00F947D9" w:rsidRPr="003A6772" w14:paraId="6F66AEF2" w14:textId="77777777" w:rsidTr="000B4CF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6AEF0" w14:textId="77777777"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F66AEF1" w14:textId="77777777" w:rsidR="00F947D9" w:rsidRPr="003A6772" w:rsidRDefault="00F7601C" w:rsidP="00AD6578">
            <w:pPr>
              <w:rPr>
                <w:color w:val="000000"/>
              </w:rPr>
            </w:pPr>
            <w:r>
              <w:rPr>
                <w:color w:val="000000"/>
              </w:rPr>
              <w:t>Clarkston</w:t>
            </w:r>
          </w:p>
        </w:tc>
      </w:tr>
      <w:tr w:rsidR="00F947D9" w:rsidRPr="003A6772" w14:paraId="6F66AEF5" w14:textId="77777777" w:rsidTr="000B4CF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6AEF3" w14:textId="77777777"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F66AEF4" w14:textId="77777777" w:rsidR="00F947D9" w:rsidRPr="003A6772" w:rsidRDefault="00F7601C" w:rsidP="00AD6578">
            <w:pPr>
              <w:rPr>
                <w:color w:val="000000"/>
              </w:rPr>
            </w:pPr>
            <w:r>
              <w:rPr>
                <w:color w:val="000000"/>
              </w:rPr>
              <w:t>Coulee Dam</w:t>
            </w:r>
          </w:p>
        </w:tc>
      </w:tr>
      <w:tr w:rsidR="00F947D9" w:rsidRPr="003A6772" w14:paraId="6F66AEF8" w14:textId="77777777" w:rsidTr="000B4CF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6AEF6" w14:textId="77777777"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F66AEF7" w14:textId="77777777" w:rsidR="00F947D9" w:rsidRPr="003A6772" w:rsidRDefault="00F7601C" w:rsidP="00AD6578">
            <w:pPr>
              <w:rPr>
                <w:color w:val="000000"/>
              </w:rPr>
            </w:pPr>
            <w:r>
              <w:rPr>
                <w:color w:val="000000"/>
              </w:rPr>
              <w:t>Dayton</w:t>
            </w:r>
          </w:p>
        </w:tc>
      </w:tr>
      <w:tr w:rsidR="00F947D9" w:rsidRPr="003A6772" w14:paraId="6F66AEFB" w14:textId="77777777" w:rsidTr="000B4CF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6AEF9" w14:textId="77777777"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F66AEFA" w14:textId="77777777" w:rsidR="00F947D9" w:rsidRPr="003A6772" w:rsidRDefault="00F7601C" w:rsidP="00AD6578">
            <w:pPr>
              <w:rPr>
                <w:color w:val="000000"/>
              </w:rPr>
            </w:pPr>
            <w:r>
              <w:rPr>
                <w:color w:val="000000"/>
              </w:rPr>
              <w:t>Omak</w:t>
            </w:r>
          </w:p>
        </w:tc>
      </w:tr>
      <w:tr w:rsidR="00F947D9" w:rsidRPr="003A6772" w14:paraId="6F66AEFE" w14:textId="77777777" w:rsidTr="000B4CF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6AEFC" w14:textId="77777777"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F66AEFD" w14:textId="77777777" w:rsidR="00F947D9" w:rsidRPr="003A6772" w:rsidRDefault="00F7601C" w:rsidP="00AD6578">
            <w:pPr>
              <w:rPr>
                <w:color w:val="000000"/>
              </w:rPr>
            </w:pPr>
            <w:r>
              <w:rPr>
                <w:color w:val="000000"/>
              </w:rPr>
              <w:t>Oroville</w:t>
            </w:r>
          </w:p>
        </w:tc>
      </w:tr>
      <w:tr w:rsidR="00F947D9" w:rsidRPr="003A6772" w14:paraId="6F66AF01" w14:textId="77777777" w:rsidTr="000B4CF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6AEFF" w14:textId="77777777"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F66AF00" w14:textId="77777777" w:rsidR="00F947D9" w:rsidRPr="003A6772" w:rsidRDefault="00F7601C" w:rsidP="00AD6578">
            <w:pPr>
              <w:rPr>
                <w:color w:val="000000"/>
              </w:rPr>
            </w:pPr>
            <w:r>
              <w:rPr>
                <w:color w:val="000000"/>
              </w:rPr>
              <w:t>Pasco</w:t>
            </w:r>
          </w:p>
        </w:tc>
      </w:tr>
      <w:tr w:rsidR="00F947D9" w:rsidRPr="003A6772" w14:paraId="6F66AF04" w14:textId="77777777" w:rsidTr="000B4CF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6AF02" w14:textId="77777777"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F66AF03" w14:textId="77777777" w:rsidR="00F947D9" w:rsidRPr="003A6772" w:rsidRDefault="00F7601C" w:rsidP="00AD6578">
            <w:pPr>
              <w:rPr>
                <w:color w:val="000000"/>
              </w:rPr>
            </w:pPr>
            <w:r>
              <w:rPr>
                <w:color w:val="000000"/>
              </w:rPr>
              <w:t>Pomeroy</w:t>
            </w:r>
          </w:p>
        </w:tc>
      </w:tr>
      <w:tr w:rsidR="00F947D9" w:rsidRPr="003A6772" w14:paraId="6F66AF07" w14:textId="77777777" w:rsidTr="000B4CF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66AF05" w14:textId="77777777" w:rsidR="00F947D9" w:rsidRPr="003A6772" w:rsidRDefault="00F947D9" w:rsidP="00AD6578">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F66AF06" w14:textId="77777777" w:rsidR="00F947D9" w:rsidRPr="003A6772" w:rsidRDefault="00F7601C" w:rsidP="00AD6578">
            <w:pPr>
              <w:rPr>
                <w:color w:val="000000"/>
              </w:rPr>
            </w:pPr>
            <w:r>
              <w:rPr>
                <w:color w:val="000000"/>
              </w:rPr>
              <w:t>Walla Walla - Touchet</w:t>
            </w:r>
          </w:p>
        </w:tc>
      </w:tr>
    </w:tbl>
    <w:p w14:paraId="6F66AF08" w14:textId="77777777" w:rsidR="008F2B9B" w:rsidRDefault="008F2B9B"/>
    <w:p w14:paraId="6F66AF09" w14:textId="77777777" w:rsidR="00CE34AD" w:rsidRPr="000B4CF1" w:rsidRDefault="00CE34AD" w:rsidP="000B4CF1">
      <w:pPr>
        <w:rPr>
          <w:b/>
        </w:rPr>
      </w:pPr>
    </w:p>
    <w:sectPr w:rsidR="00CE34AD" w:rsidRPr="000B4CF1" w:rsidSect="000C44D2">
      <w:headerReference w:type="default" r:id="rId13"/>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6AF0C" w14:textId="77777777" w:rsidR="00DD6361" w:rsidRDefault="00DD6361">
      <w:r>
        <w:separator/>
      </w:r>
    </w:p>
  </w:endnote>
  <w:endnote w:type="continuationSeparator" w:id="0">
    <w:p w14:paraId="6F66AF0D" w14:textId="77777777" w:rsidR="00DD6361" w:rsidRDefault="00DD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6AF0A" w14:textId="77777777" w:rsidR="00DD6361" w:rsidRDefault="00DD6361">
      <w:r>
        <w:separator/>
      </w:r>
    </w:p>
  </w:footnote>
  <w:footnote w:type="continuationSeparator" w:id="0">
    <w:p w14:paraId="6F66AF0B" w14:textId="77777777" w:rsidR="00DD6361" w:rsidRDefault="00DD6361">
      <w:r>
        <w:continuationSeparator/>
      </w:r>
    </w:p>
  </w:footnote>
  <w:footnote w:id="1">
    <w:p w14:paraId="6F66AF12" w14:textId="77777777" w:rsidR="00DD6361" w:rsidRDefault="00DD6361" w:rsidP="00DD6361">
      <w:pPr>
        <w:pStyle w:val="FootnoteText"/>
      </w:pPr>
      <w:r>
        <w:rPr>
          <w:rStyle w:val="FootnoteReference"/>
        </w:rPr>
        <w:footnoteRef/>
      </w:r>
      <w:r>
        <w:t xml:space="preserve"> YourTel was designated as an ETC for the purpose of receiving both Lifeline and Link Up support in the federal Low Income Support program, which provides subsidy to monthly telephone service expense and the initial charges for commencing telephone service, respectively.  In its 2012 Lifeline Reform Order, the Federal Communications Commission</w:t>
      </w:r>
      <w:r w:rsidR="004C7B2D">
        <w:t xml:space="preserve"> (FCC)</w:t>
      </w:r>
      <w:r>
        <w:t xml:space="preserve"> eliminated Link Up support on non-Tribal lands for all ETCs. As a result, YourTel America no longer receives Link Up support. </w:t>
      </w:r>
    </w:p>
  </w:footnote>
  <w:footnote w:id="2">
    <w:p w14:paraId="6F66AF13" w14:textId="77777777" w:rsidR="00DD6361" w:rsidRDefault="00DD6361" w:rsidP="00942898">
      <w:pPr>
        <w:pStyle w:val="FootnoteText"/>
      </w:pPr>
      <w:r>
        <w:rPr>
          <w:rStyle w:val="FootnoteReference"/>
        </w:rPr>
        <w:footnoteRef/>
      </w:r>
      <w:r>
        <w:t xml:space="preserve"> </w:t>
      </w:r>
      <w:r w:rsidRPr="00BF1820">
        <w:t xml:space="preserve">47 U.S.C. </w:t>
      </w:r>
      <w:r>
        <w:t xml:space="preserve">§ </w:t>
      </w:r>
      <w:r w:rsidRPr="00BF1820">
        <w:t xml:space="preserve">214(e)(2). </w:t>
      </w:r>
      <w:r>
        <w:t xml:space="preserve"> See also 47 C.F.R. § 54.201</w:t>
      </w:r>
      <w:r w:rsidRPr="009D2091">
        <w:t>(</w:t>
      </w:r>
      <w:r>
        <w:t>c</w:t>
      </w:r>
      <w:r w:rsidRPr="009D2091">
        <w:t>).</w:t>
      </w:r>
    </w:p>
  </w:footnote>
  <w:footnote w:id="3">
    <w:p w14:paraId="6F66AF14" w14:textId="77777777" w:rsidR="00DD6361" w:rsidRDefault="00DD6361">
      <w:pPr>
        <w:pStyle w:val="FootnoteText"/>
      </w:pPr>
      <w:r>
        <w:rPr>
          <w:rStyle w:val="FootnoteReference"/>
        </w:rPr>
        <w:footnoteRef/>
      </w:r>
      <w:r>
        <w:t xml:space="preserve"> The </w:t>
      </w:r>
      <w:r w:rsidR="004C7B2D">
        <w:t>FCC</w:t>
      </w:r>
      <w:r>
        <w:t xml:space="preserve"> amended the list of supported services in 47 C.F.R. § 54.101(a). </w:t>
      </w:r>
      <w:r w:rsidR="004C7B2D">
        <w:t xml:space="preserve"> </w:t>
      </w:r>
      <w:r>
        <w:t>As a result, YourTel America n</w:t>
      </w:r>
      <w:r w:rsidR="004C7B2D">
        <w:t xml:space="preserve">o longer met the “own-facilities” requirement of 47 U.S.C. 214(e)(1).  In compliance with the FCC’s 2012 Lifeline Reform Order, YourTel America submitted its compliance plan to the Wireline Bureau of the FCC before July 1, 2012.  The Company can continue to operate its Lifeline programs in states where it has obtained ETC designation prior to December 29, 2011 and receive reimbursement pending the FCC’s approval of it compliance plan.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6AF0E" w14:textId="77777777" w:rsidR="00DD6361" w:rsidRPr="002375CA" w:rsidRDefault="00DD6361"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UT-110423</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56274D">
      <w:rPr>
        <w:rStyle w:val="PageNumber"/>
        <w:b/>
        <w:noProof/>
        <w:sz w:val="20"/>
      </w:rPr>
      <w:t>2</w:t>
    </w:r>
    <w:r w:rsidRPr="002375CA">
      <w:rPr>
        <w:rStyle w:val="PageNumber"/>
        <w:b/>
        <w:sz w:val="20"/>
      </w:rPr>
      <w:fldChar w:fldCharType="end"/>
    </w:r>
  </w:p>
  <w:p w14:paraId="6F66AF0F" w14:textId="77777777" w:rsidR="00DD6361" w:rsidRPr="002375CA" w:rsidRDefault="00DD6361"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02</w:t>
    </w:r>
  </w:p>
  <w:p w14:paraId="6F66AF10" w14:textId="77777777" w:rsidR="00DD6361" w:rsidRDefault="00DD6361">
    <w:pPr>
      <w:pStyle w:val="Header"/>
      <w:rPr>
        <w:sz w:val="20"/>
      </w:rPr>
    </w:pPr>
  </w:p>
  <w:p w14:paraId="6F66AF11" w14:textId="77777777" w:rsidR="00DD6361" w:rsidRPr="007350DB" w:rsidRDefault="00DD6361">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B956A1"/>
    <w:multiLevelType w:val="hybridMultilevel"/>
    <w:tmpl w:val="2B52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1"/>
  </w:num>
  <w:num w:numId="4">
    <w:abstractNumId w:val="4"/>
  </w:num>
  <w:num w:numId="5">
    <w:abstractNumId w:val="5"/>
  </w:num>
  <w:num w:numId="6">
    <w:abstractNumId w:val="6"/>
    <w:lvlOverride w:ilvl="0">
      <w:lvl w:ilvl="0" w:tplc="44F4D7C0">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3"/>
  </w:num>
  <w:num w:numId="12">
    <w:abstractNumId w:val="12"/>
  </w:num>
  <w:num w:numId="13">
    <w:abstractNumId w:val="10"/>
  </w:num>
  <w:num w:numId="14">
    <w:abstractNumId w:val="8"/>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15"/>
    <w:rsid w:val="00003994"/>
    <w:rsid w:val="00010C41"/>
    <w:rsid w:val="00015FAC"/>
    <w:rsid w:val="00031824"/>
    <w:rsid w:val="00036ADE"/>
    <w:rsid w:val="00037F2C"/>
    <w:rsid w:val="00040EF5"/>
    <w:rsid w:val="000439F5"/>
    <w:rsid w:val="00050EBF"/>
    <w:rsid w:val="00052E65"/>
    <w:rsid w:val="00063664"/>
    <w:rsid w:val="000726FF"/>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B45D7"/>
    <w:rsid w:val="000B4CF1"/>
    <w:rsid w:val="000C14D8"/>
    <w:rsid w:val="000C3698"/>
    <w:rsid w:val="000C3FF8"/>
    <w:rsid w:val="000C44D2"/>
    <w:rsid w:val="000D079B"/>
    <w:rsid w:val="000D0BDC"/>
    <w:rsid w:val="000D1628"/>
    <w:rsid w:val="000D6B39"/>
    <w:rsid w:val="000D7024"/>
    <w:rsid w:val="000E0BFF"/>
    <w:rsid w:val="000F75DD"/>
    <w:rsid w:val="00101463"/>
    <w:rsid w:val="00102794"/>
    <w:rsid w:val="00104CD3"/>
    <w:rsid w:val="00107B14"/>
    <w:rsid w:val="00111F55"/>
    <w:rsid w:val="00116117"/>
    <w:rsid w:val="0011648D"/>
    <w:rsid w:val="00117C29"/>
    <w:rsid w:val="00117CFC"/>
    <w:rsid w:val="001228B7"/>
    <w:rsid w:val="00123FAE"/>
    <w:rsid w:val="00125150"/>
    <w:rsid w:val="001328FF"/>
    <w:rsid w:val="001347CC"/>
    <w:rsid w:val="00135D77"/>
    <w:rsid w:val="00140987"/>
    <w:rsid w:val="00141FF0"/>
    <w:rsid w:val="00144FA5"/>
    <w:rsid w:val="00147548"/>
    <w:rsid w:val="0015049A"/>
    <w:rsid w:val="00150F57"/>
    <w:rsid w:val="0015220F"/>
    <w:rsid w:val="00156DA4"/>
    <w:rsid w:val="001600C6"/>
    <w:rsid w:val="0016085B"/>
    <w:rsid w:val="001608D0"/>
    <w:rsid w:val="00165CC4"/>
    <w:rsid w:val="00166F9A"/>
    <w:rsid w:val="00172576"/>
    <w:rsid w:val="00173957"/>
    <w:rsid w:val="00176A2B"/>
    <w:rsid w:val="00182545"/>
    <w:rsid w:val="001839E9"/>
    <w:rsid w:val="00185955"/>
    <w:rsid w:val="001863E8"/>
    <w:rsid w:val="00192CAF"/>
    <w:rsid w:val="001946F7"/>
    <w:rsid w:val="00194AEC"/>
    <w:rsid w:val="001A33C4"/>
    <w:rsid w:val="001B0766"/>
    <w:rsid w:val="001B5D4D"/>
    <w:rsid w:val="001B6A62"/>
    <w:rsid w:val="001B7D65"/>
    <w:rsid w:val="001C513D"/>
    <w:rsid w:val="001D28A3"/>
    <w:rsid w:val="001D481A"/>
    <w:rsid w:val="001D58EE"/>
    <w:rsid w:val="001E228C"/>
    <w:rsid w:val="001E36FF"/>
    <w:rsid w:val="001E556D"/>
    <w:rsid w:val="001E67A9"/>
    <w:rsid w:val="001E693E"/>
    <w:rsid w:val="001F02C2"/>
    <w:rsid w:val="0020254E"/>
    <w:rsid w:val="0020440C"/>
    <w:rsid w:val="0020572A"/>
    <w:rsid w:val="00213164"/>
    <w:rsid w:val="00213D2B"/>
    <w:rsid w:val="00214BDA"/>
    <w:rsid w:val="00217902"/>
    <w:rsid w:val="00221226"/>
    <w:rsid w:val="0023275D"/>
    <w:rsid w:val="002357F7"/>
    <w:rsid w:val="002375CA"/>
    <w:rsid w:val="00240DD6"/>
    <w:rsid w:val="00244155"/>
    <w:rsid w:val="00245723"/>
    <w:rsid w:val="00250C28"/>
    <w:rsid w:val="00253132"/>
    <w:rsid w:val="00256BAD"/>
    <w:rsid w:val="00262FDF"/>
    <w:rsid w:val="00287415"/>
    <w:rsid w:val="00287FA6"/>
    <w:rsid w:val="002944A1"/>
    <w:rsid w:val="00295601"/>
    <w:rsid w:val="00296D8C"/>
    <w:rsid w:val="00297923"/>
    <w:rsid w:val="002A0F51"/>
    <w:rsid w:val="002A225D"/>
    <w:rsid w:val="002A2C29"/>
    <w:rsid w:val="002A425D"/>
    <w:rsid w:val="002A43AB"/>
    <w:rsid w:val="002A60DE"/>
    <w:rsid w:val="002A7F8B"/>
    <w:rsid w:val="002B534D"/>
    <w:rsid w:val="002C13B7"/>
    <w:rsid w:val="002C405B"/>
    <w:rsid w:val="002C4737"/>
    <w:rsid w:val="002C67EF"/>
    <w:rsid w:val="002C75CE"/>
    <w:rsid w:val="002D2994"/>
    <w:rsid w:val="002D4399"/>
    <w:rsid w:val="002D758C"/>
    <w:rsid w:val="002E16AD"/>
    <w:rsid w:val="002E3C81"/>
    <w:rsid w:val="002E42B0"/>
    <w:rsid w:val="002F01F5"/>
    <w:rsid w:val="003040DE"/>
    <w:rsid w:val="00306BF9"/>
    <w:rsid w:val="003070FE"/>
    <w:rsid w:val="00311C68"/>
    <w:rsid w:val="00313FD6"/>
    <w:rsid w:val="00316B0E"/>
    <w:rsid w:val="0032391B"/>
    <w:rsid w:val="0032392C"/>
    <w:rsid w:val="003256EF"/>
    <w:rsid w:val="00327AA7"/>
    <w:rsid w:val="003412A7"/>
    <w:rsid w:val="00341774"/>
    <w:rsid w:val="00342CEB"/>
    <w:rsid w:val="0035714B"/>
    <w:rsid w:val="00363C20"/>
    <w:rsid w:val="00365B91"/>
    <w:rsid w:val="00377184"/>
    <w:rsid w:val="003801F1"/>
    <w:rsid w:val="00380579"/>
    <w:rsid w:val="00380ECD"/>
    <w:rsid w:val="0038218D"/>
    <w:rsid w:val="00383AAE"/>
    <w:rsid w:val="003861EF"/>
    <w:rsid w:val="003921F4"/>
    <w:rsid w:val="00392FA1"/>
    <w:rsid w:val="00396A40"/>
    <w:rsid w:val="003A78C3"/>
    <w:rsid w:val="003B4BA8"/>
    <w:rsid w:val="003B5F7F"/>
    <w:rsid w:val="003C4A50"/>
    <w:rsid w:val="003C74AA"/>
    <w:rsid w:val="003C7809"/>
    <w:rsid w:val="003C7968"/>
    <w:rsid w:val="003D1EF7"/>
    <w:rsid w:val="003D3C05"/>
    <w:rsid w:val="003D5924"/>
    <w:rsid w:val="003D718C"/>
    <w:rsid w:val="003E297A"/>
    <w:rsid w:val="003E5E64"/>
    <w:rsid w:val="003E6A56"/>
    <w:rsid w:val="003F0654"/>
    <w:rsid w:val="003F559C"/>
    <w:rsid w:val="003F6297"/>
    <w:rsid w:val="00401186"/>
    <w:rsid w:val="004028D1"/>
    <w:rsid w:val="00406EB3"/>
    <w:rsid w:val="00410C86"/>
    <w:rsid w:val="004132BF"/>
    <w:rsid w:val="00417A56"/>
    <w:rsid w:val="00417F8F"/>
    <w:rsid w:val="004213FC"/>
    <w:rsid w:val="00422102"/>
    <w:rsid w:val="00427287"/>
    <w:rsid w:val="00431353"/>
    <w:rsid w:val="00445A8C"/>
    <w:rsid w:val="00445F73"/>
    <w:rsid w:val="0045303A"/>
    <w:rsid w:val="00453D36"/>
    <w:rsid w:val="004565FB"/>
    <w:rsid w:val="00462ACB"/>
    <w:rsid w:val="00467C61"/>
    <w:rsid w:val="00471F9D"/>
    <w:rsid w:val="00472A52"/>
    <w:rsid w:val="00475AC6"/>
    <w:rsid w:val="00480F57"/>
    <w:rsid w:val="00481D14"/>
    <w:rsid w:val="00484429"/>
    <w:rsid w:val="00484992"/>
    <w:rsid w:val="00491DED"/>
    <w:rsid w:val="00495715"/>
    <w:rsid w:val="004977ED"/>
    <w:rsid w:val="004A1B8E"/>
    <w:rsid w:val="004B198B"/>
    <w:rsid w:val="004B2698"/>
    <w:rsid w:val="004B2AB0"/>
    <w:rsid w:val="004C3123"/>
    <w:rsid w:val="004C34A8"/>
    <w:rsid w:val="004C3A48"/>
    <w:rsid w:val="004C5121"/>
    <w:rsid w:val="004C7B2D"/>
    <w:rsid w:val="004D1E4B"/>
    <w:rsid w:val="004D3435"/>
    <w:rsid w:val="004D7F3C"/>
    <w:rsid w:val="004E4115"/>
    <w:rsid w:val="004E610C"/>
    <w:rsid w:val="0051257A"/>
    <w:rsid w:val="00514C18"/>
    <w:rsid w:val="00517B55"/>
    <w:rsid w:val="00522702"/>
    <w:rsid w:val="00522A1D"/>
    <w:rsid w:val="00522D11"/>
    <w:rsid w:val="00527642"/>
    <w:rsid w:val="005322DD"/>
    <w:rsid w:val="0053547A"/>
    <w:rsid w:val="0054427E"/>
    <w:rsid w:val="005507E2"/>
    <w:rsid w:val="00552897"/>
    <w:rsid w:val="0056261E"/>
    <w:rsid w:val="0056274D"/>
    <w:rsid w:val="005659E5"/>
    <w:rsid w:val="00566B2C"/>
    <w:rsid w:val="00570DD9"/>
    <w:rsid w:val="00571ECA"/>
    <w:rsid w:val="00573694"/>
    <w:rsid w:val="00576602"/>
    <w:rsid w:val="00580BE3"/>
    <w:rsid w:val="0058267A"/>
    <w:rsid w:val="00585B36"/>
    <w:rsid w:val="005936B7"/>
    <w:rsid w:val="00595779"/>
    <w:rsid w:val="005A0E6A"/>
    <w:rsid w:val="005A3DE4"/>
    <w:rsid w:val="005A541A"/>
    <w:rsid w:val="005A7D2D"/>
    <w:rsid w:val="005B425D"/>
    <w:rsid w:val="005B664F"/>
    <w:rsid w:val="005C2BDA"/>
    <w:rsid w:val="005C45EB"/>
    <w:rsid w:val="005D3C25"/>
    <w:rsid w:val="005D410B"/>
    <w:rsid w:val="005D41D5"/>
    <w:rsid w:val="005D63D7"/>
    <w:rsid w:val="005E2ACC"/>
    <w:rsid w:val="005E7E0E"/>
    <w:rsid w:val="005F6D40"/>
    <w:rsid w:val="005F7D9C"/>
    <w:rsid w:val="00603090"/>
    <w:rsid w:val="006035C7"/>
    <w:rsid w:val="0060368E"/>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71C8"/>
    <w:rsid w:val="00653DCA"/>
    <w:rsid w:val="00653E27"/>
    <w:rsid w:val="0065456A"/>
    <w:rsid w:val="00655976"/>
    <w:rsid w:val="006621AE"/>
    <w:rsid w:val="006625A7"/>
    <w:rsid w:val="00664F28"/>
    <w:rsid w:val="00680933"/>
    <w:rsid w:val="00680DE9"/>
    <w:rsid w:val="00680DFD"/>
    <w:rsid w:val="00680E39"/>
    <w:rsid w:val="00680EB7"/>
    <w:rsid w:val="00680EEB"/>
    <w:rsid w:val="0068688A"/>
    <w:rsid w:val="00692881"/>
    <w:rsid w:val="00693120"/>
    <w:rsid w:val="006932AD"/>
    <w:rsid w:val="00695626"/>
    <w:rsid w:val="00695FCF"/>
    <w:rsid w:val="006A172A"/>
    <w:rsid w:val="006A173B"/>
    <w:rsid w:val="006A289C"/>
    <w:rsid w:val="006A3595"/>
    <w:rsid w:val="006B08EC"/>
    <w:rsid w:val="006B255F"/>
    <w:rsid w:val="006B27D9"/>
    <w:rsid w:val="006B66DA"/>
    <w:rsid w:val="006C034C"/>
    <w:rsid w:val="006C2553"/>
    <w:rsid w:val="006C34A2"/>
    <w:rsid w:val="006D42EE"/>
    <w:rsid w:val="006E2C49"/>
    <w:rsid w:val="006E2CED"/>
    <w:rsid w:val="006E783A"/>
    <w:rsid w:val="006F0A0A"/>
    <w:rsid w:val="006F11ED"/>
    <w:rsid w:val="006F1E5A"/>
    <w:rsid w:val="006F2DB9"/>
    <w:rsid w:val="007030B5"/>
    <w:rsid w:val="00712888"/>
    <w:rsid w:val="00713389"/>
    <w:rsid w:val="0071349E"/>
    <w:rsid w:val="00716377"/>
    <w:rsid w:val="0071718C"/>
    <w:rsid w:val="0072113C"/>
    <w:rsid w:val="007234DA"/>
    <w:rsid w:val="00724613"/>
    <w:rsid w:val="00725F74"/>
    <w:rsid w:val="00727C89"/>
    <w:rsid w:val="0073281B"/>
    <w:rsid w:val="00733DE5"/>
    <w:rsid w:val="007345AD"/>
    <w:rsid w:val="00734604"/>
    <w:rsid w:val="007350DB"/>
    <w:rsid w:val="00737B74"/>
    <w:rsid w:val="0074058D"/>
    <w:rsid w:val="0074349B"/>
    <w:rsid w:val="00744D98"/>
    <w:rsid w:val="00750AD2"/>
    <w:rsid w:val="00755281"/>
    <w:rsid w:val="00765944"/>
    <w:rsid w:val="00772B60"/>
    <w:rsid w:val="00773025"/>
    <w:rsid w:val="007800D2"/>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5215"/>
    <w:rsid w:val="00802E68"/>
    <w:rsid w:val="0081007E"/>
    <w:rsid w:val="00813AB1"/>
    <w:rsid w:val="00813D5B"/>
    <w:rsid w:val="008174AE"/>
    <w:rsid w:val="0082174B"/>
    <w:rsid w:val="00821CEF"/>
    <w:rsid w:val="00824722"/>
    <w:rsid w:val="00826AC7"/>
    <w:rsid w:val="00826D78"/>
    <w:rsid w:val="008272D1"/>
    <w:rsid w:val="008278B6"/>
    <w:rsid w:val="0084083D"/>
    <w:rsid w:val="00843411"/>
    <w:rsid w:val="0084355D"/>
    <w:rsid w:val="00846103"/>
    <w:rsid w:val="00846D38"/>
    <w:rsid w:val="00851ACE"/>
    <w:rsid w:val="00851EB4"/>
    <w:rsid w:val="00856A5B"/>
    <w:rsid w:val="00861B4A"/>
    <w:rsid w:val="00871572"/>
    <w:rsid w:val="00882622"/>
    <w:rsid w:val="00895802"/>
    <w:rsid w:val="00897BAC"/>
    <w:rsid w:val="008A0614"/>
    <w:rsid w:val="008A2128"/>
    <w:rsid w:val="008A2570"/>
    <w:rsid w:val="008A2CDF"/>
    <w:rsid w:val="008A36CF"/>
    <w:rsid w:val="008A4172"/>
    <w:rsid w:val="008A43D3"/>
    <w:rsid w:val="008A7C1D"/>
    <w:rsid w:val="008B19DF"/>
    <w:rsid w:val="008B24B5"/>
    <w:rsid w:val="008B3028"/>
    <w:rsid w:val="008B41B3"/>
    <w:rsid w:val="008C1B21"/>
    <w:rsid w:val="008C2A3D"/>
    <w:rsid w:val="008C5CEA"/>
    <w:rsid w:val="008C7A3D"/>
    <w:rsid w:val="008D2466"/>
    <w:rsid w:val="008D4B56"/>
    <w:rsid w:val="008E01E8"/>
    <w:rsid w:val="008E0504"/>
    <w:rsid w:val="008E0624"/>
    <w:rsid w:val="008E4311"/>
    <w:rsid w:val="008E746E"/>
    <w:rsid w:val="008F23D3"/>
    <w:rsid w:val="008F2B9B"/>
    <w:rsid w:val="008F3F5F"/>
    <w:rsid w:val="008F5E69"/>
    <w:rsid w:val="008F6C7A"/>
    <w:rsid w:val="00901A6D"/>
    <w:rsid w:val="00901D56"/>
    <w:rsid w:val="0092280D"/>
    <w:rsid w:val="00922DE7"/>
    <w:rsid w:val="00933D34"/>
    <w:rsid w:val="0093454C"/>
    <w:rsid w:val="00934E52"/>
    <w:rsid w:val="009379FD"/>
    <w:rsid w:val="00942898"/>
    <w:rsid w:val="00944D2E"/>
    <w:rsid w:val="00944F62"/>
    <w:rsid w:val="00945CB9"/>
    <w:rsid w:val="009460FE"/>
    <w:rsid w:val="00952F8F"/>
    <w:rsid w:val="00956B71"/>
    <w:rsid w:val="00960307"/>
    <w:rsid w:val="009626FE"/>
    <w:rsid w:val="00965760"/>
    <w:rsid w:val="009663D7"/>
    <w:rsid w:val="0096686C"/>
    <w:rsid w:val="00971E37"/>
    <w:rsid w:val="009720E2"/>
    <w:rsid w:val="009728DC"/>
    <w:rsid w:val="00974BA6"/>
    <w:rsid w:val="00990ADC"/>
    <w:rsid w:val="00993575"/>
    <w:rsid w:val="0099377C"/>
    <w:rsid w:val="00996255"/>
    <w:rsid w:val="009A02D4"/>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6B2D"/>
    <w:rsid w:val="00A03B43"/>
    <w:rsid w:val="00A06389"/>
    <w:rsid w:val="00A0742C"/>
    <w:rsid w:val="00A10C40"/>
    <w:rsid w:val="00A206FB"/>
    <w:rsid w:val="00A241F9"/>
    <w:rsid w:val="00A25F1A"/>
    <w:rsid w:val="00A31EAC"/>
    <w:rsid w:val="00A3312B"/>
    <w:rsid w:val="00A36E44"/>
    <w:rsid w:val="00A46130"/>
    <w:rsid w:val="00A47335"/>
    <w:rsid w:val="00A50E0C"/>
    <w:rsid w:val="00A5113E"/>
    <w:rsid w:val="00A55671"/>
    <w:rsid w:val="00A61AAE"/>
    <w:rsid w:val="00A61CB3"/>
    <w:rsid w:val="00A62463"/>
    <w:rsid w:val="00A642FF"/>
    <w:rsid w:val="00A64415"/>
    <w:rsid w:val="00A66A36"/>
    <w:rsid w:val="00A70E01"/>
    <w:rsid w:val="00A7107C"/>
    <w:rsid w:val="00A75B54"/>
    <w:rsid w:val="00A7617C"/>
    <w:rsid w:val="00A80072"/>
    <w:rsid w:val="00A84131"/>
    <w:rsid w:val="00A8533F"/>
    <w:rsid w:val="00A94096"/>
    <w:rsid w:val="00A975E7"/>
    <w:rsid w:val="00A977C2"/>
    <w:rsid w:val="00AA1826"/>
    <w:rsid w:val="00AA2DB5"/>
    <w:rsid w:val="00AA3ABE"/>
    <w:rsid w:val="00AB0385"/>
    <w:rsid w:val="00AB2233"/>
    <w:rsid w:val="00AB4D68"/>
    <w:rsid w:val="00AB54AB"/>
    <w:rsid w:val="00AC4324"/>
    <w:rsid w:val="00AC53ED"/>
    <w:rsid w:val="00AD6578"/>
    <w:rsid w:val="00AE10CC"/>
    <w:rsid w:val="00AE31E5"/>
    <w:rsid w:val="00AF2840"/>
    <w:rsid w:val="00AF479B"/>
    <w:rsid w:val="00AF5508"/>
    <w:rsid w:val="00AF63B7"/>
    <w:rsid w:val="00B00191"/>
    <w:rsid w:val="00B03A3F"/>
    <w:rsid w:val="00B0441A"/>
    <w:rsid w:val="00B056AA"/>
    <w:rsid w:val="00B107F3"/>
    <w:rsid w:val="00B10E6C"/>
    <w:rsid w:val="00B14680"/>
    <w:rsid w:val="00B1637D"/>
    <w:rsid w:val="00B20394"/>
    <w:rsid w:val="00B30165"/>
    <w:rsid w:val="00B32087"/>
    <w:rsid w:val="00B36BA6"/>
    <w:rsid w:val="00B37956"/>
    <w:rsid w:val="00B4024A"/>
    <w:rsid w:val="00B40B21"/>
    <w:rsid w:val="00B44C6C"/>
    <w:rsid w:val="00B45C4D"/>
    <w:rsid w:val="00B510B9"/>
    <w:rsid w:val="00B5650C"/>
    <w:rsid w:val="00B61D6D"/>
    <w:rsid w:val="00B6259B"/>
    <w:rsid w:val="00B66810"/>
    <w:rsid w:val="00B6701A"/>
    <w:rsid w:val="00B70D8A"/>
    <w:rsid w:val="00B7638A"/>
    <w:rsid w:val="00B81D82"/>
    <w:rsid w:val="00B919D4"/>
    <w:rsid w:val="00B96977"/>
    <w:rsid w:val="00BB00E3"/>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519EE"/>
    <w:rsid w:val="00C5536D"/>
    <w:rsid w:val="00C57197"/>
    <w:rsid w:val="00C57418"/>
    <w:rsid w:val="00C57E02"/>
    <w:rsid w:val="00C73EA2"/>
    <w:rsid w:val="00C74730"/>
    <w:rsid w:val="00C82825"/>
    <w:rsid w:val="00C838F3"/>
    <w:rsid w:val="00C83C3F"/>
    <w:rsid w:val="00C8435C"/>
    <w:rsid w:val="00C928AB"/>
    <w:rsid w:val="00C93DE2"/>
    <w:rsid w:val="00C955DB"/>
    <w:rsid w:val="00C95992"/>
    <w:rsid w:val="00CA1907"/>
    <w:rsid w:val="00CA587F"/>
    <w:rsid w:val="00CB5A0C"/>
    <w:rsid w:val="00CC55A7"/>
    <w:rsid w:val="00CD0C01"/>
    <w:rsid w:val="00CD0E05"/>
    <w:rsid w:val="00CE0495"/>
    <w:rsid w:val="00CE08DB"/>
    <w:rsid w:val="00CE1121"/>
    <w:rsid w:val="00CE1E5A"/>
    <w:rsid w:val="00CE1E76"/>
    <w:rsid w:val="00CE34AD"/>
    <w:rsid w:val="00CE580A"/>
    <w:rsid w:val="00CF1C23"/>
    <w:rsid w:val="00D055B7"/>
    <w:rsid w:val="00D11A14"/>
    <w:rsid w:val="00D214B2"/>
    <w:rsid w:val="00D22C3D"/>
    <w:rsid w:val="00D34631"/>
    <w:rsid w:val="00D34F73"/>
    <w:rsid w:val="00D423D5"/>
    <w:rsid w:val="00D439BE"/>
    <w:rsid w:val="00D44A20"/>
    <w:rsid w:val="00D45BB2"/>
    <w:rsid w:val="00D52682"/>
    <w:rsid w:val="00D52889"/>
    <w:rsid w:val="00D52D0C"/>
    <w:rsid w:val="00D52D19"/>
    <w:rsid w:val="00D53FB4"/>
    <w:rsid w:val="00D55DD3"/>
    <w:rsid w:val="00D613F2"/>
    <w:rsid w:val="00D61C87"/>
    <w:rsid w:val="00D71BE3"/>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A6D15"/>
    <w:rsid w:val="00DD2E08"/>
    <w:rsid w:val="00DD4400"/>
    <w:rsid w:val="00DD6361"/>
    <w:rsid w:val="00DD6F61"/>
    <w:rsid w:val="00DE5B9E"/>
    <w:rsid w:val="00DE67E5"/>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0F2D"/>
    <w:rsid w:val="00E434AF"/>
    <w:rsid w:val="00E47A56"/>
    <w:rsid w:val="00E50C26"/>
    <w:rsid w:val="00E53766"/>
    <w:rsid w:val="00E6110C"/>
    <w:rsid w:val="00E62556"/>
    <w:rsid w:val="00E646FD"/>
    <w:rsid w:val="00E75879"/>
    <w:rsid w:val="00E77F9A"/>
    <w:rsid w:val="00E8638D"/>
    <w:rsid w:val="00E86E79"/>
    <w:rsid w:val="00E86F09"/>
    <w:rsid w:val="00EA3CD5"/>
    <w:rsid w:val="00EA5FBC"/>
    <w:rsid w:val="00EA7808"/>
    <w:rsid w:val="00EB1612"/>
    <w:rsid w:val="00EB1A70"/>
    <w:rsid w:val="00EB788B"/>
    <w:rsid w:val="00EC04E1"/>
    <w:rsid w:val="00EC486F"/>
    <w:rsid w:val="00ED1771"/>
    <w:rsid w:val="00ED5A69"/>
    <w:rsid w:val="00EE5C18"/>
    <w:rsid w:val="00EE6EA9"/>
    <w:rsid w:val="00EE7829"/>
    <w:rsid w:val="00F0255F"/>
    <w:rsid w:val="00F02D68"/>
    <w:rsid w:val="00F031D5"/>
    <w:rsid w:val="00F05D5B"/>
    <w:rsid w:val="00F05F19"/>
    <w:rsid w:val="00F0693C"/>
    <w:rsid w:val="00F1309B"/>
    <w:rsid w:val="00F134C6"/>
    <w:rsid w:val="00F16690"/>
    <w:rsid w:val="00F2627B"/>
    <w:rsid w:val="00F324AB"/>
    <w:rsid w:val="00F360A5"/>
    <w:rsid w:val="00F43C47"/>
    <w:rsid w:val="00F44797"/>
    <w:rsid w:val="00F53820"/>
    <w:rsid w:val="00F54850"/>
    <w:rsid w:val="00F56CE6"/>
    <w:rsid w:val="00F66608"/>
    <w:rsid w:val="00F75620"/>
    <w:rsid w:val="00F7601C"/>
    <w:rsid w:val="00F800F8"/>
    <w:rsid w:val="00F80439"/>
    <w:rsid w:val="00F82CE4"/>
    <w:rsid w:val="00F84DD8"/>
    <w:rsid w:val="00F85928"/>
    <w:rsid w:val="00F85B87"/>
    <w:rsid w:val="00F947D9"/>
    <w:rsid w:val="00FA289A"/>
    <w:rsid w:val="00FA28B5"/>
    <w:rsid w:val="00FA3E8D"/>
    <w:rsid w:val="00FC2CCF"/>
    <w:rsid w:val="00FC5C62"/>
    <w:rsid w:val="00FD456E"/>
    <w:rsid w:val="00FE1EC6"/>
    <w:rsid w:val="00FE2CF6"/>
    <w:rsid w:val="00FE3116"/>
    <w:rsid w:val="00FE3803"/>
    <w:rsid w:val="00FE5714"/>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F66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2012-09-13T07:00:00+00:00</Date1>
    <IsDocumentOrder xmlns="dc463f71-b30c-4ab2-9473-d307f9d35888">true</IsDocumentOrder>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8DA910D-4D00-4B5D-8DFD-59EC455235F2}"/>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C595B4B3-BF40-4CCA-8681-28145AC8A293}"/>
</file>

<file path=customXml/itemProps4.xml><?xml version="1.0" encoding="utf-8"?>
<ds:datastoreItem xmlns:ds="http://schemas.openxmlformats.org/officeDocument/2006/customXml" ds:itemID="{717538AF-326B-4E9D-80B4-0BA6284B97A6}"/>
</file>

<file path=customXml/itemProps5.xml><?xml version="1.0" encoding="utf-8"?>
<ds:datastoreItem xmlns:ds="http://schemas.openxmlformats.org/officeDocument/2006/customXml" ds:itemID="{B749707F-450C-4FB3-8445-909454A71E54}"/>
</file>

<file path=customXml/itemProps6.xml><?xml version="1.0" encoding="utf-8"?>
<ds:datastoreItem xmlns:ds="http://schemas.openxmlformats.org/officeDocument/2006/customXml" ds:itemID="{93023752-B200-4F7A-935F-1BD5C6643554}"/>
</file>

<file path=docProps/app.xml><?xml version="1.0" encoding="utf-8"?>
<Properties xmlns="http://schemas.openxmlformats.org/officeDocument/2006/extended-properties" xmlns:vt="http://schemas.openxmlformats.org/officeDocument/2006/docPropsVTypes">
  <Template>Produce Records - Telecommunications</Template>
  <TotalTime>1</TotalTime>
  <Pages>4</Pages>
  <Words>788</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Order_YourTel America ETC Petition</vt:lpstr>
    </vt:vector>
  </TitlesOfParts>
  <Company>WUTC</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Order_YourTel America ETC Petition</dc:title>
  <dc:creator>Jing Liu</dc:creator>
  <dc:description>MDT</dc:description>
  <cp:lastModifiedBy>Kern, Cathy (UTC)</cp:lastModifiedBy>
  <cp:revision>2</cp:revision>
  <cp:lastPrinted>2012-08-16T23:39:00Z</cp:lastPrinted>
  <dcterms:created xsi:type="dcterms:W3CDTF">2012-09-12T23:55:00Z</dcterms:created>
  <dcterms:modified xsi:type="dcterms:W3CDTF">2012-09-12T23:55:00Z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0x0101006E56B4D1795A2E4DB2F0B01679ED314A00F38B1BBD4C7E1A4BA62D3EC8B44B27F0</vt:lpwstr>
  </property>
  <property fmtid="{D5CDD505-2E9C-101B-9397-08002B2CF9AE}" pid="4" name="_docset_NoMedatataSyncRequired">
    <vt:lpwstr>False</vt:lpwstr>
  </property>
</Properties>
</file>