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78042" w14:textId="77777777" w:rsidR="004524AA" w:rsidRPr="004524AA" w:rsidRDefault="004524AA" w:rsidP="004524AA">
      <w:pPr>
        <w:jc w:val="center"/>
        <w:rPr>
          <w:rFonts w:ascii="Times New Roman" w:hAnsi="Times New Roman" w:cs="Times New Roman"/>
          <w:b/>
          <w:sz w:val="24"/>
          <w:u w:val="single"/>
        </w:rPr>
      </w:pPr>
      <w:bookmarkStart w:id="0" w:name="_GoBack"/>
      <w:bookmarkEnd w:id="0"/>
      <w:r w:rsidRPr="004524AA">
        <w:rPr>
          <w:rFonts w:ascii="Times New Roman" w:hAnsi="Times New Roman" w:cs="Times New Roman"/>
          <w:b/>
          <w:sz w:val="24"/>
          <w:u w:val="single"/>
        </w:rPr>
        <w:t>Transmission and Distribution Planning in the IRP</w:t>
      </w:r>
    </w:p>
    <w:p w14:paraId="55B01EF2" w14:textId="77777777" w:rsidR="004524AA" w:rsidRPr="004524AA" w:rsidRDefault="004524AA" w:rsidP="004524AA">
      <w:pPr>
        <w:jc w:val="center"/>
        <w:rPr>
          <w:rFonts w:ascii="Times New Roman" w:hAnsi="Times New Roman" w:cs="Times New Roman"/>
          <w:b/>
          <w:sz w:val="24"/>
        </w:rPr>
      </w:pPr>
      <w:r>
        <w:rPr>
          <w:rFonts w:ascii="Times New Roman" w:hAnsi="Times New Roman" w:cs="Times New Roman"/>
          <w:b/>
          <w:sz w:val="24"/>
        </w:rPr>
        <w:t>Concept Paper by</w:t>
      </w:r>
      <w:r w:rsidRPr="004524AA">
        <w:rPr>
          <w:rFonts w:ascii="Times New Roman" w:hAnsi="Times New Roman" w:cs="Times New Roman"/>
          <w:b/>
          <w:sz w:val="24"/>
        </w:rPr>
        <w:t xml:space="preserve"> the Washington Utilities and Transportation Commission’s </w:t>
      </w:r>
      <w:r>
        <w:rPr>
          <w:rFonts w:ascii="Times New Roman" w:hAnsi="Times New Roman" w:cs="Times New Roman"/>
          <w:b/>
          <w:sz w:val="24"/>
        </w:rPr>
        <w:br/>
      </w:r>
      <w:r w:rsidRPr="004524AA">
        <w:rPr>
          <w:rFonts w:ascii="Times New Roman" w:hAnsi="Times New Roman" w:cs="Times New Roman"/>
          <w:b/>
          <w:sz w:val="24"/>
        </w:rPr>
        <w:t>IRP Rulemaking Team</w:t>
      </w:r>
    </w:p>
    <w:p w14:paraId="7574F804" w14:textId="3FC7551F" w:rsidR="007E70D0" w:rsidRDefault="001E2B9B" w:rsidP="004524AA">
      <w:pPr>
        <w:rPr>
          <w:rFonts w:ascii="Times New Roman" w:hAnsi="Times New Roman" w:cs="Times New Roman"/>
          <w:sz w:val="24"/>
        </w:rPr>
      </w:pPr>
      <w:r>
        <w:rPr>
          <w:rFonts w:ascii="Times New Roman" w:hAnsi="Times New Roman" w:cs="Times New Roman"/>
          <w:sz w:val="24"/>
        </w:rPr>
        <w:t>In this document, the</w:t>
      </w:r>
      <w:r w:rsidR="0003483D">
        <w:rPr>
          <w:rFonts w:ascii="Times New Roman" w:hAnsi="Times New Roman" w:cs="Times New Roman"/>
          <w:sz w:val="24"/>
        </w:rPr>
        <w:t xml:space="preserve"> </w:t>
      </w:r>
      <w:r w:rsidR="004D14A0">
        <w:rPr>
          <w:rFonts w:ascii="Times New Roman" w:hAnsi="Times New Roman" w:cs="Times New Roman"/>
          <w:sz w:val="24"/>
        </w:rPr>
        <w:t xml:space="preserve">rulemaking </w:t>
      </w:r>
      <w:r>
        <w:rPr>
          <w:rFonts w:ascii="Times New Roman" w:hAnsi="Times New Roman" w:cs="Times New Roman"/>
          <w:sz w:val="24"/>
        </w:rPr>
        <w:t xml:space="preserve">team </w:t>
      </w:r>
      <w:r w:rsidR="0029687D">
        <w:rPr>
          <w:rFonts w:ascii="Times New Roman" w:hAnsi="Times New Roman" w:cs="Times New Roman"/>
          <w:sz w:val="24"/>
        </w:rPr>
        <w:t>outline</w:t>
      </w:r>
      <w:r w:rsidR="00D4793D">
        <w:rPr>
          <w:rFonts w:ascii="Times New Roman" w:hAnsi="Times New Roman" w:cs="Times New Roman"/>
          <w:sz w:val="24"/>
        </w:rPr>
        <w:t>s</w:t>
      </w:r>
      <w:r w:rsidR="0029687D">
        <w:rPr>
          <w:rFonts w:ascii="Times New Roman" w:hAnsi="Times New Roman" w:cs="Times New Roman"/>
          <w:sz w:val="24"/>
        </w:rPr>
        <w:t xml:space="preserve"> a proposed framework </w:t>
      </w:r>
      <w:r w:rsidR="00D4793D">
        <w:rPr>
          <w:rFonts w:ascii="Times New Roman" w:hAnsi="Times New Roman" w:cs="Times New Roman"/>
          <w:sz w:val="24"/>
        </w:rPr>
        <w:t>for increasing the transparency of transmission</w:t>
      </w:r>
      <w:r w:rsidR="00A13E82">
        <w:rPr>
          <w:rFonts w:ascii="Times New Roman" w:hAnsi="Times New Roman" w:cs="Times New Roman"/>
          <w:sz w:val="24"/>
        </w:rPr>
        <w:t xml:space="preserve"> and </w:t>
      </w:r>
      <w:r w:rsidR="00D4793D">
        <w:rPr>
          <w:rFonts w:ascii="Times New Roman" w:hAnsi="Times New Roman" w:cs="Times New Roman"/>
          <w:sz w:val="24"/>
        </w:rPr>
        <w:t xml:space="preserve">distribution planning in the integrated resource plan (IRP) process </w:t>
      </w:r>
      <w:r w:rsidR="0029687D">
        <w:rPr>
          <w:rFonts w:ascii="Times New Roman" w:hAnsi="Times New Roman" w:cs="Times New Roman"/>
          <w:sz w:val="24"/>
        </w:rPr>
        <w:t xml:space="preserve">and </w:t>
      </w:r>
      <w:r w:rsidR="00D4793D">
        <w:rPr>
          <w:rFonts w:ascii="Times New Roman" w:hAnsi="Times New Roman" w:cs="Times New Roman"/>
          <w:sz w:val="24"/>
        </w:rPr>
        <w:t>identifies key</w:t>
      </w:r>
      <w:r w:rsidR="008D6EE8">
        <w:rPr>
          <w:rFonts w:ascii="Times New Roman" w:hAnsi="Times New Roman" w:cs="Times New Roman"/>
          <w:sz w:val="24"/>
        </w:rPr>
        <w:t xml:space="preserve"> questions </w:t>
      </w:r>
      <w:r w:rsidR="00D4793D">
        <w:rPr>
          <w:rFonts w:ascii="Times New Roman" w:hAnsi="Times New Roman" w:cs="Times New Roman"/>
          <w:sz w:val="24"/>
        </w:rPr>
        <w:t>for developing this framework</w:t>
      </w:r>
      <w:r w:rsidR="007E70D0">
        <w:rPr>
          <w:rFonts w:ascii="Times New Roman" w:hAnsi="Times New Roman" w:cs="Times New Roman"/>
          <w:sz w:val="24"/>
        </w:rPr>
        <w:t xml:space="preserve">. As stated at the </w:t>
      </w:r>
      <w:r w:rsidR="00C65DBB">
        <w:rPr>
          <w:rFonts w:ascii="Times New Roman" w:hAnsi="Times New Roman" w:cs="Times New Roman"/>
          <w:sz w:val="24"/>
        </w:rPr>
        <w:t xml:space="preserve">initial </w:t>
      </w:r>
      <w:r w:rsidR="007E70D0">
        <w:rPr>
          <w:rFonts w:ascii="Times New Roman" w:hAnsi="Times New Roman" w:cs="Times New Roman"/>
          <w:sz w:val="24"/>
        </w:rPr>
        <w:t>workshop</w:t>
      </w:r>
      <w:r w:rsidR="00C65DBB">
        <w:rPr>
          <w:rFonts w:ascii="Times New Roman" w:hAnsi="Times New Roman" w:cs="Times New Roman"/>
          <w:sz w:val="24"/>
        </w:rPr>
        <w:t xml:space="preserve">, </w:t>
      </w:r>
      <w:r w:rsidR="007E70D0">
        <w:rPr>
          <w:rFonts w:ascii="Times New Roman" w:hAnsi="Times New Roman" w:cs="Times New Roman"/>
          <w:sz w:val="24"/>
        </w:rPr>
        <w:t xml:space="preserve">our </w:t>
      </w:r>
      <w:r w:rsidR="00513D7B">
        <w:rPr>
          <w:rFonts w:ascii="Times New Roman" w:hAnsi="Times New Roman" w:cs="Times New Roman"/>
          <w:sz w:val="24"/>
        </w:rPr>
        <w:t>goal</w:t>
      </w:r>
      <w:r w:rsidR="007E70D0">
        <w:rPr>
          <w:rFonts w:ascii="Times New Roman" w:hAnsi="Times New Roman" w:cs="Times New Roman"/>
          <w:sz w:val="24"/>
        </w:rPr>
        <w:t xml:space="preserve"> is to ensure that, given the rise of </w:t>
      </w:r>
      <w:r w:rsidR="00A13E82">
        <w:rPr>
          <w:rFonts w:ascii="Times New Roman" w:hAnsi="Times New Roman" w:cs="Times New Roman"/>
          <w:sz w:val="24"/>
        </w:rPr>
        <w:t xml:space="preserve">new </w:t>
      </w:r>
      <w:r w:rsidR="007E70D0">
        <w:rPr>
          <w:rFonts w:ascii="Times New Roman" w:hAnsi="Times New Roman" w:cs="Times New Roman"/>
          <w:sz w:val="24"/>
        </w:rPr>
        <w:t>challenges and resource options that affect the electric</w:t>
      </w:r>
      <w:r w:rsidR="00513D7B">
        <w:rPr>
          <w:rFonts w:ascii="Times New Roman" w:hAnsi="Times New Roman" w:cs="Times New Roman"/>
          <w:sz w:val="24"/>
        </w:rPr>
        <w:t xml:space="preserve"> and natural gas</w:t>
      </w:r>
      <w:r w:rsidR="007E70D0">
        <w:rPr>
          <w:rFonts w:ascii="Times New Roman" w:hAnsi="Times New Roman" w:cs="Times New Roman"/>
          <w:sz w:val="24"/>
        </w:rPr>
        <w:t xml:space="preserve"> grid</w:t>
      </w:r>
      <w:r w:rsidR="00513D7B">
        <w:rPr>
          <w:rFonts w:ascii="Times New Roman" w:hAnsi="Times New Roman" w:cs="Times New Roman"/>
          <w:sz w:val="24"/>
        </w:rPr>
        <w:t>s</w:t>
      </w:r>
      <w:r w:rsidR="007E70D0">
        <w:rPr>
          <w:rFonts w:ascii="Times New Roman" w:hAnsi="Times New Roman" w:cs="Times New Roman"/>
          <w:sz w:val="24"/>
        </w:rPr>
        <w:t>, utilities are applying IRP principles as they consider different resource options on their</w:t>
      </w:r>
      <w:r w:rsidR="00513D7B">
        <w:rPr>
          <w:rFonts w:ascii="Times New Roman" w:hAnsi="Times New Roman" w:cs="Times New Roman"/>
          <w:sz w:val="24"/>
        </w:rPr>
        <w:t xml:space="preserve"> transmission and distribution systems</w:t>
      </w:r>
      <w:r w:rsidR="007E70D0">
        <w:rPr>
          <w:rFonts w:ascii="Times New Roman" w:hAnsi="Times New Roman" w:cs="Times New Roman"/>
          <w:sz w:val="24"/>
        </w:rPr>
        <w:t>.</w:t>
      </w:r>
    </w:p>
    <w:p w14:paraId="05A5414A" w14:textId="02A6ECE3" w:rsidR="00474983" w:rsidRDefault="003B63A1" w:rsidP="004524AA">
      <w:pPr>
        <w:rPr>
          <w:rFonts w:ascii="Times New Roman" w:hAnsi="Times New Roman" w:cs="Times New Roman"/>
          <w:sz w:val="24"/>
        </w:rPr>
      </w:pPr>
      <w:r>
        <w:rPr>
          <w:rFonts w:ascii="Times New Roman" w:hAnsi="Times New Roman" w:cs="Times New Roman"/>
          <w:sz w:val="24"/>
        </w:rPr>
        <w:t>Historically, distribution system needs</w:t>
      </w:r>
      <w:r w:rsidR="001438EF">
        <w:rPr>
          <w:rFonts w:ascii="Times New Roman" w:hAnsi="Times New Roman" w:cs="Times New Roman"/>
          <w:sz w:val="24"/>
        </w:rPr>
        <w:t xml:space="preserve"> </w:t>
      </w:r>
      <w:r w:rsidR="00DB132D">
        <w:rPr>
          <w:rFonts w:ascii="Times New Roman" w:hAnsi="Times New Roman" w:cs="Times New Roman"/>
          <w:sz w:val="24"/>
        </w:rPr>
        <w:t>have been</w:t>
      </w:r>
      <w:r w:rsidR="001438EF">
        <w:rPr>
          <w:rFonts w:ascii="Times New Roman" w:hAnsi="Times New Roman" w:cs="Times New Roman"/>
          <w:sz w:val="24"/>
        </w:rPr>
        <w:t xml:space="preserve"> addresse</w:t>
      </w:r>
      <w:r w:rsidR="00DB132D">
        <w:rPr>
          <w:rFonts w:ascii="Times New Roman" w:hAnsi="Times New Roman" w:cs="Times New Roman"/>
          <w:sz w:val="24"/>
        </w:rPr>
        <w:t>d with a narrow set of industry-</w:t>
      </w:r>
      <w:r w:rsidR="001438EF">
        <w:rPr>
          <w:rFonts w:ascii="Times New Roman" w:hAnsi="Times New Roman" w:cs="Times New Roman"/>
          <w:sz w:val="24"/>
        </w:rPr>
        <w:t xml:space="preserve">standard </w:t>
      </w:r>
      <w:r w:rsidR="00DB132D">
        <w:rPr>
          <w:rFonts w:ascii="Times New Roman" w:hAnsi="Times New Roman" w:cs="Times New Roman"/>
          <w:sz w:val="24"/>
        </w:rPr>
        <w:t>solutions</w:t>
      </w:r>
      <w:r w:rsidR="00C40CA0">
        <w:rPr>
          <w:rFonts w:ascii="Times New Roman" w:hAnsi="Times New Roman" w:cs="Times New Roman"/>
          <w:sz w:val="24"/>
        </w:rPr>
        <w:t>, such as more wires or</w:t>
      </w:r>
      <w:r w:rsidR="001438EF">
        <w:rPr>
          <w:rFonts w:ascii="Times New Roman" w:hAnsi="Times New Roman" w:cs="Times New Roman"/>
          <w:sz w:val="24"/>
        </w:rPr>
        <w:t xml:space="preserve"> </w:t>
      </w:r>
      <w:r w:rsidR="00C40CA0">
        <w:rPr>
          <w:rFonts w:ascii="Times New Roman" w:hAnsi="Times New Roman" w:cs="Times New Roman"/>
          <w:sz w:val="24"/>
        </w:rPr>
        <w:t>pipe</w:t>
      </w:r>
      <w:r w:rsidR="001438EF">
        <w:rPr>
          <w:rFonts w:ascii="Times New Roman" w:hAnsi="Times New Roman" w:cs="Times New Roman"/>
          <w:sz w:val="24"/>
        </w:rPr>
        <w:t xml:space="preserve">. As a result, distribution system </w:t>
      </w:r>
      <w:r w:rsidR="005A1F05">
        <w:rPr>
          <w:rFonts w:ascii="Times New Roman" w:hAnsi="Times New Roman" w:cs="Times New Roman"/>
          <w:sz w:val="24"/>
        </w:rPr>
        <w:t>planning has been almost exclusively an internal utility process.</w:t>
      </w:r>
      <w:r w:rsidR="00781B90">
        <w:rPr>
          <w:rFonts w:ascii="Times New Roman" w:hAnsi="Times New Roman" w:cs="Times New Roman"/>
          <w:sz w:val="24"/>
        </w:rPr>
        <w:t xml:space="preserve"> </w:t>
      </w:r>
      <w:r w:rsidR="00DB132D">
        <w:rPr>
          <w:rFonts w:ascii="Times New Roman" w:hAnsi="Times New Roman" w:cs="Times New Roman"/>
          <w:sz w:val="24"/>
        </w:rPr>
        <w:t>However, a</w:t>
      </w:r>
      <w:r w:rsidR="00086F21">
        <w:rPr>
          <w:rFonts w:ascii="Times New Roman" w:hAnsi="Times New Roman" w:cs="Times New Roman"/>
          <w:sz w:val="24"/>
        </w:rPr>
        <w:t>s technological advances and changing customer needs reshape the demands on the distribution grid</w:t>
      </w:r>
      <w:r w:rsidR="00DB132D">
        <w:rPr>
          <w:rFonts w:ascii="Times New Roman" w:hAnsi="Times New Roman" w:cs="Times New Roman"/>
          <w:sz w:val="24"/>
        </w:rPr>
        <w:t xml:space="preserve"> and provide new tools for managing distribution challenges</w:t>
      </w:r>
      <w:r w:rsidR="00086F21">
        <w:rPr>
          <w:rFonts w:ascii="Times New Roman" w:hAnsi="Times New Roman" w:cs="Times New Roman"/>
          <w:sz w:val="24"/>
        </w:rPr>
        <w:t>,</w:t>
      </w:r>
      <w:r w:rsidR="00781B90">
        <w:rPr>
          <w:rFonts w:ascii="Times New Roman" w:hAnsi="Times New Roman" w:cs="Times New Roman"/>
          <w:sz w:val="24"/>
        </w:rPr>
        <w:t xml:space="preserve"> </w:t>
      </w:r>
      <w:r w:rsidR="00050132">
        <w:rPr>
          <w:rFonts w:ascii="Times New Roman" w:hAnsi="Times New Roman" w:cs="Times New Roman"/>
          <w:sz w:val="24"/>
        </w:rPr>
        <w:t xml:space="preserve">distribution planning </w:t>
      </w:r>
      <w:r w:rsidR="00142A51">
        <w:rPr>
          <w:rFonts w:ascii="Times New Roman" w:hAnsi="Times New Roman" w:cs="Times New Roman"/>
          <w:sz w:val="24"/>
        </w:rPr>
        <w:t>must</w:t>
      </w:r>
      <w:r w:rsidR="00DB132D">
        <w:rPr>
          <w:rFonts w:ascii="Times New Roman" w:hAnsi="Times New Roman" w:cs="Times New Roman"/>
          <w:sz w:val="24"/>
        </w:rPr>
        <w:t xml:space="preserve"> become more transparent</w:t>
      </w:r>
      <w:r w:rsidR="00050132">
        <w:rPr>
          <w:rFonts w:ascii="Times New Roman" w:hAnsi="Times New Roman" w:cs="Times New Roman"/>
          <w:sz w:val="24"/>
        </w:rPr>
        <w:t xml:space="preserve">.  </w:t>
      </w:r>
    </w:p>
    <w:p w14:paraId="235BA525" w14:textId="109FB505" w:rsidR="00C5193F" w:rsidRDefault="00DB132D" w:rsidP="004524AA">
      <w:pPr>
        <w:rPr>
          <w:rFonts w:ascii="Times New Roman" w:hAnsi="Times New Roman" w:cs="Times New Roman"/>
          <w:sz w:val="24"/>
        </w:rPr>
      </w:pPr>
      <w:r>
        <w:rPr>
          <w:rFonts w:ascii="Times New Roman" w:hAnsi="Times New Roman" w:cs="Times New Roman"/>
          <w:sz w:val="24"/>
        </w:rPr>
        <w:t>Distribution and tran</w:t>
      </w:r>
      <w:r w:rsidR="00C40CA0">
        <w:rPr>
          <w:rFonts w:ascii="Times New Roman" w:hAnsi="Times New Roman" w:cs="Times New Roman"/>
          <w:sz w:val="24"/>
        </w:rPr>
        <w:t xml:space="preserve">smission </w:t>
      </w:r>
      <w:r>
        <w:rPr>
          <w:rFonts w:ascii="Times New Roman" w:hAnsi="Times New Roman" w:cs="Times New Roman"/>
          <w:sz w:val="24"/>
        </w:rPr>
        <w:t xml:space="preserve">investments are a significant factor in establishing </w:t>
      </w:r>
      <w:r w:rsidR="006A4D53">
        <w:rPr>
          <w:rFonts w:ascii="Times New Roman" w:hAnsi="Times New Roman" w:cs="Times New Roman"/>
          <w:sz w:val="24"/>
        </w:rPr>
        <w:t xml:space="preserve">customer rates, as shown in the table below. Improving the transparency of transmission and distribution planning in the IRP process will </w:t>
      </w:r>
      <w:r w:rsidR="00F21020">
        <w:rPr>
          <w:rFonts w:ascii="Times New Roman" w:hAnsi="Times New Roman" w:cs="Times New Roman"/>
          <w:sz w:val="24"/>
        </w:rPr>
        <w:t xml:space="preserve">help utilities to more clearly </w:t>
      </w:r>
      <w:r w:rsidR="00C40CA0">
        <w:rPr>
          <w:rFonts w:ascii="Times New Roman" w:hAnsi="Times New Roman" w:cs="Times New Roman"/>
          <w:sz w:val="24"/>
        </w:rPr>
        <w:t>identify</w:t>
      </w:r>
      <w:r w:rsidR="00F21020">
        <w:rPr>
          <w:rFonts w:ascii="Times New Roman" w:hAnsi="Times New Roman" w:cs="Times New Roman"/>
          <w:sz w:val="24"/>
        </w:rPr>
        <w:t xml:space="preserve"> and communicate their resource needs to </w:t>
      </w:r>
      <w:r w:rsidR="006A4D53">
        <w:rPr>
          <w:rFonts w:ascii="Times New Roman" w:hAnsi="Times New Roman" w:cs="Times New Roman"/>
          <w:sz w:val="24"/>
        </w:rPr>
        <w:t>the Commission and other stakeholders</w:t>
      </w:r>
      <w:r w:rsidR="00C40CA0">
        <w:rPr>
          <w:rFonts w:ascii="Times New Roman" w:hAnsi="Times New Roman" w:cs="Times New Roman"/>
          <w:sz w:val="24"/>
        </w:rPr>
        <w:t>, thereby facilitating the prudency review process</w:t>
      </w:r>
      <w:r w:rsidR="006A4D53">
        <w:rPr>
          <w:rFonts w:ascii="Times New Roman" w:hAnsi="Times New Roman" w:cs="Times New Roman"/>
          <w:sz w:val="24"/>
        </w:rPr>
        <w:t>.</w:t>
      </w:r>
    </w:p>
    <w:tbl>
      <w:tblPr>
        <w:tblW w:w="9540" w:type="dxa"/>
        <w:tblLook w:val="04A0" w:firstRow="1" w:lastRow="0" w:firstColumn="1" w:lastColumn="0" w:noHBand="0" w:noVBand="1"/>
      </w:tblPr>
      <w:tblGrid>
        <w:gridCol w:w="3061"/>
        <w:gridCol w:w="2069"/>
        <w:gridCol w:w="2250"/>
        <w:gridCol w:w="2160"/>
      </w:tblGrid>
      <w:tr w:rsidR="00C5193F" w:rsidRPr="00C5193F" w14:paraId="2F64FE0A" w14:textId="77777777" w:rsidTr="00781B90">
        <w:trPr>
          <w:trHeight w:val="390"/>
        </w:trPr>
        <w:tc>
          <w:tcPr>
            <w:tcW w:w="9540" w:type="dxa"/>
            <w:gridSpan w:val="4"/>
            <w:tcBorders>
              <w:top w:val="nil"/>
              <w:left w:val="nil"/>
              <w:bottom w:val="nil"/>
              <w:right w:val="nil"/>
            </w:tcBorders>
            <w:shd w:val="clear" w:color="auto" w:fill="auto"/>
            <w:noWrap/>
            <w:vAlign w:val="bottom"/>
            <w:hideMark/>
          </w:tcPr>
          <w:p w14:paraId="0DDB414E" w14:textId="77777777" w:rsidR="00C5193F" w:rsidRPr="00C5193F" w:rsidRDefault="00C5193F" w:rsidP="00C5193F">
            <w:pPr>
              <w:spacing w:after="0" w:line="240" w:lineRule="auto"/>
              <w:rPr>
                <w:rFonts w:ascii="Calibri" w:eastAsia="Times New Roman" w:hAnsi="Calibri" w:cs="Calibri"/>
                <w:b/>
                <w:bCs/>
                <w:color w:val="000000"/>
                <w:sz w:val="28"/>
                <w:szCs w:val="28"/>
              </w:rPr>
            </w:pPr>
            <w:r w:rsidRPr="00C5193F">
              <w:rPr>
                <w:rFonts w:ascii="Calibri" w:eastAsia="Times New Roman" w:hAnsi="Calibri" w:cs="Calibri"/>
                <w:b/>
                <w:bCs/>
                <w:color w:val="000000"/>
                <w:sz w:val="28"/>
                <w:szCs w:val="28"/>
              </w:rPr>
              <w:t>2015 Proportion of Plant and Annual O&amp;M devoted to Distribution System</w:t>
            </w:r>
          </w:p>
        </w:tc>
      </w:tr>
      <w:tr w:rsidR="00C5193F" w:rsidRPr="00C5193F" w14:paraId="510ECA07" w14:textId="77777777" w:rsidTr="00781B90">
        <w:trPr>
          <w:trHeight w:val="315"/>
        </w:trPr>
        <w:tc>
          <w:tcPr>
            <w:tcW w:w="3061" w:type="dxa"/>
            <w:tcBorders>
              <w:top w:val="nil"/>
              <w:left w:val="nil"/>
              <w:bottom w:val="nil"/>
              <w:right w:val="nil"/>
            </w:tcBorders>
            <w:shd w:val="clear" w:color="auto" w:fill="auto"/>
            <w:noWrap/>
            <w:vAlign w:val="bottom"/>
            <w:hideMark/>
          </w:tcPr>
          <w:p w14:paraId="5072A205" w14:textId="77777777" w:rsidR="00C5193F" w:rsidRPr="00C5193F" w:rsidRDefault="00C5193F" w:rsidP="00C5193F">
            <w:pPr>
              <w:spacing w:after="0" w:line="240" w:lineRule="auto"/>
              <w:rPr>
                <w:rFonts w:ascii="Calibri" w:eastAsia="Times New Roman" w:hAnsi="Calibri" w:cs="Calibri"/>
                <w:b/>
                <w:bCs/>
                <w:i/>
                <w:iCs/>
                <w:color w:val="000000"/>
              </w:rPr>
            </w:pPr>
            <w:r w:rsidRPr="00C5193F">
              <w:rPr>
                <w:rFonts w:ascii="Calibri" w:eastAsia="Times New Roman" w:hAnsi="Calibri" w:cs="Calibri"/>
                <w:b/>
                <w:bCs/>
                <w:i/>
                <w:iCs/>
                <w:color w:val="000000"/>
              </w:rPr>
              <w:t>Capital</w:t>
            </w:r>
          </w:p>
        </w:tc>
        <w:tc>
          <w:tcPr>
            <w:tcW w:w="2069" w:type="dxa"/>
            <w:tcBorders>
              <w:top w:val="single" w:sz="8" w:space="0" w:color="auto"/>
              <w:left w:val="single" w:sz="8" w:space="0" w:color="auto"/>
              <w:bottom w:val="nil"/>
              <w:right w:val="single" w:sz="4" w:space="0" w:color="auto"/>
            </w:tcBorders>
            <w:shd w:val="clear" w:color="auto" w:fill="auto"/>
            <w:noWrap/>
            <w:vAlign w:val="bottom"/>
            <w:hideMark/>
          </w:tcPr>
          <w:p w14:paraId="58BE723B" w14:textId="77777777" w:rsidR="00C5193F" w:rsidRPr="00C5193F" w:rsidRDefault="00C5193F" w:rsidP="00C5193F">
            <w:pPr>
              <w:spacing w:after="0" w:line="240" w:lineRule="auto"/>
              <w:jc w:val="center"/>
              <w:rPr>
                <w:rFonts w:ascii="Calibri" w:eastAsia="Times New Roman" w:hAnsi="Calibri" w:cs="Calibri"/>
                <w:b/>
                <w:bCs/>
                <w:color w:val="000000"/>
              </w:rPr>
            </w:pPr>
            <w:r w:rsidRPr="00C5193F">
              <w:rPr>
                <w:rFonts w:ascii="Calibri" w:eastAsia="Times New Roman" w:hAnsi="Calibri" w:cs="Calibri"/>
                <w:b/>
                <w:bCs/>
                <w:color w:val="000000"/>
              </w:rPr>
              <w:t>PacifiCorp</w:t>
            </w:r>
          </w:p>
        </w:tc>
        <w:tc>
          <w:tcPr>
            <w:tcW w:w="2250" w:type="dxa"/>
            <w:tcBorders>
              <w:top w:val="single" w:sz="8" w:space="0" w:color="auto"/>
              <w:left w:val="nil"/>
              <w:bottom w:val="nil"/>
              <w:right w:val="single" w:sz="4" w:space="0" w:color="auto"/>
            </w:tcBorders>
            <w:shd w:val="clear" w:color="auto" w:fill="auto"/>
            <w:noWrap/>
            <w:vAlign w:val="bottom"/>
            <w:hideMark/>
          </w:tcPr>
          <w:p w14:paraId="1D31282A" w14:textId="77777777" w:rsidR="00C5193F" w:rsidRPr="00C5193F" w:rsidRDefault="00C5193F" w:rsidP="00C5193F">
            <w:pPr>
              <w:spacing w:after="0" w:line="240" w:lineRule="auto"/>
              <w:jc w:val="center"/>
              <w:rPr>
                <w:rFonts w:ascii="Calibri" w:eastAsia="Times New Roman" w:hAnsi="Calibri" w:cs="Calibri"/>
                <w:b/>
                <w:bCs/>
                <w:color w:val="000000"/>
              </w:rPr>
            </w:pPr>
            <w:proofErr w:type="spellStart"/>
            <w:r w:rsidRPr="00C5193F">
              <w:rPr>
                <w:rFonts w:ascii="Calibri" w:eastAsia="Times New Roman" w:hAnsi="Calibri" w:cs="Calibri"/>
                <w:b/>
                <w:bCs/>
                <w:color w:val="000000"/>
              </w:rPr>
              <w:t>Avista</w:t>
            </w:r>
            <w:proofErr w:type="spellEnd"/>
          </w:p>
        </w:tc>
        <w:tc>
          <w:tcPr>
            <w:tcW w:w="2160" w:type="dxa"/>
            <w:tcBorders>
              <w:top w:val="single" w:sz="8" w:space="0" w:color="auto"/>
              <w:left w:val="nil"/>
              <w:bottom w:val="nil"/>
              <w:right w:val="single" w:sz="8" w:space="0" w:color="auto"/>
            </w:tcBorders>
            <w:shd w:val="clear" w:color="auto" w:fill="auto"/>
            <w:noWrap/>
            <w:vAlign w:val="bottom"/>
            <w:hideMark/>
          </w:tcPr>
          <w:p w14:paraId="01DE87DD" w14:textId="77777777" w:rsidR="00C5193F" w:rsidRPr="00C5193F" w:rsidRDefault="00C5193F" w:rsidP="00C5193F">
            <w:pPr>
              <w:spacing w:after="0" w:line="240" w:lineRule="auto"/>
              <w:jc w:val="center"/>
              <w:rPr>
                <w:rFonts w:ascii="Calibri" w:eastAsia="Times New Roman" w:hAnsi="Calibri" w:cs="Calibri"/>
                <w:b/>
                <w:bCs/>
                <w:color w:val="000000"/>
              </w:rPr>
            </w:pPr>
            <w:r w:rsidRPr="00C5193F">
              <w:rPr>
                <w:rFonts w:ascii="Calibri" w:eastAsia="Times New Roman" w:hAnsi="Calibri" w:cs="Calibri"/>
                <w:b/>
                <w:bCs/>
                <w:color w:val="000000"/>
              </w:rPr>
              <w:t>PSE</w:t>
            </w:r>
          </w:p>
        </w:tc>
      </w:tr>
      <w:tr w:rsidR="00C5193F" w:rsidRPr="00C5193F" w14:paraId="226E612C" w14:textId="77777777" w:rsidTr="00781B90">
        <w:trPr>
          <w:trHeight w:val="300"/>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6956D9" w14:textId="77777777" w:rsidR="00C5193F" w:rsidRPr="00C5193F" w:rsidRDefault="00781B90" w:rsidP="00C5193F">
            <w:pPr>
              <w:spacing w:after="0" w:line="240" w:lineRule="auto"/>
              <w:rPr>
                <w:rFonts w:ascii="Calibri" w:eastAsia="Times New Roman" w:hAnsi="Calibri" w:cs="Calibri"/>
                <w:color w:val="000000"/>
              </w:rPr>
            </w:pPr>
            <w:r>
              <w:rPr>
                <w:rFonts w:ascii="Calibri" w:eastAsia="Times New Roman" w:hAnsi="Calibri" w:cs="Calibri"/>
                <w:color w:val="000000"/>
              </w:rPr>
              <w:t>Net Plant</w:t>
            </w:r>
            <w:r w:rsidR="00C5193F" w:rsidRPr="00C5193F">
              <w:rPr>
                <w:rFonts w:ascii="Calibri" w:eastAsia="Times New Roman" w:hAnsi="Calibri" w:cs="Calibri"/>
                <w:color w:val="000000"/>
              </w:rPr>
              <w:t xml:space="preserve"> in Distribution</w:t>
            </w:r>
          </w:p>
        </w:tc>
        <w:tc>
          <w:tcPr>
            <w:tcW w:w="2069" w:type="dxa"/>
            <w:tcBorders>
              <w:top w:val="single" w:sz="8" w:space="0" w:color="auto"/>
              <w:left w:val="nil"/>
              <w:bottom w:val="single" w:sz="4" w:space="0" w:color="auto"/>
              <w:right w:val="single" w:sz="4" w:space="0" w:color="auto"/>
            </w:tcBorders>
            <w:shd w:val="clear" w:color="auto" w:fill="auto"/>
            <w:noWrap/>
            <w:vAlign w:val="bottom"/>
            <w:hideMark/>
          </w:tcPr>
          <w:p w14:paraId="47358751"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246,567,173 </w:t>
            </w:r>
          </w:p>
        </w:tc>
        <w:tc>
          <w:tcPr>
            <w:tcW w:w="2250" w:type="dxa"/>
            <w:tcBorders>
              <w:top w:val="single" w:sz="8" w:space="0" w:color="auto"/>
              <w:left w:val="nil"/>
              <w:bottom w:val="single" w:sz="4" w:space="0" w:color="auto"/>
              <w:right w:val="single" w:sz="4" w:space="0" w:color="auto"/>
            </w:tcBorders>
            <w:shd w:val="clear" w:color="auto" w:fill="auto"/>
            <w:noWrap/>
            <w:vAlign w:val="bottom"/>
            <w:hideMark/>
          </w:tcPr>
          <w:p w14:paraId="6B950903"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621,477,000 </w:t>
            </w:r>
          </w:p>
        </w:tc>
        <w:tc>
          <w:tcPr>
            <w:tcW w:w="2160" w:type="dxa"/>
            <w:tcBorders>
              <w:top w:val="single" w:sz="8" w:space="0" w:color="auto"/>
              <w:left w:val="nil"/>
              <w:bottom w:val="single" w:sz="4" w:space="0" w:color="auto"/>
              <w:right w:val="single" w:sz="8" w:space="0" w:color="auto"/>
            </w:tcBorders>
            <w:shd w:val="clear" w:color="auto" w:fill="auto"/>
            <w:noWrap/>
            <w:vAlign w:val="bottom"/>
            <w:hideMark/>
          </w:tcPr>
          <w:p w14:paraId="4F87A915"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2,168,913,418 </w:t>
            </w:r>
          </w:p>
        </w:tc>
      </w:tr>
      <w:tr w:rsidR="00C5193F" w:rsidRPr="00C5193F" w14:paraId="0D9A021C" w14:textId="77777777" w:rsidTr="00781B90">
        <w:trPr>
          <w:trHeight w:val="315"/>
        </w:trPr>
        <w:tc>
          <w:tcPr>
            <w:tcW w:w="3061" w:type="dxa"/>
            <w:tcBorders>
              <w:top w:val="nil"/>
              <w:left w:val="single" w:sz="8" w:space="0" w:color="auto"/>
              <w:bottom w:val="single" w:sz="8" w:space="0" w:color="auto"/>
              <w:right w:val="single" w:sz="4" w:space="0" w:color="auto"/>
            </w:tcBorders>
            <w:shd w:val="clear" w:color="auto" w:fill="auto"/>
            <w:noWrap/>
            <w:vAlign w:val="bottom"/>
            <w:hideMark/>
          </w:tcPr>
          <w:p w14:paraId="7F92A6F4" w14:textId="77777777" w:rsidR="00C5193F" w:rsidRPr="00C5193F" w:rsidRDefault="00C5193F" w:rsidP="00C5193F">
            <w:pPr>
              <w:spacing w:after="0" w:line="240" w:lineRule="auto"/>
              <w:rPr>
                <w:rFonts w:ascii="Calibri" w:eastAsia="Times New Roman" w:hAnsi="Calibri" w:cs="Calibri"/>
                <w:color w:val="000000"/>
              </w:rPr>
            </w:pPr>
            <w:r w:rsidRPr="00C5193F">
              <w:rPr>
                <w:rFonts w:ascii="Calibri" w:eastAsia="Times New Roman" w:hAnsi="Calibri" w:cs="Calibri"/>
                <w:color w:val="000000"/>
              </w:rPr>
              <w:t>% of  Total Plant in Distribution</w:t>
            </w:r>
          </w:p>
        </w:tc>
        <w:tc>
          <w:tcPr>
            <w:tcW w:w="2069" w:type="dxa"/>
            <w:tcBorders>
              <w:top w:val="nil"/>
              <w:left w:val="nil"/>
              <w:bottom w:val="single" w:sz="8" w:space="0" w:color="auto"/>
              <w:right w:val="single" w:sz="4" w:space="0" w:color="auto"/>
            </w:tcBorders>
            <w:shd w:val="clear" w:color="auto" w:fill="auto"/>
            <w:noWrap/>
            <w:vAlign w:val="bottom"/>
            <w:hideMark/>
          </w:tcPr>
          <w:p w14:paraId="381BD3E7"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22%</w:t>
            </w:r>
          </w:p>
        </w:tc>
        <w:tc>
          <w:tcPr>
            <w:tcW w:w="2250" w:type="dxa"/>
            <w:tcBorders>
              <w:top w:val="nil"/>
              <w:left w:val="nil"/>
              <w:bottom w:val="single" w:sz="8" w:space="0" w:color="auto"/>
              <w:right w:val="single" w:sz="4" w:space="0" w:color="auto"/>
            </w:tcBorders>
            <w:shd w:val="clear" w:color="auto" w:fill="auto"/>
            <w:noWrap/>
            <w:vAlign w:val="bottom"/>
            <w:hideMark/>
          </w:tcPr>
          <w:p w14:paraId="1E9D2919"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39%</w:t>
            </w:r>
          </w:p>
        </w:tc>
        <w:tc>
          <w:tcPr>
            <w:tcW w:w="2160" w:type="dxa"/>
            <w:tcBorders>
              <w:top w:val="nil"/>
              <w:left w:val="nil"/>
              <w:bottom w:val="single" w:sz="8" w:space="0" w:color="auto"/>
              <w:right w:val="single" w:sz="8" w:space="0" w:color="auto"/>
            </w:tcBorders>
            <w:shd w:val="clear" w:color="auto" w:fill="auto"/>
            <w:noWrap/>
            <w:vAlign w:val="bottom"/>
            <w:hideMark/>
          </w:tcPr>
          <w:p w14:paraId="0E3E784E"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38%</w:t>
            </w:r>
          </w:p>
        </w:tc>
      </w:tr>
      <w:tr w:rsidR="00C5193F" w:rsidRPr="00C5193F" w14:paraId="42C4C8B5" w14:textId="77777777" w:rsidTr="00781B90">
        <w:trPr>
          <w:trHeight w:val="315"/>
        </w:trPr>
        <w:tc>
          <w:tcPr>
            <w:tcW w:w="3061" w:type="dxa"/>
            <w:tcBorders>
              <w:top w:val="nil"/>
              <w:left w:val="single" w:sz="8" w:space="0" w:color="auto"/>
              <w:bottom w:val="nil"/>
              <w:right w:val="single" w:sz="4" w:space="0" w:color="auto"/>
            </w:tcBorders>
            <w:shd w:val="clear" w:color="auto" w:fill="auto"/>
            <w:noWrap/>
            <w:vAlign w:val="bottom"/>
            <w:hideMark/>
          </w:tcPr>
          <w:p w14:paraId="684FA15E" w14:textId="77777777" w:rsidR="00C5193F" w:rsidRPr="00C5193F" w:rsidRDefault="00C5193F" w:rsidP="00C5193F">
            <w:pPr>
              <w:spacing w:after="0" w:line="240" w:lineRule="auto"/>
              <w:rPr>
                <w:rFonts w:ascii="Calibri" w:eastAsia="Times New Roman" w:hAnsi="Calibri" w:cs="Calibri"/>
                <w:b/>
                <w:bCs/>
                <w:i/>
                <w:iCs/>
                <w:color w:val="000000"/>
              </w:rPr>
            </w:pPr>
            <w:r w:rsidRPr="00C5193F">
              <w:rPr>
                <w:rFonts w:ascii="Calibri" w:eastAsia="Times New Roman" w:hAnsi="Calibri" w:cs="Calibri"/>
                <w:b/>
                <w:bCs/>
                <w:i/>
                <w:iCs/>
                <w:color w:val="000000"/>
              </w:rPr>
              <w:t>O&amp;M</w:t>
            </w:r>
          </w:p>
        </w:tc>
        <w:tc>
          <w:tcPr>
            <w:tcW w:w="2069" w:type="dxa"/>
            <w:tcBorders>
              <w:top w:val="nil"/>
              <w:left w:val="nil"/>
              <w:bottom w:val="nil"/>
              <w:right w:val="single" w:sz="4" w:space="0" w:color="auto"/>
            </w:tcBorders>
            <w:shd w:val="clear" w:color="auto" w:fill="auto"/>
            <w:noWrap/>
            <w:vAlign w:val="bottom"/>
            <w:hideMark/>
          </w:tcPr>
          <w:p w14:paraId="51EE9200"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w:t>
            </w:r>
          </w:p>
        </w:tc>
        <w:tc>
          <w:tcPr>
            <w:tcW w:w="2250" w:type="dxa"/>
            <w:tcBorders>
              <w:top w:val="nil"/>
              <w:left w:val="nil"/>
              <w:bottom w:val="nil"/>
              <w:right w:val="single" w:sz="4" w:space="0" w:color="auto"/>
            </w:tcBorders>
            <w:shd w:val="clear" w:color="auto" w:fill="auto"/>
            <w:noWrap/>
            <w:vAlign w:val="bottom"/>
            <w:hideMark/>
          </w:tcPr>
          <w:p w14:paraId="4863F7B2"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w:t>
            </w:r>
          </w:p>
        </w:tc>
        <w:tc>
          <w:tcPr>
            <w:tcW w:w="2160" w:type="dxa"/>
            <w:tcBorders>
              <w:top w:val="nil"/>
              <w:left w:val="nil"/>
              <w:bottom w:val="nil"/>
              <w:right w:val="single" w:sz="8" w:space="0" w:color="auto"/>
            </w:tcBorders>
            <w:shd w:val="clear" w:color="auto" w:fill="auto"/>
            <w:noWrap/>
            <w:vAlign w:val="bottom"/>
            <w:hideMark/>
          </w:tcPr>
          <w:p w14:paraId="3E223E82"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w:t>
            </w:r>
          </w:p>
        </w:tc>
      </w:tr>
      <w:tr w:rsidR="00C5193F" w:rsidRPr="00C5193F" w14:paraId="2B2B37AB" w14:textId="77777777" w:rsidTr="00781B90">
        <w:trPr>
          <w:trHeight w:val="300"/>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54AC89" w14:textId="77777777" w:rsidR="00C5193F" w:rsidRPr="00C5193F" w:rsidRDefault="00781B90" w:rsidP="00C5193F">
            <w:pPr>
              <w:spacing w:after="0" w:line="240" w:lineRule="auto"/>
              <w:rPr>
                <w:rFonts w:ascii="Calibri" w:eastAsia="Times New Roman" w:hAnsi="Calibri" w:cs="Calibri"/>
                <w:color w:val="000000"/>
              </w:rPr>
            </w:pPr>
            <w:r>
              <w:rPr>
                <w:rFonts w:ascii="Calibri" w:eastAsia="Times New Roman" w:hAnsi="Calibri" w:cs="Calibri"/>
                <w:color w:val="000000"/>
              </w:rPr>
              <w:t>Distribu</w:t>
            </w:r>
            <w:r w:rsidR="00C5193F" w:rsidRPr="00C5193F">
              <w:rPr>
                <w:rFonts w:ascii="Calibri" w:eastAsia="Times New Roman" w:hAnsi="Calibri" w:cs="Calibri"/>
                <w:color w:val="000000"/>
              </w:rPr>
              <w:t>t</w:t>
            </w:r>
            <w:r>
              <w:rPr>
                <w:rFonts w:ascii="Calibri" w:eastAsia="Times New Roman" w:hAnsi="Calibri" w:cs="Calibri"/>
                <w:color w:val="000000"/>
              </w:rPr>
              <w:t>i</w:t>
            </w:r>
            <w:r w:rsidR="00C5193F" w:rsidRPr="00C5193F">
              <w:rPr>
                <w:rFonts w:ascii="Calibri" w:eastAsia="Times New Roman" w:hAnsi="Calibri" w:cs="Calibri"/>
                <w:color w:val="000000"/>
              </w:rPr>
              <w:t xml:space="preserve">on O&amp;M </w:t>
            </w:r>
          </w:p>
        </w:tc>
        <w:tc>
          <w:tcPr>
            <w:tcW w:w="2069" w:type="dxa"/>
            <w:tcBorders>
              <w:top w:val="single" w:sz="8" w:space="0" w:color="auto"/>
              <w:left w:val="nil"/>
              <w:bottom w:val="single" w:sz="4" w:space="0" w:color="auto"/>
              <w:right w:val="single" w:sz="4" w:space="0" w:color="auto"/>
            </w:tcBorders>
            <w:shd w:val="clear" w:color="auto" w:fill="auto"/>
            <w:noWrap/>
            <w:vAlign w:val="bottom"/>
            <w:hideMark/>
          </w:tcPr>
          <w:p w14:paraId="556BC302"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11,300,375 </w:t>
            </w:r>
          </w:p>
        </w:tc>
        <w:tc>
          <w:tcPr>
            <w:tcW w:w="2250" w:type="dxa"/>
            <w:tcBorders>
              <w:top w:val="single" w:sz="8" w:space="0" w:color="auto"/>
              <w:left w:val="nil"/>
              <w:bottom w:val="single" w:sz="4" w:space="0" w:color="auto"/>
              <w:right w:val="single" w:sz="4" w:space="0" w:color="auto"/>
            </w:tcBorders>
            <w:shd w:val="clear" w:color="auto" w:fill="auto"/>
            <w:noWrap/>
            <w:vAlign w:val="bottom"/>
            <w:hideMark/>
          </w:tcPr>
          <w:p w14:paraId="22250942"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24,058,974 </w:t>
            </w:r>
          </w:p>
        </w:tc>
        <w:tc>
          <w:tcPr>
            <w:tcW w:w="2160" w:type="dxa"/>
            <w:tcBorders>
              <w:top w:val="single" w:sz="8" w:space="0" w:color="auto"/>
              <w:left w:val="nil"/>
              <w:bottom w:val="single" w:sz="4" w:space="0" w:color="auto"/>
              <w:right w:val="single" w:sz="8" w:space="0" w:color="auto"/>
            </w:tcBorders>
            <w:shd w:val="clear" w:color="auto" w:fill="auto"/>
            <w:noWrap/>
            <w:vAlign w:val="bottom"/>
            <w:hideMark/>
          </w:tcPr>
          <w:p w14:paraId="01E0E12D"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 xml:space="preserve"> $              82,427,091 </w:t>
            </w:r>
          </w:p>
        </w:tc>
      </w:tr>
      <w:tr w:rsidR="00C5193F" w:rsidRPr="00C5193F" w14:paraId="44CD2780" w14:textId="77777777" w:rsidTr="00781B90">
        <w:trPr>
          <w:trHeight w:val="315"/>
        </w:trPr>
        <w:tc>
          <w:tcPr>
            <w:tcW w:w="3061" w:type="dxa"/>
            <w:tcBorders>
              <w:top w:val="nil"/>
              <w:left w:val="single" w:sz="8" w:space="0" w:color="auto"/>
              <w:bottom w:val="single" w:sz="8" w:space="0" w:color="auto"/>
              <w:right w:val="single" w:sz="4" w:space="0" w:color="auto"/>
            </w:tcBorders>
            <w:shd w:val="clear" w:color="auto" w:fill="auto"/>
            <w:noWrap/>
            <w:vAlign w:val="bottom"/>
            <w:hideMark/>
          </w:tcPr>
          <w:p w14:paraId="34035711" w14:textId="77777777" w:rsidR="00C5193F" w:rsidRPr="00C5193F" w:rsidRDefault="00C5193F" w:rsidP="00C5193F">
            <w:pPr>
              <w:spacing w:after="0" w:line="240" w:lineRule="auto"/>
              <w:rPr>
                <w:rFonts w:ascii="Calibri" w:eastAsia="Times New Roman" w:hAnsi="Calibri" w:cs="Calibri"/>
                <w:color w:val="000000"/>
              </w:rPr>
            </w:pPr>
            <w:r w:rsidRPr="00C5193F">
              <w:rPr>
                <w:rFonts w:ascii="Calibri" w:eastAsia="Times New Roman" w:hAnsi="Calibri" w:cs="Calibri"/>
                <w:color w:val="000000"/>
              </w:rPr>
              <w:t>Percent of total O&amp;M</w:t>
            </w:r>
          </w:p>
        </w:tc>
        <w:tc>
          <w:tcPr>
            <w:tcW w:w="2069" w:type="dxa"/>
            <w:tcBorders>
              <w:top w:val="nil"/>
              <w:left w:val="nil"/>
              <w:bottom w:val="single" w:sz="8" w:space="0" w:color="auto"/>
              <w:right w:val="single" w:sz="4" w:space="0" w:color="auto"/>
            </w:tcBorders>
            <w:shd w:val="clear" w:color="auto" w:fill="auto"/>
            <w:noWrap/>
            <w:vAlign w:val="bottom"/>
            <w:hideMark/>
          </w:tcPr>
          <w:p w14:paraId="7F2FFDA4"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5.1%</w:t>
            </w:r>
          </w:p>
        </w:tc>
        <w:tc>
          <w:tcPr>
            <w:tcW w:w="2250" w:type="dxa"/>
            <w:tcBorders>
              <w:top w:val="nil"/>
              <w:left w:val="nil"/>
              <w:bottom w:val="single" w:sz="8" w:space="0" w:color="auto"/>
              <w:right w:val="single" w:sz="4" w:space="0" w:color="auto"/>
            </w:tcBorders>
            <w:shd w:val="clear" w:color="auto" w:fill="auto"/>
            <w:noWrap/>
            <w:vAlign w:val="bottom"/>
            <w:hideMark/>
          </w:tcPr>
          <w:p w14:paraId="6F226DF1"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5.9%</w:t>
            </w:r>
          </w:p>
        </w:tc>
        <w:tc>
          <w:tcPr>
            <w:tcW w:w="2160" w:type="dxa"/>
            <w:tcBorders>
              <w:top w:val="nil"/>
              <w:left w:val="nil"/>
              <w:bottom w:val="single" w:sz="8" w:space="0" w:color="auto"/>
              <w:right w:val="single" w:sz="8" w:space="0" w:color="auto"/>
            </w:tcBorders>
            <w:shd w:val="clear" w:color="auto" w:fill="auto"/>
            <w:noWrap/>
            <w:vAlign w:val="bottom"/>
            <w:hideMark/>
          </w:tcPr>
          <w:p w14:paraId="16E0B003" w14:textId="77777777" w:rsidR="00C5193F" w:rsidRPr="00C5193F" w:rsidRDefault="00C5193F" w:rsidP="00C5193F">
            <w:pPr>
              <w:spacing w:after="0" w:line="240" w:lineRule="auto"/>
              <w:jc w:val="center"/>
              <w:rPr>
                <w:rFonts w:ascii="Calibri" w:eastAsia="Times New Roman" w:hAnsi="Calibri" w:cs="Calibri"/>
                <w:color w:val="000000"/>
              </w:rPr>
            </w:pPr>
            <w:r w:rsidRPr="00C5193F">
              <w:rPr>
                <w:rFonts w:ascii="Calibri" w:eastAsia="Times New Roman" w:hAnsi="Calibri" w:cs="Calibri"/>
                <w:color w:val="000000"/>
              </w:rPr>
              <w:t>6.4%</w:t>
            </w:r>
          </w:p>
        </w:tc>
      </w:tr>
      <w:tr w:rsidR="00C5193F" w:rsidRPr="00C5193F" w14:paraId="3DA16619" w14:textId="77777777" w:rsidTr="007E4276">
        <w:trPr>
          <w:trHeight w:val="63"/>
        </w:trPr>
        <w:tc>
          <w:tcPr>
            <w:tcW w:w="3061" w:type="dxa"/>
            <w:tcBorders>
              <w:top w:val="nil"/>
              <w:left w:val="nil"/>
              <w:bottom w:val="nil"/>
              <w:right w:val="nil"/>
            </w:tcBorders>
            <w:shd w:val="clear" w:color="auto" w:fill="auto"/>
            <w:noWrap/>
            <w:vAlign w:val="bottom"/>
            <w:hideMark/>
          </w:tcPr>
          <w:p w14:paraId="0D712D20" w14:textId="77777777" w:rsidR="00C5193F" w:rsidRPr="00C5193F" w:rsidRDefault="00C5193F" w:rsidP="00C5193F">
            <w:pPr>
              <w:spacing w:after="0" w:line="240" w:lineRule="auto"/>
              <w:jc w:val="center"/>
              <w:rPr>
                <w:rFonts w:ascii="Calibri" w:eastAsia="Times New Roman" w:hAnsi="Calibri" w:cs="Calibri"/>
                <w:color w:val="000000"/>
              </w:rPr>
            </w:pPr>
          </w:p>
        </w:tc>
        <w:tc>
          <w:tcPr>
            <w:tcW w:w="2069" w:type="dxa"/>
            <w:tcBorders>
              <w:top w:val="nil"/>
              <w:left w:val="nil"/>
              <w:bottom w:val="nil"/>
              <w:right w:val="nil"/>
            </w:tcBorders>
            <w:shd w:val="clear" w:color="auto" w:fill="auto"/>
            <w:noWrap/>
            <w:vAlign w:val="bottom"/>
            <w:hideMark/>
          </w:tcPr>
          <w:p w14:paraId="49DCCD03" w14:textId="77777777" w:rsidR="00C5193F" w:rsidRPr="00C5193F" w:rsidRDefault="00C5193F" w:rsidP="00C5193F">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36B1C242" w14:textId="77777777" w:rsidR="00C5193F" w:rsidRPr="00C5193F" w:rsidRDefault="00C5193F" w:rsidP="00C5193F">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C763378" w14:textId="77777777" w:rsidR="00C5193F" w:rsidRPr="00C5193F" w:rsidRDefault="00C5193F" w:rsidP="00C5193F">
            <w:pPr>
              <w:spacing w:after="0" w:line="240" w:lineRule="auto"/>
              <w:rPr>
                <w:rFonts w:ascii="Times New Roman" w:eastAsia="Times New Roman" w:hAnsi="Times New Roman" w:cs="Times New Roman"/>
                <w:sz w:val="20"/>
                <w:szCs w:val="20"/>
              </w:rPr>
            </w:pPr>
          </w:p>
        </w:tc>
      </w:tr>
      <w:tr w:rsidR="00C5193F" w:rsidRPr="00C5193F" w14:paraId="4626967A" w14:textId="77777777" w:rsidTr="007E4276">
        <w:trPr>
          <w:trHeight w:val="83"/>
        </w:trPr>
        <w:tc>
          <w:tcPr>
            <w:tcW w:w="3061" w:type="dxa"/>
            <w:tcBorders>
              <w:top w:val="nil"/>
              <w:left w:val="nil"/>
              <w:bottom w:val="nil"/>
              <w:right w:val="nil"/>
            </w:tcBorders>
            <w:shd w:val="clear" w:color="auto" w:fill="auto"/>
            <w:noWrap/>
            <w:vAlign w:val="bottom"/>
            <w:hideMark/>
          </w:tcPr>
          <w:p w14:paraId="73D6AF4F" w14:textId="77777777" w:rsidR="00C5193F" w:rsidRPr="00121120" w:rsidRDefault="00C5193F" w:rsidP="00C5193F">
            <w:pPr>
              <w:spacing w:after="0" w:line="240" w:lineRule="auto"/>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noWrap/>
            <w:vAlign w:val="bottom"/>
            <w:hideMark/>
          </w:tcPr>
          <w:p w14:paraId="0E106EED" w14:textId="77777777" w:rsidR="00C5193F" w:rsidRPr="00121120" w:rsidRDefault="00C5193F" w:rsidP="00C5193F">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277C2C14" w14:textId="77777777" w:rsidR="00C5193F" w:rsidRPr="00C5193F" w:rsidRDefault="00C5193F" w:rsidP="00C5193F">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1B3B4A9" w14:textId="77777777" w:rsidR="00C5193F" w:rsidRPr="00C5193F" w:rsidRDefault="00C5193F" w:rsidP="00C5193F">
            <w:pPr>
              <w:spacing w:after="0" w:line="240" w:lineRule="auto"/>
              <w:rPr>
                <w:rFonts w:ascii="Times New Roman" w:eastAsia="Times New Roman" w:hAnsi="Times New Roman" w:cs="Times New Roman"/>
                <w:sz w:val="20"/>
                <w:szCs w:val="20"/>
              </w:rPr>
            </w:pPr>
          </w:p>
        </w:tc>
      </w:tr>
      <w:tr w:rsidR="00C5193F" w:rsidRPr="00C5193F" w14:paraId="41B6DFF7" w14:textId="77777777" w:rsidTr="00121120">
        <w:trPr>
          <w:trHeight w:val="80"/>
        </w:trPr>
        <w:tc>
          <w:tcPr>
            <w:tcW w:w="7380" w:type="dxa"/>
            <w:gridSpan w:val="3"/>
            <w:tcBorders>
              <w:top w:val="nil"/>
              <w:left w:val="nil"/>
              <w:bottom w:val="nil"/>
              <w:right w:val="nil"/>
            </w:tcBorders>
            <w:shd w:val="clear" w:color="auto" w:fill="auto"/>
            <w:noWrap/>
            <w:vAlign w:val="bottom"/>
            <w:hideMark/>
          </w:tcPr>
          <w:p w14:paraId="5167B36A" w14:textId="77777777" w:rsidR="00C5193F" w:rsidRPr="00121120" w:rsidRDefault="00C5193F" w:rsidP="00C5193F">
            <w:pPr>
              <w:spacing w:after="0" w:line="240" w:lineRule="auto"/>
              <w:contextualSpacing/>
              <w:rPr>
                <w:rFonts w:ascii="Times New Roman" w:eastAsia="Times New Roman" w:hAnsi="Times New Roman" w:cs="Times New Roman"/>
                <w:color w:val="000000"/>
              </w:rPr>
            </w:pPr>
            <w:r w:rsidRPr="00121120">
              <w:rPr>
                <w:rFonts w:ascii="Times New Roman" w:eastAsia="Times New Roman" w:hAnsi="Times New Roman" w:cs="Times New Roman"/>
                <w:b/>
                <w:bCs/>
                <w:i/>
                <w:iCs/>
                <w:color w:val="000000"/>
              </w:rPr>
              <w:t>Sources:</w:t>
            </w:r>
            <w:r w:rsidRPr="00121120">
              <w:rPr>
                <w:rFonts w:ascii="Times New Roman" w:eastAsia="Times New Roman" w:hAnsi="Times New Roman" w:cs="Times New Roman"/>
                <w:color w:val="000000"/>
              </w:rPr>
              <w:t xml:space="preserve"> Commi</w:t>
            </w:r>
            <w:r w:rsidR="00781B90" w:rsidRPr="00121120">
              <w:rPr>
                <w:rFonts w:ascii="Times New Roman" w:eastAsia="Times New Roman" w:hAnsi="Times New Roman" w:cs="Times New Roman"/>
                <w:color w:val="000000"/>
              </w:rPr>
              <w:t>s</w:t>
            </w:r>
            <w:r w:rsidRPr="00121120">
              <w:rPr>
                <w:rFonts w:ascii="Times New Roman" w:eastAsia="Times New Roman" w:hAnsi="Times New Roman" w:cs="Times New Roman"/>
                <w:color w:val="000000"/>
              </w:rPr>
              <w:t>sion Basis Reports and FERC Form 1 Statistical Summaries</w:t>
            </w:r>
          </w:p>
        </w:tc>
        <w:tc>
          <w:tcPr>
            <w:tcW w:w="2160" w:type="dxa"/>
            <w:tcBorders>
              <w:top w:val="nil"/>
              <w:left w:val="nil"/>
              <w:bottom w:val="nil"/>
              <w:right w:val="nil"/>
            </w:tcBorders>
            <w:shd w:val="clear" w:color="auto" w:fill="auto"/>
            <w:noWrap/>
            <w:vAlign w:val="bottom"/>
            <w:hideMark/>
          </w:tcPr>
          <w:p w14:paraId="125AD555" w14:textId="77777777" w:rsidR="00C5193F" w:rsidRPr="00C5193F" w:rsidRDefault="00C5193F" w:rsidP="00C5193F">
            <w:pPr>
              <w:spacing w:after="0" w:line="240" w:lineRule="auto"/>
              <w:rPr>
                <w:rFonts w:ascii="Calibri" w:eastAsia="Times New Roman" w:hAnsi="Calibri" w:cs="Calibri"/>
                <w:color w:val="000000"/>
              </w:rPr>
            </w:pPr>
          </w:p>
        </w:tc>
      </w:tr>
    </w:tbl>
    <w:p w14:paraId="1FBAE884" w14:textId="77777777" w:rsidR="007E4276" w:rsidRDefault="007E4276" w:rsidP="00781B90">
      <w:pPr>
        <w:contextualSpacing/>
        <w:rPr>
          <w:rFonts w:ascii="Times New Roman" w:hAnsi="Times New Roman" w:cs="Times New Roman"/>
          <w:sz w:val="24"/>
        </w:rPr>
      </w:pPr>
    </w:p>
    <w:p w14:paraId="4392F5DA" w14:textId="0DB7CD41" w:rsidR="008453F7" w:rsidRDefault="00C40CA0" w:rsidP="00086F21">
      <w:pPr>
        <w:rPr>
          <w:rFonts w:ascii="Times New Roman" w:hAnsi="Times New Roman" w:cs="Times New Roman"/>
          <w:sz w:val="24"/>
        </w:rPr>
      </w:pPr>
      <w:r>
        <w:rPr>
          <w:rFonts w:ascii="Times New Roman" w:hAnsi="Times New Roman" w:cs="Times New Roman"/>
          <w:sz w:val="24"/>
        </w:rPr>
        <w:t>Our proposed</w:t>
      </w:r>
      <w:r w:rsidR="00121120">
        <w:rPr>
          <w:rFonts w:ascii="Times New Roman" w:hAnsi="Times New Roman" w:cs="Times New Roman"/>
          <w:sz w:val="24"/>
        </w:rPr>
        <w:t xml:space="preserve"> </w:t>
      </w:r>
      <w:r w:rsidR="00086F21">
        <w:rPr>
          <w:rFonts w:ascii="Times New Roman" w:hAnsi="Times New Roman" w:cs="Times New Roman"/>
          <w:sz w:val="24"/>
        </w:rPr>
        <w:t xml:space="preserve">framework </w:t>
      </w:r>
      <w:r>
        <w:rPr>
          <w:rFonts w:ascii="Times New Roman" w:hAnsi="Times New Roman" w:cs="Times New Roman"/>
          <w:sz w:val="24"/>
        </w:rPr>
        <w:t xml:space="preserve">is intended to advance the conversation that began in the initial workshop. It </w:t>
      </w:r>
      <w:r w:rsidR="00086F21">
        <w:rPr>
          <w:rFonts w:ascii="Times New Roman" w:hAnsi="Times New Roman" w:cs="Times New Roman"/>
          <w:sz w:val="24"/>
        </w:rPr>
        <w:t>is based on the information we heard in written comments and at the workshop, as well as</w:t>
      </w:r>
      <w:r>
        <w:rPr>
          <w:rFonts w:ascii="Times New Roman" w:hAnsi="Times New Roman" w:cs="Times New Roman"/>
          <w:sz w:val="24"/>
        </w:rPr>
        <w:t xml:space="preserve"> direction from the Commission. </w:t>
      </w:r>
      <w:r w:rsidR="00086F21">
        <w:rPr>
          <w:rFonts w:ascii="Times New Roman" w:hAnsi="Times New Roman" w:cs="Times New Roman"/>
          <w:sz w:val="24"/>
        </w:rPr>
        <w:t>While we ask that parties seriously consider this concept and come prepared to address the specific questions that we present below, we are also interested in criticisms of this approach and alternate suggestions.</w:t>
      </w:r>
      <w:r w:rsidR="008453F7">
        <w:rPr>
          <w:rFonts w:ascii="Times New Roman" w:hAnsi="Times New Roman" w:cs="Times New Roman"/>
          <w:sz w:val="24"/>
        </w:rPr>
        <w:t xml:space="preserve">  </w:t>
      </w:r>
    </w:p>
    <w:p w14:paraId="4234E3F2" w14:textId="7FBB4DC5" w:rsidR="00086F21" w:rsidRDefault="008453F7" w:rsidP="00086F21">
      <w:pPr>
        <w:rPr>
          <w:rFonts w:ascii="Times New Roman" w:hAnsi="Times New Roman" w:cs="Times New Roman"/>
          <w:sz w:val="24"/>
        </w:rPr>
      </w:pPr>
      <w:r>
        <w:rPr>
          <w:rFonts w:ascii="Times New Roman" w:hAnsi="Times New Roman" w:cs="Times New Roman"/>
          <w:sz w:val="24"/>
        </w:rPr>
        <w:t>In the following paragraphs</w:t>
      </w:r>
      <w:r w:rsidR="00DC76F9">
        <w:rPr>
          <w:rFonts w:ascii="Times New Roman" w:hAnsi="Times New Roman" w:cs="Times New Roman"/>
          <w:sz w:val="24"/>
        </w:rPr>
        <w:t>,</w:t>
      </w:r>
      <w:r>
        <w:rPr>
          <w:rFonts w:ascii="Times New Roman" w:hAnsi="Times New Roman" w:cs="Times New Roman"/>
          <w:sz w:val="24"/>
        </w:rPr>
        <w:t xml:space="preserve"> we use the term “distribution plan” in a general sense</w:t>
      </w:r>
      <w:r w:rsidR="00C40CA0">
        <w:rPr>
          <w:rFonts w:ascii="Times New Roman" w:hAnsi="Times New Roman" w:cs="Times New Roman"/>
          <w:sz w:val="24"/>
        </w:rPr>
        <w:t xml:space="preserve">. </w:t>
      </w:r>
      <w:r w:rsidR="000C257D">
        <w:rPr>
          <w:rFonts w:ascii="Times New Roman" w:hAnsi="Times New Roman" w:cs="Times New Roman"/>
          <w:sz w:val="24"/>
        </w:rPr>
        <w:t>T</w:t>
      </w:r>
      <w:r>
        <w:rPr>
          <w:rFonts w:ascii="Times New Roman" w:hAnsi="Times New Roman" w:cs="Times New Roman"/>
          <w:sz w:val="24"/>
        </w:rPr>
        <w:t>he form</w:t>
      </w:r>
      <w:r w:rsidR="000C257D">
        <w:rPr>
          <w:rFonts w:ascii="Times New Roman" w:hAnsi="Times New Roman" w:cs="Times New Roman"/>
          <w:sz w:val="24"/>
        </w:rPr>
        <w:t xml:space="preserve"> and function of such a plan</w:t>
      </w:r>
      <w:r>
        <w:rPr>
          <w:rFonts w:ascii="Times New Roman" w:hAnsi="Times New Roman" w:cs="Times New Roman"/>
          <w:sz w:val="24"/>
        </w:rPr>
        <w:t xml:space="preserve"> is not fixed and is intended to includ</w:t>
      </w:r>
      <w:r w:rsidR="000C257D">
        <w:rPr>
          <w:rFonts w:ascii="Times New Roman" w:hAnsi="Times New Roman" w:cs="Times New Roman"/>
          <w:sz w:val="24"/>
        </w:rPr>
        <w:t>e transmission planning</w:t>
      </w:r>
      <w:r w:rsidR="00C40CA0">
        <w:rPr>
          <w:rFonts w:ascii="Times New Roman" w:hAnsi="Times New Roman" w:cs="Times New Roman"/>
          <w:sz w:val="24"/>
        </w:rPr>
        <w:t>,</w:t>
      </w:r>
      <w:r w:rsidR="000C257D">
        <w:rPr>
          <w:rFonts w:ascii="Times New Roman" w:hAnsi="Times New Roman" w:cs="Times New Roman"/>
          <w:sz w:val="24"/>
        </w:rPr>
        <w:t xml:space="preserve"> when</w:t>
      </w:r>
      <w:r>
        <w:rPr>
          <w:rFonts w:ascii="Times New Roman" w:hAnsi="Times New Roman" w:cs="Times New Roman"/>
          <w:sz w:val="24"/>
        </w:rPr>
        <w:t xml:space="preserve"> appropriate</w:t>
      </w:r>
      <w:r w:rsidR="00C40CA0">
        <w:rPr>
          <w:rFonts w:ascii="Times New Roman" w:hAnsi="Times New Roman" w:cs="Times New Roman"/>
          <w:sz w:val="24"/>
        </w:rPr>
        <w:t>,</w:t>
      </w:r>
      <w:r w:rsidR="000C257D">
        <w:rPr>
          <w:rFonts w:ascii="Times New Roman" w:hAnsi="Times New Roman" w:cs="Times New Roman"/>
          <w:sz w:val="24"/>
        </w:rPr>
        <w:t xml:space="preserve"> for gas and electric utilities</w:t>
      </w:r>
      <w:r w:rsidR="00DC76F9">
        <w:rPr>
          <w:rFonts w:ascii="Times New Roman" w:hAnsi="Times New Roman" w:cs="Times New Roman"/>
          <w:sz w:val="24"/>
        </w:rPr>
        <w:t xml:space="preserve">. </w:t>
      </w:r>
      <w:r w:rsidR="00C40CA0">
        <w:rPr>
          <w:rFonts w:ascii="Times New Roman" w:hAnsi="Times New Roman" w:cs="Times New Roman"/>
          <w:sz w:val="24"/>
        </w:rPr>
        <w:t xml:space="preserve">We request </w:t>
      </w:r>
      <w:r w:rsidR="00DC76F9">
        <w:rPr>
          <w:rFonts w:ascii="Times New Roman" w:hAnsi="Times New Roman" w:cs="Times New Roman"/>
          <w:sz w:val="24"/>
        </w:rPr>
        <w:t>p</w:t>
      </w:r>
      <w:r>
        <w:rPr>
          <w:rFonts w:ascii="Times New Roman" w:hAnsi="Times New Roman" w:cs="Times New Roman"/>
          <w:sz w:val="24"/>
        </w:rPr>
        <w:t xml:space="preserve">ublic input </w:t>
      </w:r>
      <w:r w:rsidR="00C40CA0">
        <w:rPr>
          <w:rFonts w:ascii="Times New Roman" w:hAnsi="Times New Roman" w:cs="Times New Roman"/>
          <w:sz w:val="24"/>
        </w:rPr>
        <w:t xml:space="preserve">to help flesh </w:t>
      </w:r>
      <w:r w:rsidR="00DC76F9">
        <w:rPr>
          <w:rFonts w:ascii="Times New Roman" w:hAnsi="Times New Roman" w:cs="Times New Roman"/>
          <w:sz w:val="24"/>
        </w:rPr>
        <w:t xml:space="preserve">out the scope and approach of a distribution plan, as well as the procedural elements surrounding it. </w:t>
      </w:r>
      <w:r>
        <w:rPr>
          <w:rFonts w:ascii="Times New Roman" w:hAnsi="Times New Roman" w:cs="Times New Roman"/>
          <w:sz w:val="24"/>
        </w:rPr>
        <w:t xml:space="preserve">  </w:t>
      </w:r>
    </w:p>
    <w:p w14:paraId="02199103" w14:textId="53D36116" w:rsidR="00086F21" w:rsidRDefault="00086F21" w:rsidP="00086F21">
      <w:pPr>
        <w:rPr>
          <w:rFonts w:ascii="Times New Roman" w:hAnsi="Times New Roman" w:cs="Times New Roman"/>
          <w:sz w:val="24"/>
        </w:rPr>
      </w:pPr>
      <w:r>
        <w:rPr>
          <w:rFonts w:ascii="Times New Roman" w:hAnsi="Times New Roman" w:cs="Times New Roman"/>
          <w:b/>
          <w:sz w:val="24"/>
        </w:rPr>
        <w:lastRenderedPageBreak/>
        <w:t xml:space="preserve">Proposed Framework: </w:t>
      </w:r>
      <w:r>
        <w:rPr>
          <w:rFonts w:ascii="Times New Roman" w:hAnsi="Times New Roman" w:cs="Times New Roman"/>
          <w:sz w:val="24"/>
        </w:rPr>
        <w:t xml:space="preserve">Electric and natural gas utilities will analyze some subset of their distribution system in every IRP cycle. </w:t>
      </w:r>
      <w:r w:rsidR="007F1418">
        <w:rPr>
          <w:rFonts w:ascii="Times New Roman" w:hAnsi="Times New Roman" w:cs="Times New Roman"/>
          <w:sz w:val="24"/>
        </w:rPr>
        <w:t xml:space="preserve">Any transmission project that has not been selected through a regional transmission planning process would also be subject to this analysis. </w:t>
      </w:r>
      <w:r>
        <w:rPr>
          <w:rFonts w:ascii="Times New Roman" w:hAnsi="Times New Roman" w:cs="Times New Roman"/>
          <w:sz w:val="24"/>
        </w:rPr>
        <w:t>For each line identified</w:t>
      </w:r>
      <w:r w:rsidR="00822009">
        <w:rPr>
          <w:rFonts w:ascii="Times New Roman" w:hAnsi="Times New Roman" w:cs="Times New Roman"/>
          <w:sz w:val="24"/>
        </w:rPr>
        <w:t xml:space="preserve"> (gas or electric)</w:t>
      </w:r>
      <w:r>
        <w:rPr>
          <w:rFonts w:ascii="Times New Roman" w:hAnsi="Times New Roman" w:cs="Times New Roman"/>
          <w:sz w:val="24"/>
        </w:rPr>
        <w:t xml:space="preserve">, the utility would present </w:t>
      </w:r>
      <w:r w:rsidR="00E74CC7">
        <w:rPr>
          <w:rFonts w:ascii="Times New Roman" w:hAnsi="Times New Roman" w:cs="Times New Roman"/>
          <w:sz w:val="24"/>
        </w:rPr>
        <w:t>the following</w:t>
      </w:r>
      <w:r>
        <w:rPr>
          <w:rFonts w:ascii="Times New Roman" w:hAnsi="Times New Roman" w:cs="Times New Roman"/>
          <w:sz w:val="24"/>
        </w:rPr>
        <w:t>:</w:t>
      </w:r>
    </w:p>
    <w:p w14:paraId="04FA8626" w14:textId="77777777" w:rsidR="00D95969" w:rsidRDefault="00D95969" w:rsidP="00D95969">
      <w:pPr>
        <w:pStyle w:val="ListParagraph"/>
        <w:numPr>
          <w:ilvl w:val="0"/>
          <w:numId w:val="1"/>
        </w:numPr>
        <w:rPr>
          <w:rFonts w:ascii="Times New Roman" w:hAnsi="Times New Roman" w:cs="Times New Roman"/>
          <w:sz w:val="24"/>
        </w:rPr>
      </w:pPr>
      <w:r>
        <w:rPr>
          <w:rFonts w:ascii="Times New Roman" w:hAnsi="Times New Roman" w:cs="Times New Roman"/>
          <w:sz w:val="24"/>
        </w:rPr>
        <w:t>The anticipated date of a resource need,</w:t>
      </w:r>
    </w:p>
    <w:p w14:paraId="2D6B8718" w14:textId="0434922F" w:rsidR="00D95969" w:rsidRDefault="00E74CC7" w:rsidP="00D95969">
      <w:pPr>
        <w:pStyle w:val="ListParagraph"/>
        <w:numPr>
          <w:ilvl w:val="0"/>
          <w:numId w:val="1"/>
        </w:numPr>
        <w:rPr>
          <w:rFonts w:ascii="Times New Roman" w:hAnsi="Times New Roman" w:cs="Times New Roman"/>
          <w:sz w:val="24"/>
        </w:rPr>
      </w:pPr>
      <w:r>
        <w:rPr>
          <w:rFonts w:ascii="Times New Roman" w:hAnsi="Times New Roman" w:cs="Times New Roman"/>
          <w:sz w:val="24"/>
        </w:rPr>
        <w:t>An analysis of v</w:t>
      </w:r>
      <w:r w:rsidR="00D95969">
        <w:rPr>
          <w:rFonts w:ascii="Times New Roman" w:hAnsi="Times New Roman" w:cs="Times New Roman"/>
          <w:sz w:val="24"/>
        </w:rPr>
        <w:t xml:space="preserve">arious resource alternatives which are commercially available and </w:t>
      </w:r>
      <w:r>
        <w:rPr>
          <w:rFonts w:ascii="Times New Roman" w:hAnsi="Times New Roman" w:cs="Times New Roman"/>
          <w:sz w:val="24"/>
        </w:rPr>
        <w:t>able</w:t>
      </w:r>
      <w:r w:rsidR="00D95969">
        <w:rPr>
          <w:rFonts w:ascii="Times New Roman" w:hAnsi="Times New Roman" w:cs="Times New Roman"/>
          <w:sz w:val="24"/>
        </w:rPr>
        <w:t xml:space="preserve"> to satisfy the anticipated need, including wires/pipe and all applicable non-wires/non-pipe alternatives,</w:t>
      </w:r>
    </w:p>
    <w:p w14:paraId="050EEFB1" w14:textId="77777777" w:rsidR="00D95969" w:rsidRDefault="00D95969" w:rsidP="00D95969">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least-cost reasonable resource (or combination of resources) to meet the identified need, based on the local characteristics of the line in question, and </w:t>
      </w:r>
    </w:p>
    <w:p w14:paraId="290E103A" w14:textId="77777777" w:rsidR="00D95969" w:rsidRDefault="00D95969" w:rsidP="00D95969">
      <w:pPr>
        <w:pStyle w:val="ListParagraph"/>
        <w:numPr>
          <w:ilvl w:val="0"/>
          <w:numId w:val="1"/>
        </w:numPr>
        <w:rPr>
          <w:rFonts w:ascii="Times New Roman" w:hAnsi="Times New Roman" w:cs="Times New Roman"/>
          <w:sz w:val="24"/>
        </w:rPr>
      </w:pPr>
      <w:r>
        <w:rPr>
          <w:rFonts w:ascii="Times New Roman" w:hAnsi="Times New Roman" w:cs="Times New Roman"/>
          <w:sz w:val="24"/>
        </w:rPr>
        <w:t>The proposed date of resource acquisition.</w:t>
      </w:r>
    </w:p>
    <w:p w14:paraId="1601AE4C" w14:textId="26378C19" w:rsidR="00D52B90" w:rsidRPr="00822009" w:rsidRDefault="00D52B90" w:rsidP="00822009">
      <w:pPr>
        <w:rPr>
          <w:rFonts w:ascii="Times New Roman" w:hAnsi="Times New Roman" w:cs="Times New Roman"/>
          <w:sz w:val="24"/>
        </w:rPr>
      </w:pPr>
      <w:r>
        <w:rPr>
          <w:rFonts w:ascii="Times New Roman" w:hAnsi="Times New Roman" w:cs="Times New Roman"/>
          <w:sz w:val="24"/>
        </w:rPr>
        <w:t xml:space="preserve">Any resource need identified within a given time horizon would be subject to a competitive, technology-neutral acquisition process. </w:t>
      </w:r>
    </w:p>
    <w:p w14:paraId="6AED3AF6" w14:textId="4519AEAE" w:rsidR="00401671" w:rsidRDefault="004138CA" w:rsidP="00822009">
      <w:pPr>
        <w:rPr>
          <w:rFonts w:ascii="Times New Roman" w:hAnsi="Times New Roman" w:cs="Times New Roman"/>
          <w:sz w:val="24"/>
        </w:rPr>
      </w:pPr>
      <w:r>
        <w:rPr>
          <w:rFonts w:ascii="Times New Roman" w:hAnsi="Times New Roman" w:cs="Times New Roman"/>
          <w:b/>
          <w:sz w:val="24"/>
        </w:rPr>
        <w:t xml:space="preserve">Key </w:t>
      </w:r>
      <w:r w:rsidR="00401671">
        <w:rPr>
          <w:rFonts w:ascii="Times New Roman" w:hAnsi="Times New Roman" w:cs="Times New Roman"/>
          <w:b/>
          <w:sz w:val="24"/>
        </w:rPr>
        <w:t xml:space="preserve">Questions: </w:t>
      </w:r>
      <w:r w:rsidR="00401671">
        <w:rPr>
          <w:rFonts w:ascii="Times New Roman" w:hAnsi="Times New Roman" w:cs="Times New Roman"/>
          <w:sz w:val="24"/>
        </w:rPr>
        <w:t xml:space="preserve">To </w:t>
      </w:r>
      <w:r w:rsidR="008B5EB5">
        <w:rPr>
          <w:rFonts w:ascii="Times New Roman" w:hAnsi="Times New Roman" w:cs="Times New Roman"/>
          <w:sz w:val="24"/>
        </w:rPr>
        <w:t xml:space="preserve">help us </w:t>
      </w:r>
      <w:r w:rsidR="00401671">
        <w:rPr>
          <w:rFonts w:ascii="Times New Roman" w:hAnsi="Times New Roman" w:cs="Times New Roman"/>
          <w:sz w:val="24"/>
        </w:rPr>
        <w:t>develop this framework, we ask participants to come to the workshop prepared to discuss the following questions.</w:t>
      </w:r>
    </w:p>
    <w:p w14:paraId="0360FE51" w14:textId="5DA20EB8" w:rsidR="00401671" w:rsidRPr="00822009" w:rsidRDefault="00401671" w:rsidP="00822009">
      <w:pPr>
        <w:pStyle w:val="ListParagraph"/>
        <w:numPr>
          <w:ilvl w:val="0"/>
          <w:numId w:val="7"/>
        </w:numPr>
        <w:rPr>
          <w:rFonts w:ascii="Times New Roman" w:hAnsi="Times New Roman" w:cs="Times New Roman"/>
          <w:i/>
          <w:sz w:val="24"/>
        </w:rPr>
      </w:pPr>
      <w:r>
        <w:rPr>
          <w:rFonts w:ascii="Times New Roman" w:hAnsi="Times New Roman" w:cs="Times New Roman"/>
          <w:i/>
          <w:sz w:val="24"/>
        </w:rPr>
        <w:t xml:space="preserve">What are the baseline informational needs for effective distribution </w:t>
      </w:r>
      <w:r w:rsidR="00FB04BF">
        <w:rPr>
          <w:rFonts w:ascii="Times New Roman" w:hAnsi="Times New Roman" w:cs="Times New Roman"/>
          <w:i/>
          <w:sz w:val="24"/>
        </w:rPr>
        <w:t xml:space="preserve">and transmission </w:t>
      </w:r>
      <w:r>
        <w:rPr>
          <w:rFonts w:ascii="Times New Roman" w:hAnsi="Times New Roman" w:cs="Times New Roman"/>
          <w:i/>
          <w:sz w:val="24"/>
        </w:rPr>
        <w:t>planning?</w:t>
      </w:r>
    </w:p>
    <w:p w14:paraId="0241A844" w14:textId="467549EB" w:rsidR="00EE0506" w:rsidRPr="00401671" w:rsidRDefault="00566E79" w:rsidP="004F5746">
      <w:pPr>
        <w:rPr>
          <w:rFonts w:ascii="Times New Roman" w:hAnsi="Times New Roman" w:cs="Times New Roman"/>
          <w:sz w:val="24"/>
        </w:rPr>
      </w:pPr>
      <w:r>
        <w:rPr>
          <w:rFonts w:ascii="Times New Roman" w:hAnsi="Times New Roman" w:cs="Times New Roman"/>
          <w:sz w:val="24"/>
        </w:rPr>
        <w:t>Before meaningful distribution planning can be performed</w:t>
      </w:r>
      <w:r w:rsidR="007E4276">
        <w:rPr>
          <w:rFonts w:ascii="Times New Roman" w:hAnsi="Times New Roman" w:cs="Times New Roman"/>
          <w:sz w:val="24"/>
        </w:rPr>
        <w:t>,</w:t>
      </w:r>
      <w:r>
        <w:rPr>
          <w:rFonts w:ascii="Times New Roman" w:hAnsi="Times New Roman" w:cs="Times New Roman"/>
          <w:sz w:val="24"/>
        </w:rPr>
        <w:t xml:space="preserve"> each utility needs</w:t>
      </w:r>
      <w:r w:rsidR="00D52B90">
        <w:rPr>
          <w:rFonts w:ascii="Times New Roman" w:hAnsi="Times New Roman" w:cs="Times New Roman"/>
          <w:sz w:val="24"/>
        </w:rPr>
        <w:t xml:space="preserve"> a granular</w:t>
      </w:r>
      <w:r>
        <w:rPr>
          <w:rFonts w:ascii="Times New Roman" w:hAnsi="Times New Roman" w:cs="Times New Roman"/>
          <w:sz w:val="24"/>
        </w:rPr>
        <w:t xml:space="preserve"> understand</w:t>
      </w:r>
      <w:r w:rsidR="00D52B90">
        <w:rPr>
          <w:rFonts w:ascii="Times New Roman" w:hAnsi="Times New Roman" w:cs="Times New Roman"/>
          <w:sz w:val="24"/>
        </w:rPr>
        <w:t>ing of</w:t>
      </w:r>
      <w:r>
        <w:rPr>
          <w:rFonts w:ascii="Times New Roman" w:hAnsi="Times New Roman" w:cs="Times New Roman"/>
          <w:sz w:val="24"/>
        </w:rPr>
        <w:t xml:space="preserve"> current conditions </w:t>
      </w:r>
      <w:r w:rsidR="00D52B90">
        <w:rPr>
          <w:rFonts w:ascii="Times New Roman" w:hAnsi="Times New Roman" w:cs="Times New Roman"/>
          <w:sz w:val="24"/>
        </w:rPr>
        <w:t>on</w:t>
      </w:r>
      <w:r>
        <w:rPr>
          <w:rFonts w:ascii="Times New Roman" w:hAnsi="Times New Roman" w:cs="Times New Roman"/>
          <w:sz w:val="24"/>
        </w:rPr>
        <w:t xml:space="preserve"> its system. </w:t>
      </w:r>
      <w:r w:rsidR="00401671">
        <w:rPr>
          <w:rFonts w:ascii="Times New Roman" w:hAnsi="Times New Roman" w:cs="Times New Roman"/>
          <w:sz w:val="24"/>
        </w:rPr>
        <w:t xml:space="preserve">How much visibility do utilities currently have into the real-time operations of their distribution system? If visibility is lacking, what tools are needed to provide it? </w:t>
      </w:r>
    </w:p>
    <w:p w14:paraId="48C7E38D" w14:textId="4A941DA1" w:rsidR="00401671" w:rsidRPr="00822009" w:rsidRDefault="00401671" w:rsidP="00822009">
      <w:pPr>
        <w:pStyle w:val="ListParagraph"/>
        <w:numPr>
          <w:ilvl w:val="0"/>
          <w:numId w:val="7"/>
        </w:numPr>
        <w:rPr>
          <w:rFonts w:ascii="Times New Roman" w:hAnsi="Times New Roman" w:cs="Times New Roman"/>
          <w:sz w:val="24"/>
        </w:rPr>
      </w:pPr>
      <w:r>
        <w:rPr>
          <w:rFonts w:ascii="Times New Roman" w:hAnsi="Times New Roman" w:cs="Times New Roman"/>
          <w:i/>
          <w:sz w:val="24"/>
        </w:rPr>
        <w:t xml:space="preserve">What </w:t>
      </w:r>
      <w:r w:rsidR="00EB0404">
        <w:rPr>
          <w:rFonts w:ascii="Times New Roman" w:hAnsi="Times New Roman" w:cs="Times New Roman"/>
          <w:i/>
          <w:sz w:val="24"/>
        </w:rPr>
        <w:t>should be the scope of the distribution plan</w:t>
      </w:r>
      <w:r>
        <w:rPr>
          <w:rFonts w:ascii="Times New Roman" w:hAnsi="Times New Roman" w:cs="Times New Roman"/>
          <w:i/>
          <w:sz w:val="24"/>
        </w:rPr>
        <w:t>?</w:t>
      </w:r>
    </w:p>
    <w:p w14:paraId="6B9361CF" w14:textId="513BB66C" w:rsidR="00C07268" w:rsidRDefault="00401671">
      <w:pPr>
        <w:rPr>
          <w:rFonts w:ascii="Times New Roman" w:hAnsi="Times New Roman" w:cs="Times New Roman"/>
          <w:sz w:val="24"/>
        </w:rPr>
      </w:pPr>
      <w:r>
        <w:rPr>
          <w:rFonts w:ascii="Times New Roman" w:hAnsi="Times New Roman" w:cs="Times New Roman"/>
          <w:sz w:val="24"/>
        </w:rPr>
        <w:t xml:space="preserve">The rulemaking team understands that integrated resource planning is already a time-consuming and complicated process. Any requirement to provide additional </w:t>
      </w:r>
      <w:r w:rsidR="00C07268">
        <w:rPr>
          <w:rFonts w:ascii="Times New Roman" w:hAnsi="Times New Roman" w:cs="Times New Roman"/>
          <w:sz w:val="24"/>
        </w:rPr>
        <w:t xml:space="preserve">information about transmission and distribution planning in the IRP must carefully weigh the need for additional transparency against the increased workload to avoid being unnecessarily burdensome. </w:t>
      </w:r>
    </w:p>
    <w:p w14:paraId="24019FA3" w14:textId="50622D6E" w:rsidR="00C07268" w:rsidRDefault="00C07268" w:rsidP="00822009">
      <w:pPr>
        <w:rPr>
          <w:rFonts w:ascii="Times New Roman" w:hAnsi="Times New Roman" w:cs="Times New Roman"/>
          <w:sz w:val="24"/>
        </w:rPr>
      </w:pPr>
      <w:r w:rsidRPr="00822009">
        <w:rPr>
          <w:rFonts w:ascii="Times New Roman" w:hAnsi="Times New Roman" w:cs="Times New Roman"/>
          <w:sz w:val="24"/>
        </w:rPr>
        <w:t>How should the rule define the subset of distribution lines that would be analyzed each IRP cycle</w:t>
      </w:r>
      <w:r w:rsidR="00D52B90">
        <w:rPr>
          <w:rFonts w:ascii="Times New Roman" w:hAnsi="Times New Roman" w:cs="Times New Roman"/>
          <w:sz w:val="24"/>
        </w:rPr>
        <w:t xml:space="preserve">? Should </w:t>
      </w:r>
      <w:r w:rsidR="004F5746">
        <w:rPr>
          <w:rFonts w:ascii="Times New Roman" w:hAnsi="Times New Roman" w:cs="Times New Roman"/>
          <w:sz w:val="24"/>
        </w:rPr>
        <w:t>analyses be conducted</w:t>
      </w:r>
      <w:r w:rsidR="00D52B90">
        <w:rPr>
          <w:rFonts w:ascii="Times New Roman" w:hAnsi="Times New Roman" w:cs="Times New Roman"/>
          <w:sz w:val="24"/>
        </w:rPr>
        <w:t xml:space="preserve"> </w:t>
      </w:r>
      <w:r w:rsidR="009F78C1">
        <w:rPr>
          <w:rFonts w:ascii="Times New Roman" w:hAnsi="Times New Roman" w:cs="Times New Roman"/>
          <w:sz w:val="24"/>
        </w:rPr>
        <w:t xml:space="preserve">based on </w:t>
      </w:r>
      <w:r w:rsidR="00D52B90">
        <w:rPr>
          <w:rFonts w:ascii="Times New Roman" w:hAnsi="Times New Roman" w:cs="Times New Roman"/>
          <w:sz w:val="24"/>
        </w:rPr>
        <w:t xml:space="preserve">age, </w:t>
      </w:r>
      <w:r w:rsidR="00616DB0">
        <w:rPr>
          <w:rFonts w:ascii="Times New Roman" w:hAnsi="Times New Roman" w:cs="Times New Roman"/>
          <w:sz w:val="24"/>
        </w:rPr>
        <w:t>demand</w:t>
      </w:r>
      <w:r w:rsidR="00D52B90">
        <w:rPr>
          <w:rFonts w:ascii="Times New Roman" w:hAnsi="Times New Roman" w:cs="Times New Roman"/>
          <w:sz w:val="24"/>
        </w:rPr>
        <w:t>, reliability metrics, projected growth, or some</w:t>
      </w:r>
      <w:r w:rsidR="009F78C1">
        <w:rPr>
          <w:rFonts w:ascii="Times New Roman" w:hAnsi="Times New Roman" w:cs="Times New Roman"/>
          <w:sz w:val="24"/>
        </w:rPr>
        <w:t xml:space="preserve"> </w:t>
      </w:r>
      <w:r w:rsidR="008B5EB5">
        <w:rPr>
          <w:rFonts w:ascii="Times New Roman" w:hAnsi="Times New Roman" w:cs="Times New Roman"/>
          <w:sz w:val="24"/>
        </w:rPr>
        <w:t xml:space="preserve">other </w:t>
      </w:r>
      <w:r w:rsidR="009F78C1">
        <w:rPr>
          <w:rFonts w:ascii="Times New Roman" w:hAnsi="Times New Roman" w:cs="Times New Roman"/>
          <w:sz w:val="24"/>
        </w:rPr>
        <w:t>mix of characteristics</w:t>
      </w:r>
      <w:r w:rsidR="004F5746">
        <w:rPr>
          <w:rFonts w:ascii="Times New Roman" w:hAnsi="Times New Roman" w:cs="Times New Roman"/>
          <w:sz w:val="24"/>
        </w:rPr>
        <w:t xml:space="preserve"> and performance</w:t>
      </w:r>
      <w:r w:rsidR="00D52B90">
        <w:rPr>
          <w:rFonts w:ascii="Times New Roman" w:hAnsi="Times New Roman" w:cs="Times New Roman"/>
          <w:sz w:val="24"/>
        </w:rPr>
        <w:t xml:space="preserve">? </w:t>
      </w:r>
      <w:r w:rsidR="00142A51">
        <w:rPr>
          <w:rFonts w:ascii="Times New Roman" w:hAnsi="Times New Roman" w:cs="Times New Roman"/>
          <w:sz w:val="24"/>
        </w:rPr>
        <w:t xml:space="preserve">Can reliability reports be used in determining where additional distribution system analysis is needed? </w:t>
      </w:r>
      <w:r w:rsidR="00DD04AA">
        <w:rPr>
          <w:rFonts w:ascii="Times New Roman" w:hAnsi="Times New Roman" w:cs="Times New Roman"/>
          <w:sz w:val="24"/>
        </w:rPr>
        <w:t xml:space="preserve">What </w:t>
      </w:r>
      <w:r w:rsidR="007F1418">
        <w:rPr>
          <w:rFonts w:ascii="Times New Roman" w:hAnsi="Times New Roman" w:cs="Times New Roman"/>
          <w:sz w:val="24"/>
        </w:rPr>
        <w:t xml:space="preserve">additional </w:t>
      </w:r>
      <w:r w:rsidR="00A755B9">
        <w:rPr>
          <w:rFonts w:ascii="Times New Roman" w:hAnsi="Times New Roman" w:cs="Times New Roman"/>
          <w:sz w:val="24"/>
        </w:rPr>
        <w:t>information about the distribution system should be captured in the distribution plan</w:t>
      </w:r>
      <w:r w:rsidR="007F1418">
        <w:rPr>
          <w:rFonts w:ascii="Times New Roman" w:hAnsi="Times New Roman" w:cs="Times New Roman"/>
          <w:sz w:val="24"/>
        </w:rPr>
        <w:t xml:space="preserve"> (such as size, age, monitoring capabilities, action plan</w:t>
      </w:r>
      <w:r w:rsidR="00D52B90">
        <w:rPr>
          <w:rFonts w:ascii="Times New Roman" w:hAnsi="Times New Roman" w:cs="Times New Roman"/>
          <w:sz w:val="24"/>
        </w:rPr>
        <w:t>, etc</w:t>
      </w:r>
      <w:r w:rsidR="00616DB0">
        <w:rPr>
          <w:rFonts w:ascii="Times New Roman" w:hAnsi="Times New Roman" w:cs="Times New Roman"/>
          <w:sz w:val="24"/>
        </w:rPr>
        <w:t>.</w:t>
      </w:r>
      <w:r w:rsidR="007F1418">
        <w:rPr>
          <w:rFonts w:ascii="Times New Roman" w:hAnsi="Times New Roman" w:cs="Times New Roman"/>
          <w:sz w:val="24"/>
        </w:rPr>
        <w:t>)?</w:t>
      </w:r>
      <w:r w:rsidR="00750FB0">
        <w:rPr>
          <w:rFonts w:ascii="Times New Roman" w:hAnsi="Times New Roman" w:cs="Times New Roman"/>
          <w:sz w:val="24"/>
        </w:rPr>
        <w:t xml:space="preserve"> </w:t>
      </w:r>
      <w:r w:rsidR="0072367E">
        <w:rPr>
          <w:rFonts w:ascii="Times New Roman" w:hAnsi="Times New Roman" w:cs="Times New Roman"/>
          <w:sz w:val="24"/>
        </w:rPr>
        <w:t xml:space="preserve"> </w:t>
      </w:r>
      <w:r w:rsidR="00616DB0" w:rsidRPr="00616DB0">
        <w:rPr>
          <w:rFonts w:ascii="Times New Roman" w:hAnsi="Times New Roman" w:cs="Times New Roman"/>
          <w:sz w:val="24"/>
        </w:rPr>
        <w:t xml:space="preserve">Are there standard approaches to valuing and calculating the </w:t>
      </w:r>
      <w:proofErr w:type="spellStart"/>
      <w:r w:rsidR="00616DB0" w:rsidRPr="00616DB0">
        <w:rPr>
          <w:rFonts w:ascii="Times New Roman" w:hAnsi="Times New Roman" w:cs="Times New Roman"/>
          <w:sz w:val="24"/>
        </w:rPr>
        <w:t>l</w:t>
      </w:r>
      <w:r w:rsidR="00616DB0">
        <w:rPr>
          <w:rFonts w:ascii="Times New Roman" w:hAnsi="Times New Roman" w:cs="Times New Roman"/>
          <w:sz w:val="24"/>
        </w:rPr>
        <w:t>evelized</w:t>
      </w:r>
      <w:proofErr w:type="spellEnd"/>
      <w:r w:rsidR="00616DB0">
        <w:rPr>
          <w:rFonts w:ascii="Times New Roman" w:hAnsi="Times New Roman" w:cs="Times New Roman"/>
          <w:sz w:val="24"/>
        </w:rPr>
        <w:t xml:space="preserve"> costs and benefits </w:t>
      </w:r>
      <w:r w:rsidR="00616DB0" w:rsidRPr="00616DB0">
        <w:rPr>
          <w:rFonts w:ascii="Times New Roman" w:hAnsi="Times New Roman" w:cs="Times New Roman"/>
          <w:sz w:val="24"/>
        </w:rPr>
        <w:t xml:space="preserve">of </w:t>
      </w:r>
      <w:r w:rsidR="00616DB0">
        <w:rPr>
          <w:rFonts w:ascii="Times New Roman" w:hAnsi="Times New Roman" w:cs="Times New Roman"/>
          <w:sz w:val="24"/>
        </w:rPr>
        <w:t>different</w:t>
      </w:r>
      <w:r w:rsidR="00616DB0" w:rsidRPr="00616DB0">
        <w:rPr>
          <w:rFonts w:ascii="Times New Roman" w:hAnsi="Times New Roman" w:cs="Times New Roman"/>
          <w:sz w:val="24"/>
        </w:rPr>
        <w:t xml:space="preserve"> distributed </w:t>
      </w:r>
      <w:r w:rsidR="00616DB0">
        <w:rPr>
          <w:rFonts w:ascii="Times New Roman" w:hAnsi="Times New Roman" w:cs="Times New Roman"/>
          <w:sz w:val="24"/>
        </w:rPr>
        <w:t>resource types</w:t>
      </w:r>
      <w:r w:rsidR="00616DB0" w:rsidRPr="00616DB0">
        <w:rPr>
          <w:rFonts w:ascii="Times New Roman" w:hAnsi="Times New Roman" w:cs="Times New Roman"/>
          <w:sz w:val="24"/>
        </w:rPr>
        <w:t>?</w:t>
      </w:r>
    </w:p>
    <w:p w14:paraId="1FAA06F5" w14:textId="77777777" w:rsidR="007F1418" w:rsidRDefault="007F1418" w:rsidP="007F1418">
      <w:pPr>
        <w:pStyle w:val="ListParagraph"/>
        <w:numPr>
          <w:ilvl w:val="0"/>
          <w:numId w:val="7"/>
        </w:numPr>
        <w:rPr>
          <w:rFonts w:ascii="Times New Roman" w:hAnsi="Times New Roman" w:cs="Times New Roman"/>
          <w:sz w:val="24"/>
        </w:rPr>
      </w:pPr>
      <w:r w:rsidRPr="0029687D">
        <w:rPr>
          <w:rFonts w:ascii="Times New Roman" w:hAnsi="Times New Roman" w:cs="Times New Roman"/>
          <w:i/>
          <w:sz w:val="24"/>
        </w:rPr>
        <w:t>How should the rule link the transmission and distribution planning process to the resource acquisition process?</w:t>
      </w:r>
      <w:r>
        <w:rPr>
          <w:rFonts w:ascii="Times New Roman" w:hAnsi="Times New Roman" w:cs="Times New Roman"/>
          <w:sz w:val="24"/>
        </w:rPr>
        <w:t xml:space="preserve"> </w:t>
      </w:r>
    </w:p>
    <w:p w14:paraId="3B78ADA3" w14:textId="41334898" w:rsidR="007F1418" w:rsidRPr="0029687D" w:rsidRDefault="00DF52B7" w:rsidP="0029687D">
      <w:pPr>
        <w:rPr>
          <w:rFonts w:ascii="Times New Roman" w:hAnsi="Times New Roman" w:cs="Times New Roman"/>
          <w:sz w:val="24"/>
        </w:rPr>
      </w:pPr>
      <w:r>
        <w:rPr>
          <w:rFonts w:ascii="Times New Roman" w:hAnsi="Times New Roman" w:cs="Times New Roman"/>
          <w:sz w:val="24"/>
        </w:rPr>
        <w:t xml:space="preserve">Should utilities be required to </w:t>
      </w:r>
      <w:r w:rsidR="009F78C1">
        <w:rPr>
          <w:rFonts w:ascii="Times New Roman" w:hAnsi="Times New Roman" w:cs="Times New Roman"/>
          <w:sz w:val="24"/>
        </w:rPr>
        <w:t xml:space="preserve">issue </w:t>
      </w:r>
      <w:r>
        <w:rPr>
          <w:rFonts w:ascii="Times New Roman" w:hAnsi="Times New Roman" w:cs="Times New Roman"/>
          <w:sz w:val="24"/>
        </w:rPr>
        <w:t>requests for proposals based on the needs identified in the distribution plan, or</w:t>
      </w:r>
      <w:r w:rsidR="00616DB0">
        <w:rPr>
          <w:rFonts w:ascii="Times New Roman" w:hAnsi="Times New Roman" w:cs="Times New Roman"/>
          <w:sz w:val="24"/>
        </w:rPr>
        <w:t xml:space="preserve"> is</w:t>
      </w:r>
      <w:r>
        <w:rPr>
          <w:rFonts w:ascii="Times New Roman" w:hAnsi="Times New Roman" w:cs="Times New Roman"/>
          <w:sz w:val="24"/>
        </w:rPr>
        <w:t xml:space="preserve"> </w:t>
      </w:r>
      <w:r w:rsidR="0092461D">
        <w:rPr>
          <w:rFonts w:ascii="Times New Roman" w:hAnsi="Times New Roman" w:cs="Times New Roman"/>
          <w:sz w:val="24"/>
        </w:rPr>
        <w:t>a permanent “open season” for otherwise unsolicited bids</w:t>
      </w:r>
      <w:r>
        <w:rPr>
          <w:rFonts w:ascii="Times New Roman" w:hAnsi="Times New Roman" w:cs="Times New Roman"/>
          <w:sz w:val="24"/>
        </w:rPr>
        <w:t xml:space="preserve"> preferable</w:t>
      </w:r>
      <w:r w:rsidR="007F1418" w:rsidRPr="0029687D">
        <w:rPr>
          <w:rFonts w:ascii="Times New Roman" w:hAnsi="Times New Roman" w:cs="Times New Roman"/>
          <w:sz w:val="24"/>
        </w:rPr>
        <w:t xml:space="preserve">? </w:t>
      </w:r>
      <w:r>
        <w:rPr>
          <w:rFonts w:ascii="Times New Roman" w:hAnsi="Times New Roman" w:cs="Times New Roman"/>
          <w:sz w:val="24"/>
        </w:rPr>
        <w:t xml:space="preserve">Is a five-year horizon for the bid process appropriate (that is, any resource need identified within the </w:t>
      </w:r>
      <w:r>
        <w:rPr>
          <w:rFonts w:ascii="Times New Roman" w:hAnsi="Times New Roman" w:cs="Times New Roman"/>
          <w:sz w:val="24"/>
        </w:rPr>
        <w:lastRenderedPageBreak/>
        <w:t xml:space="preserve">next five years is subject to a competitive bidding process), or is some other </w:t>
      </w:r>
      <w:r w:rsidR="008D6EE8">
        <w:rPr>
          <w:rFonts w:ascii="Times New Roman" w:hAnsi="Times New Roman" w:cs="Times New Roman"/>
          <w:sz w:val="24"/>
        </w:rPr>
        <w:t xml:space="preserve">time </w:t>
      </w:r>
      <w:r>
        <w:rPr>
          <w:rFonts w:ascii="Times New Roman" w:hAnsi="Times New Roman" w:cs="Times New Roman"/>
          <w:sz w:val="24"/>
        </w:rPr>
        <w:t>horizon more appropriate?</w:t>
      </w:r>
    </w:p>
    <w:p w14:paraId="449B9871" w14:textId="2A06310A" w:rsidR="00EB0404" w:rsidRPr="0029687D" w:rsidRDefault="008872E4" w:rsidP="0029687D">
      <w:pPr>
        <w:pStyle w:val="ListParagraph"/>
        <w:numPr>
          <w:ilvl w:val="0"/>
          <w:numId w:val="7"/>
        </w:numPr>
        <w:rPr>
          <w:rFonts w:ascii="Times New Roman" w:hAnsi="Times New Roman" w:cs="Times New Roman"/>
          <w:sz w:val="24"/>
        </w:rPr>
      </w:pPr>
      <w:r>
        <w:rPr>
          <w:rFonts w:ascii="Times New Roman" w:hAnsi="Times New Roman" w:cs="Times New Roman"/>
          <w:i/>
          <w:sz w:val="24"/>
        </w:rPr>
        <w:t xml:space="preserve">Is it necessary for the utility to conduct </w:t>
      </w:r>
      <w:r w:rsidR="004C450B">
        <w:rPr>
          <w:rFonts w:ascii="Times New Roman" w:hAnsi="Times New Roman" w:cs="Times New Roman"/>
          <w:i/>
          <w:sz w:val="24"/>
        </w:rPr>
        <w:t xml:space="preserve">the </w:t>
      </w:r>
      <w:r>
        <w:rPr>
          <w:rFonts w:ascii="Times New Roman" w:hAnsi="Times New Roman" w:cs="Times New Roman"/>
          <w:i/>
          <w:sz w:val="24"/>
        </w:rPr>
        <w:t>analysis</w:t>
      </w:r>
      <w:r w:rsidR="004C450B">
        <w:rPr>
          <w:rFonts w:ascii="Times New Roman" w:hAnsi="Times New Roman" w:cs="Times New Roman"/>
          <w:i/>
          <w:sz w:val="24"/>
        </w:rPr>
        <w:t xml:space="preserve"> of solutions to s</w:t>
      </w:r>
      <w:r w:rsidR="00616DB0">
        <w:rPr>
          <w:rFonts w:ascii="Times New Roman" w:hAnsi="Times New Roman" w:cs="Times New Roman"/>
          <w:i/>
          <w:sz w:val="24"/>
        </w:rPr>
        <w:t>atisfy identified resource needs</w:t>
      </w:r>
      <w:r w:rsidR="00DF52B7">
        <w:rPr>
          <w:rFonts w:ascii="Times New Roman" w:hAnsi="Times New Roman" w:cs="Times New Roman"/>
          <w:i/>
          <w:sz w:val="24"/>
        </w:rPr>
        <w:t>?</w:t>
      </w:r>
    </w:p>
    <w:p w14:paraId="74E5C103" w14:textId="59CEA329" w:rsidR="00B97837" w:rsidRPr="0029687D" w:rsidRDefault="004C450B" w:rsidP="0029687D">
      <w:pPr>
        <w:rPr>
          <w:rFonts w:ascii="Times New Roman" w:hAnsi="Times New Roman" w:cs="Times New Roman"/>
          <w:sz w:val="24"/>
        </w:rPr>
      </w:pPr>
      <w:r>
        <w:rPr>
          <w:rFonts w:ascii="Times New Roman" w:hAnsi="Times New Roman" w:cs="Times New Roman"/>
          <w:sz w:val="24"/>
        </w:rPr>
        <w:t>What would be the advantages and disadvantages of an</w:t>
      </w:r>
      <w:r w:rsidR="00DF52B7">
        <w:rPr>
          <w:rFonts w:ascii="Times New Roman" w:hAnsi="Times New Roman" w:cs="Times New Roman"/>
          <w:sz w:val="24"/>
        </w:rPr>
        <w:t xml:space="preserve"> alternate framework in which a utility identifies the points on its </w:t>
      </w:r>
      <w:r w:rsidR="00FD472C">
        <w:rPr>
          <w:rFonts w:ascii="Times New Roman" w:hAnsi="Times New Roman" w:cs="Times New Roman"/>
          <w:sz w:val="24"/>
        </w:rPr>
        <w:t xml:space="preserve">transmission and distribution </w:t>
      </w:r>
      <w:r w:rsidR="00DF52B7">
        <w:rPr>
          <w:rFonts w:ascii="Times New Roman" w:hAnsi="Times New Roman" w:cs="Times New Roman"/>
          <w:sz w:val="24"/>
        </w:rPr>
        <w:t>system</w:t>
      </w:r>
      <w:r w:rsidR="00FD472C">
        <w:rPr>
          <w:rFonts w:ascii="Times New Roman" w:hAnsi="Times New Roman" w:cs="Times New Roman"/>
          <w:sz w:val="24"/>
        </w:rPr>
        <w:t>s</w:t>
      </w:r>
      <w:r w:rsidR="00DF52B7">
        <w:rPr>
          <w:rFonts w:ascii="Times New Roman" w:hAnsi="Times New Roman" w:cs="Times New Roman"/>
          <w:sz w:val="24"/>
        </w:rPr>
        <w:t xml:space="preserve"> that have an anticipated need and their characteristics, then solicits bids for addressing the need</w:t>
      </w:r>
      <w:r w:rsidR="009F78C1">
        <w:rPr>
          <w:rFonts w:ascii="Times New Roman" w:hAnsi="Times New Roman" w:cs="Times New Roman"/>
          <w:sz w:val="24"/>
        </w:rPr>
        <w:t xml:space="preserve"> (instead of analyzing the need itself)</w:t>
      </w:r>
      <w:r w:rsidR="00DF52B7">
        <w:rPr>
          <w:rFonts w:ascii="Times New Roman" w:hAnsi="Times New Roman" w:cs="Times New Roman"/>
          <w:sz w:val="24"/>
        </w:rPr>
        <w:t xml:space="preserve">. Would this approach </w:t>
      </w:r>
      <w:r>
        <w:rPr>
          <w:rFonts w:ascii="Times New Roman" w:hAnsi="Times New Roman" w:cs="Times New Roman"/>
          <w:sz w:val="24"/>
        </w:rPr>
        <w:t xml:space="preserve">efficiently </w:t>
      </w:r>
      <w:r w:rsidR="008872E4">
        <w:rPr>
          <w:rFonts w:ascii="Times New Roman" w:hAnsi="Times New Roman" w:cs="Times New Roman"/>
          <w:sz w:val="24"/>
        </w:rPr>
        <w:t xml:space="preserve">provide third parties with enough information to craft reasonable bids? </w:t>
      </w:r>
    </w:p>
    <w:p w14:paraId="1D2B436A" w14:textId="6A604B84" w:rsidR="004C450B" w:rsidRDefault="00C40CA0" w:rsidP="0029687D">
      <w:pPr>
        <w:pStyle w:val="ListParagraph"/>
        <w:numPr>
          <w:ilvl w:val="0"/>
          <w:numId w:val="8"/>
        </w:numPr>
        <w:rPr>
          <w:rFonts w:ascii="Times New Roman" w:hAnsi="Times New Roman" w:cs="Times New Roman"/>
          <w:i/>
          <w:sz w:val="24"/>
        </w:rPr>
      </w:pPr>
      <w:r>
        <w:rPr>
          <w:rFonts w:ascii="Times New Roman" w:hAnsi="Times New Roman" w:cs="Times New Roman"/>
          <w:i/>
          <w:sz w:val="24"/>
        </w:rPr>
        <w:t xml:space="preserve">What is the role of </w:t>
      </w:r>
      <w:r w:rsidR="00547065">
        <w:rPr>
          <w:rFonts w:ascii="Times New Roman" w:hAnsi="Times New Roman" w:cs="Times New Roman"/>
          <w:i/>
          <w:sz w:val="24"/>
        </w:rPr>
        <w:t>stakeholders</w:t>
      </w:r>
      <w:r w:rsidR="00B97837" w:rsidRPr="00173E2A">
        <w:rPr>
          <w:rFonts w:ascii="Times New Roman" w:hAnsi="Times New Roman" w:cs="Times New Roman"/>
          <w:i/>
          <w:sz w:val="24"/>
        </w:rPr>
        <w:t xml:space="preserve">?  </w:t>
      </w:r>
    </w:p>
    <w:p w14:paraId="672DAD52" w14:textId="6A3DB144" w:rsidR="00B97837" w:rsidRPr="00616DB0" w:rsidRDefault="00173E2A" w:rsidP="00616DB0">
      <w:pPr>
        <w:rPr>
          <w:rFonts w:ascii="Times New Roman" w:hAnsi="Times New Roman" w:cs="Times New Roman"/>
          <w:i/>
          <w:sz w:val="24"/>
        </w:rPr>
      </w:pPr>
      <w:r>
        <w:rPr>
          <w:rFonts w:ascii="Times New Roman" w:hAnsi="Times New Roman" w:cs="Times New Roman"/>
          <w:sz w:val="24"/>
        </w:rPr>
        <w:t>Should there be a separate advisory group or IRP subgr</w:t>
      </w:r>
      <w:r w:rsidR="00DC76F9">
        <w:rPr>
          <w:rFonts w:ascii="Times New Roman" w:hAnsi="Times New Roman" w:cs="Times New Roman"/>
          <w:sz w:val="24"/>
        </w:rPr>
        <w:t xml:space="preserve">oup for distribution planning? </w:t>
      </w:r>
      <w:r>
        <w:rPr>
          <w:rFonts w:ascii="Times New Roman" w:hAnsi="Times New Roman" w:cs="Times New Roman"/>
          <w:sz w:val="24"/>
        </w:rPr>
        <w:t>Would such an advisory group perform its</w:t>
      </w:r>
      <w:r w:rsidR="00DC76F9">
        <w:rPr>
          <w:rFonts w:ascii="Times New Roman" w:hAnsi="Times New Roman" w:cs="Times New Roman"/>
          <w:sz w:val="24"/>
        </w:rPr>
        <w:t xml:space="preserve"> work ahead of the IRP process?</w:t>
      </w:r>
      <w:r>
        <w:rPr>
          <w:rFonts w:ascii="Times New Roman" w:hAnsi="Times New Roman" w:cs="Times New Roman"/>
          <w:sz w:val="24"/>
        </w:rPr>
        <w:t xml:space="preserve"> What sort of repr</w:t>
      </w:r>
      <w:r w:rsidR="00DC76F9">
        <w:rPr>
          <w:rFonts w:ascii="Times New Roman" w:hAnsi="Times New Roman" w:cs="Times New Roman"/>
          <w:sz w:val="24"/>
        </w:rPr>
        <w:t>esentation would be appropriate? What would be the advisory group’s responsibilities?</w:t>
      </w:r>
    </w:p>
    <w:p w14:paraId="1442440B" w14:textId="76896E7C" w:rsidR="009C4809" w:rsidRDefault="009C4809" w:rsidP="009C4809">
      <w:pPr>
        <w:rPr>
          <w:rFonts w:ascii="Times New Roman" w:hAnsi="Times New Roman" w:cs="Times New Roman"/>
          <w:sz w:val="24"/>
        </w:rPr>
      </w:pPr>
      <w:r>
        <w:rPr>
          <w:rFonts w:ascii="Times New Roman" w:hAnsi="Times New Roman" w:cs="Times New Roman"/>
          <w:sz w:val="24"/>
        </w:rPr>
        <w:t xml:space="preserve">While we hope to more fully explore the framework identified here, we also encourage parties to present alternative proposals that they think would meet the goal of this inquiry. While we are not asking for written comments prior to the workshop, parties may file written comments in the docket if they wish. </w:t>
      </w:r>
    </w:p>
    <w:p w14:paraId="77439A77" w14:textId="7D65A4C3" w:rsidR="00E80494" w:rsidRPr="004524AA" w:rsidRDefault="009C4809">
      <w:pPr>
        <w:rPr>
          <w:rFonts w:ascii="Times New Roman" w:hAnsi="Times New Roman" w:cs="Times New Roman"/>
          <w:sz w:val="24"/>
        </w:rPr>
      </w:pPr>
      <w:r>
        <w:rPr>
          <w:rFonts w:ascii="Times New Roman" w:hAnsi="Times New Roman" w:cs="Times New Roman"/>
          <w:sz w:val="24"/>
        </w:rPr>
        <w:t>Questions regarding this framework may be directed to topic lead Dav</w:t>
      </w:r>
      <w:r w:rsidR="0017103A">
        <w:rPr>
          <w:rFonts w:ascii="Times New Roman" w:hAnsi="Times New Roman" w:cs="Times New Roman"/>
          <w:sz w:val="24"/>
        </w:rPr>
        <w:t>id</w:t>
      </w:r>
      <w:r>
        <w:rPr>
          <w:rFonts w:ascii="Times New Roman" w:hAnsi="Times New Roman" w:cs="Times New Roman"/>
          <w:sz w:val="24"/>
        </w:rPr>
        <w:t xml:space="preserve"> Nightingale at (360) 664-1154 or dnightin@utc.wa.gov. </w:t>
      </w:r>
    </w:p>
    <w:sectPr w:rsidR="00E80494" w:rsidRPr="004524AA" w:rsidSect="00547065">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0E983" w14:textId="77777777" w:rsidR="001430B0" w:rsidRDefault="001430B0" w:rsidP="00353659">
      <w:pPr>
        <w:spacing w:after="0" w:line="240" w:lineRule="auto"/>
      </w:pPr>
      <w:r>
        <w:separator/>
      </w:r>
    </w:p>
  </w:endnote>
  <w:endnote w:type="continuationSeparator" w:id="0">
    <w:p w14:paraId="5F5697B4" w14:textId="77777777" w:rsidR="001430B0" w:rsidRDefault="001430B0" w:rsidP="0035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568853"/>
      <w:docPartObj>
        <w:docPartGallery w:val="Page Numbers (Bottom of Page)"/>
        <w:docPartUnique/>
      </w:docPartObj>
    </w:sdtPr>
    <w:sdtEndPr>
      <w:rPr>
        <w:noProof/>
      </w:rPr>
    </w:sdtEndPr>
    <w:sdtContent>
      <w:p w14:paraId="46F6113A" w14:textId="358FB3B2" w:rsidR="00353659" w:rsidRDefault="00353659">
        <w:pPr>
          <w:pStyle w:val="Footer"/>
          <w:jc w:val="center"/>
        </w:pPr>
        <w:r>
          <w:fldChar w:fldCharType="begin"/>
        </w:r>
        <w:r>
          <w:instrText xml:space="preserve"> PAGE   \* MERGEFORMAT </w:instrText>
        </w:r>
        <w:r>
          <w:fldChar w:fldCharType="separate"/>
        </w:r>
        <w:r w:rsidR="00BE2BFB">
          <w:rPr>
            <w:noProof/>
          </w:rPr>
          <w:t>3</w:t>
        </w:r>
        <w:r>
          <w:rPr>
            <w:noProof/>
          </w:rPr>
          <w:fldChar w:fldCharType="end"/>
        </w:r>
      </w:p>
    </w:sdtContent>
  </w:sdt>
  <w:p w14:paraId="5FD79B86" w14:textId="77777777" w:rsidR="00353659" w:rsidRDefault="00353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4E8C6" w14:textId="77777777" w:rsidR="001430B0" w:rsidRDefault="001430B0" w:rsidP="00353659">
      <w:pPr>
        <w:spacing w:after="0" w:line="240" w:lineRule="auto"/>
      </w:pPr>
      <w:r>
        <w:separator/>
      </w:r>
    </w:p>
  </w:footnote>
  <w:footnote w:type="continuationSeparator" w:id="0">
    <w:p w14:paraId="57D032A3" w14:textId="77777777" w:rsidR="001430B0" w:rsidRDefault="001430B0" w:rsidP="00353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91784" w14:textId="7F1498ED" w:rsidR="00547065" w:rsidRPr="00547065" w:rsidRDefault="00547065">
    <w:pPr>
      <w:pStyle w:val="Header"/>
      <w:rPr>
        <w:rFonts w:ascii="Times New Roman" w:hAnsi="Times New Roman" w:cs="Times New Roman"/>
        <w:b/>
        <w:sz w:val="20"/>
        <w:szCs w:val="20"/>
      </w:rPr>
    </w:pPr>
    <w:r w:rsidRPr="00547065">
      <w:rPr>
        <w:rFonts w:ascii="Times New Roman" w:hAnsi="Times New Roman" w:cs="Times New Roman"/>
        <w:b/>
        <w:sz w:val="20"/>
        <w:szCs w:val="20"/>
      </w:rPr>
      <w:t>Docket U-161024</w:t>
    </w:r>
  </w:p>
  <w:p w14:paraId="543BAEAA" w14:textId="0BF07618" w:rsidR="00547065" w:rsidRPr="00547065" w:rsidRDefault="00547065">
    <w:pPr>
      <w:pStyle w:val="Header"/>
      <w:rPr>
        <w:rFonts w:ascii="Times New Roman" w:hAnsi="Times New Roman" w:cs="Times New Roman"/>
        <w:b/>
        <w:sz w:val="20"/>
        <w:szCs w:val="20"/>
      </w:rPr>
    </w:pPr>
    <w:r w:rsidRPr="00547065">
      <w:rPr>
        <w:rFonts w:ascii="Times New Roman" w:hAnsi="Times New Roman" w:cs="Times New Roman"/>
        <w:b/>
        <w:sz w:val="20"/>
        <w:szCs w:val="20"/>
      </w:rPr>
      <w:t>Transmission and Distribution Planning Concept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C474E"/>
    <w:multiLevelType w:val="hybridMultilevel"/>
    <w:tmpl w:val="8A44CA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1544CA"/>
    <w:multiLevelType w:val="hybridMultilevel"/>
    <w:tmpl w:val="C1321C88"/>
    <w:lvl w:ilvl="0" w:tplc="E69804E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06ECC"/>
    <w:multiLevelType w:val="hybridMultilevel"/>
    <w:tmpl w:val="C426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46967"/>
    <w:multiLevelType w:val="hybridMultilevel"/>
    <w:tmpl w:val="AABA2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B23F3"/>
    <w:multiLevelType w:val="hybridMultilevel"/>
    <w:tmpl w:val="BE52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D0C77"/>
    <w:multiLevelType w:val="hybridMultilevel"/>
    <w:tmpl w:val="AC640D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932E7"/>
    <w:multiLevelType w:val="hybridMultilevel"/>
    <w:tmpl w:val="EDAA4E78"/>
    <w:lvl w:ilvl="0" w:tplc="8CE485A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295F6E"/>
    <w:multiLevelType w:val="hybridMultilevel"/>
    <w:tmpl w:val="0C8E05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A"/>
    <w:rsid w:val="0003483D"/>
    <w:rsid w:val="00050132"/>
    <w:rsid w:val="00056982"/>
    <w:rsid w:val="00086F21"/>
    <w:rsid w:val="000C257D"/>
    <w:rsid w:val="000D7B44"/>
    <w:rsid w:val="00121120"/>
    <w:rsid w:val="00142A51"/>
    <w:rsid w:val="001430B0"/>
    <w:rsid w:val="001438EF"/>
    <w:rsid w:val="0017103A"/>
    <w:rsid w:val="00173E2A"/>
    <w:rsid w:val="001C5D12"/>
    <w:rsid w:val="001E2B9B"/>
    <w:rsid w:val="002344AC"/>
    <w:rsid w:val="00236EBE"/>
    <w:rsid w:val="0029687D"/>
    <w:rsid w:val="002A75CA"/>
    <w:rsid w:val="002F597A"/>
    <w:rsid w:val="0031355F"/>
    <w:rsid w:val="00353659"/>
    <w:rsid w:val="003A25AF"/>
    <w:rsid w:val="003B63A1"/>
    <w:rsid w:val="00401671"/>
    <w:rsid w:val="004138CA"/>
    <w:rsid w:val="004524AA"/>
    <w:rsid w:val="00474983"/>
    <w:rsid w:val="004B6423"/>
    <w:rsid w:val="004C3A15"/>
    <w:rsid w:val="004C450B"/>
    <w:rsid w:val="004D14A0"/>
    <w:rsid w:val="004F5746"/>
    <w:rsid w:val="00513D7B"/>
    <w:rsid w:val="005312CB"/>
    <w:rsid w:val="00547065"/>
    <w:rsid w:val="00560551"/>
    <w:rsid w:val="00566E79"/>
    <w:rsid w:val="005820B2"/>
    <w:rsid w:val="005A1F05"/>
    <w:rsid w:val="00616DB0"/>
    <w:rsid w:val="00626CF7"/>
    <w:rsid w:val="006373CC"/>
    <w:rsid w:val="006A4625"/>
    <w:rsid w:val="006A4D53"/>
    <w:rsid w:val="006E6E39"/>
    <w:rsid w:val="00702B2B"/>
    <w:rsid w:val="00703409"/>
    <w:rsid w:val="0071112B"/>
    <w:rsid w:val="0072367E"/>
    <w:rsid w:val="00750FB0"/>
    <w:rsid w:val="00781B90"/>
    <w:rsid w:val="007A7541"/>
    <w:rsid w:val="007E4276"/>
    <w:rsid w:val="007E70D0"/>
    <w:rsid w:val="007F1418"/>
    <w:rsid w:val="00822009"/>
    <w:rsid w:val="008277A6"/>
    <w:rsid w:val="00841284"/>
    <w:rsid w:val="008453F7"/>
    <w:rsid w:val="008872E4"/>
    <w:rsid w:val="008B5EB5"/>
    <w:rsid w:val="008C0B71"/>
    <w:rsid w:val="008D6EE8"/>
    <w:rsid w:val="008E7749"/>
    <w:rsid w:val="00901485"/>
    <w:rsid w:val="0092461D"/>
    <w:rsid w:val="00932EB1"/>
    <w:rsid w:val="00956F4C"/>
    <w:rsid w:val="009C4809"/>
    <w:rsid w:val="009F78C1"/>
    <w:rsid w:val="00A13E82"/>
    <w:rsid w:val="00A17A14"/>
    <w:rsid w:val="00A6589A"/>
    <w:rsid w:val="00A755B9"/>
    <w:rsid w:val="00B90C00"/>
    <w:rsid w:val="00B97837"/>
    <w:rsid w:val="00BA46E6"/>
    <w:rsid w:val="00BE2BFB"/>
    <w:rsid w:val="00C07268"/>
    <w:rsid w:val="00C335E7"/>
    <w:rsid w:val="00C40CA0"/>
    <w:rsid w:val="00C5193F"/>
    <w:rsid w:val="00C65DBB"/>
    <w:rsid w:val="00C96865"/>
    <w:rsid w:val="00CD2BA7"/>
    <w:rsid w:val="00CE2191"/>
    <w:rsid w:val="00D4793D"/>
    <w:rsid w:val="00D52B90"/>
    <w:rsid w:val="00D71F0F"/>
    <w:rsid w:val="00D95969"/>
    <w:rsid w:val="00DB132D"/>
    <w:rsid w:val="00DC76F9"/>
    <w:rsid w:val="00DD04AA"/>
    <w:rsid w:val="00DD1457"/>
    <w:rsid w:val="00DF52B7"/>
    <w:rsid w:val="00E74750"/>
    <w:rsid w:val="00E74CC7"/>
    <w:rsid w:val="00E80494"/>
    <w:rsid w:val="00E83EB1"/>
    <w:rsid w:val="00EB0404"/>
    <w:rsid w:val="00EC4C2E"/>
    <w:rsid w:val="00EE0506"/>
    <w:rsid w:val="00EF1290"/>
    <w:rsid w:val="00F21020"/>
    <w:rsid w:val="00F3316F"/>
    <w:rsid w:val="00F61F61"/>
    <w:rsid w:val="00F75463"/>
    <w:rsid w:val="00FB04BF"/>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1E859"/>
  <w15:chartTrackingRefBased/>
  <w15:docId w15:val="{38C5C42A-AD5A-46A0-ACD0-2C606440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7B"/>
    <w:pPr>
      <w:ind w:left="720"/>
      <w:contextualSpacing/>
    </w:pPr>
  </w:style>
  <w:style w:type="paragraph" w:styleId="BalloonText">
    <w:name w:val="Balloon Text"/>
    <w:basedOn w:val="Normal"/>
    <w:link w:val="BalloonTextChar"/>
    <w:uiPriority w:val="99"/>
    <w:semiHidden/>
    <w:unhideWhenUsed/>
    <w:rsid w:val="001C5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12"/>
    <w:rPr>
      <w:rFonts w:ascii="Segoe UI" w:hAnsi="Segoe UI" w:cs="Segoe UI"/>
      <w:sz w:val="18"/>
      <w:szCs w:val="18"/>
    </w:rPr>
  </w:style>
  <w:style w:type="character" w:styleId="CommentReference">
    <w:name w:val="annotation reference"/>
    <w:basedOn w:val="DefaultParagraphFont"/>
    <w:uiPriority w:val="99"/>
    <w:semiHidden/>
    <w:unhideWhenUsed/>
    <w:rsid w:val="0031355F"/>
    <w:rPr>
      <w:sz w:val="16"/>
      <w:szCs w:val="16"/>
    </w:rPr>
  </w:style>
  <w:style w:type="paragraph" w:styleId="CommentText">
    <w:name w:val="annotation text"/>
    <w:basedOn w:val="Normal"/>
    <w:link w:val="CommentTextChar"/>
    <w:uiPriority w:val="99"/>
    <w:semiHidden/>
    <w:unhideWhenUsed/>
    <w:rsid w:val="0031355F"/>
    <w:pPr>
      <w:spacing w:line="240" w:lineRule="auto"/>
    </w:pPr>
    <w:rPr>
      <w:sz w:val="20"/>
      <w:szCs w:val="20"/>
    </w:rPr>
  </w:style>
  <w:style w:type="character" w:customStyle="1" w:styleId="CommentTextChar">
    <w:name w:val="Comment Text Char"/>
    <w:basedOn w:val="DefaultParagraphFont"/>
    <w:link w:val="CommentText"/>
    <w:uiPriority w:val="99"/>
    <w:semiHidden/>
    <w:rsid w:val="0031355F"/>
    <w:rPr>
      <w:sz w:val="20"/>
      <w:szCs w:val="20"/>
    </w:rPr>
  </w:style>
  <w:style w:type="paragraph" w:styleId="CommentSubject">
    <w:name w:val="annotation subject"/>
    <w:basedOn w:val="CommentText"/>
    <w:next w:val="CommentText"/>
    <w:link w:val="CommentSubjectChar"/>
    <w:uiPriority w:val="99"/>
    <w:semiHidden/>
    <w:unhideWhenUsed/>
    <w:rsid w:val="0031355F"/>
    <w:rPr>
      <w:b/>
      <w:bCs/>
    </w:rPr>
  </w:style>
  <w:style w:type="character" w:customStyle="1" w:styleId="CommentSubjectChar">
    <w:name w:val="Comment Subject Char"/>
    <w:basedOn w:val="CommentTextChar"/>
    <w:link w:val="CommentSubject"/>
    <w:uiPriority w:val="99"/>
    <w:semiHidden/>
    <w:rsid w:val="0031355F"/>
    <w:rPr>
      <w:b/>
      <w:bCs/>
      <w:sz w:val="20"/>
      <w:szCs w:val="20"/>
    </w:rPr>
  </w:style>
  <w:style w:type="paragraph" w:styleId="Revision">
    <w:name w:val="Revision"/>
    <w:hidden/>
    <w:uiPriority w:val="99"/>
    <w:semiHidden/>
    <w:rsid w:val="00B90C00"/>
    <w:pPr>
      <w:spacing w:after="0" w:line="240" w:lineRule="auto"/>
    </w:pPr>
  </w:style>
  <w:style w:type="paragraph" w:styleId="Header">
    <w:name w:val="header"/>
    <w:basedOn w:val="Normal"/>
    <w:link w:val="HeaderChar"/>
    <w:uiPriority w:val="99"/>
    <w:unhideWhenUsed/>
    <w:rsid w:val="00353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59"/>
  </w:style>
  <w:style w:type="paragraph" w:styleId="Footer">
    <w:name w:val="footer"/>
    <w:basedOn w:val="Normal"/>
    <w:link w:val="FooterChar"/>
    <w:uiPriority w:val="99"/>
    <w:unhideWhenUsed/>
    <w:rsid w:val="00353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ketNumber xmlns="dc463f71-b30c-4ab2-9473-d307f9d35888">161024</DocketNumber>
    <IndustryCode xmlns="dc463f71-b30c-4ab2-9473-d307f9d35888">501</IndustryCode>
    <Prefix xmlns="dc463f71-b30c-4ab2-9473-d307f9d35888">U</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2016-08-23T07:00:00+00:00</OpenedDate>
    <Date1 xmlns="dc463f71-b30c-4ab2-9473-d307f9d35888">2017-02-14T16:19:09+00:00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D7D316-A2A4-4C25-BAA5-6944D1640C6B}">
  <ds:schemaRef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b371240-bfad-4c00-bc9b-0e9ef8fe056a"/>
    <ds:schemaRef ds:uri="http://schemas.microsoft.com/office/2006/metadata/properties"/>
  </ds:schemaRefs>
</ds:datastoreItem>
</file>

<file path=customXml/itemProps2.xml><?xml version="1.0" encoding="utf-8"?>
<ds:datastoreItem xmlns:ds="http://schemas.openxmlformats.org/officeDocument/2006/customXml" ds:itemID="{92AD1B48-4918-4763-80BA-C665DEB85218}">
  <ds:schemaRefs>
    <ds:schemaRef ds:uri="http://schemas.microsoft.com/sharepoint/v3/contenttype/forms"/>
  </ds:schemaRefs>
</ds:datastoreItem>
</file>

<file path=customXml/itemProps3.xml><?xml version="1.0" encoding="utf-8"?>
<ds:datastoreItem xmlns:ds="http://schemas.openxmlformats.org/officeDocument/2006/customXml" ds:itemID="{F98127B9-4088-4958-BA7D-BEFFC2EA6B95}"/>
</file>

<file path=customXml/itemProps4.xml><?xml version="1.0" encoding="utf-8"?>
<ds:datastoreItem xmlns:ds="http://schemas.openxmlformats.org/officeDocument/2006/customXml" ds:itemID="{571EDAE5-A80C-483C-B67C-AB1290900131}">
  <ds:schemaRefs>
    <ds:schemaRef ds:uri="http://schemas.openxmlformats.org/officeDocument/2006/bibliography"/>
  </ds:schemaRefs>
</ds:datastoreItem>
</file>

<file path=customXml/itemProps5.xml><?xml version="1.0" encoding="utf-8"?>
<ds:datastoreItem xmlns:ds="http://schemas.openxmlformats.org/officeDocument/2006/customXml" ds:itemID="{E0CE388A-4512-47AE-91BA-ABA36F512F35}"/>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TandD workshop Draft white paper</vt:lpstr>
    </vt:vector>
  </TitlesOfParts>
  <Company>Washington Utilities and Transportation Commission</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TandD workshop Draft white paper</dc:title>
  <dc:subject/>
  <dc:creator>Twitchell, Jeremy (UTC)</dc:creator>
  <cp:keywords/>
  <dc:description/>
  <cp:lastModifiedBy>Doyle, Paige (UTC)</cp:lastModifiedBy>
  <cp:revision>2</cp:revision>
  <cp:lastPrinted>2016-12-21T20:56:00Z</cp:lastPrinted>
  <dcterms:created xsi:type="dcterms:W3CDTF">2017-02-13T16:34:00Z</dcterms:created>
  <dcterms:modified xsi:type="dcterms:W3CDTF">2017-02-13T16:34:00Z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