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D4C3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21, 2013</w:t>
      </w:r>
      <w:bookmarkStart w:id="0" w:name="_GoBack"/>
      <w:bookmarkEnd w:id="0"/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F24826">
        <w:rPr>
          <w:rFonts w:ascii="Times New Roman" w:hAnsi="Times New Roman"/>
          <w:sz w:val="24"/>
        </w:rPr>
        <w:t>UE</w:t>
      </w:r>
      <w:proofErr w:type="spellEnd"/>
      <w:r w:rsidR="00F24826">
        <w:rPr>
          <w:rFonts w:ascii="Times New Roman" w:hAnsi="Times New Roman"/>
          <w:sz w:val="24"/>
        </w:rPr>
        <w:t>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ED4C32">
      <w:pPr>
        <w:pStyle w:val="center"/>
        <w:keepLines w:val="0"/>
        <w:widowControl w:val="0"/>
        <w:spacing w:before="0" w:line="240" w:lineRule="auto"/>
        <w:jc w:val="left"/>
      </w:pPr>
      <w:r w:rsidRPr="00391AFB">
        <w:t xml:space="preserve">Enclosed for filing in the above-referenced docket </w:t>
      </w:r>
      <w:r w:rsidR="005C099A">
        <w:t>are</w:t>
      </w:r>
      <w:r w:rsidR="00F24826">
        <w:t xml:space="preserve"> </w:t>
      </w:r>
      <w:r w:rsidRPr="00391AFB">
        <w:t xml:space="preserve">the original </w:t>
      </w:r>
      <w:r w:rsidR="005C099A">
        <w:t>and 1</w:t>
      </w:r>
      <w:r w:rsidR="00D23AD7">
        <w:t>9</w:t>
      </w:r>
      <w:r w:rsidR="005C099A">
        <w:t xml:space="preserve"> copies of </w:t>
      </w:r>
      <w:r w:rsidR="006E56C9">
        <w:t xml:space="preserve">the </w:t>
      </w:r>
      <w:r w:rsidR="009F65F6">
        <w:t xml:space="preserve">Partial Settlement Regarding Cost of Service, Rate Spread, and Rate Design, </w:t>
      </w:r>
      <w:r w:rsidR="00ED4C32">
        <w:t xml:space="preserve">Joint Testimony </w:t>
      </w:r>
      <w:proofErr w:type="spellStart"/>
      <w:r w:rsidR="00ED4C32">
        <w:rPr>
          <w:lang w:val="en-US"/>
        </w:rPr>
        <w:t>o</w:t>
      </w:r>
      <w:r w:rsidR="00ED4C32" w:rsidRPr="00ED4C32">
        <w:t>f</w:t>
      </w:r>
      <w:proofErr w:type="spellEnd"/>
      <w:r w:rsidR="00ED4C32" w:rsidRPr="00ED4C32">
        <w:t xml:space="preserve"> Christopher T. Mickelson, Joell</w:t>
      </w:r>
      <w:r w:rsidR="00ED4C32" w:rsidRPr="00ED4C32">
        <w:rPr>
          <w:lang w:val="en-US"/>
        </w:rPr>
        <w:t>e</w:t>
      </w:r>
      <w:r w:rsidR="00ED4C32" w:rsidRPr="00ED4C32">
        <w:t xml:space="preserve"> R. Steward</w:t>
      </w:r>
      <w:r w:rsidR="00ED4C32">
        <w:t xml:space="preserve">, Lea Daeschel, Charles </w:t>
      </w:r>
      <w:proofErr w:type="spellStart"/>
      <w:r w:rsidR="00ED4C32">
        <w:t>Eberdt</w:t>
      </w:r>
      <w:proofErr w:type="spellEnd"/>
      <w:r w:rsidR="00ED4C32">
        <w:t xml:space="preserve"> </w:t>
      </w:r>
      <w:r w:rsidR="00ED4C32">
        <w:rPr>
          <w:lang w:val="en-US"/>
        </w:rPr>
        <w:t>a</w:t>
      </w:r>
      <w:proofErr w:type="spellStart"/>
      <w:r w:rsidR="00ED4C32" w:rsidRPr="00ED4C32">
        <w:t>nd</w:t>
      </w:r>
      <w:proofErr w:type="spellEnd"/>
      <w:r w:rsidR="00ED4C32">
        <w:rPr>
          <w:lang w:val="en-US"/>
        </w:rPr>
        <w:t xml:space="preserve"> M</w:t>
      </w:r>
      <w:proofErr w:type="spellStart"/>
      <w:r w:rsidR="00ED4C32" w:rsidRPr="00ED4C32">
        <w:t>ichael</w:t>
      </w:r>
      <w:proofErr w:type="spellEnd"/>
      <w:r w:rsidR="00ED4C32" w:rsidRPr="00ED4C32">
        <w:t xml:space="preserve"> C. </w:t>
      </w:r>
      <w:proofErr w:type="spellStart"/>
      <w:r w:rsidR="00ED4C32" w:rsidRPr="00ED4C32">
        <w:t>Deen</w:t>
      </w:r>
      <w:proofErr w:type="spellEnd"/>
      <w:r w:rsidR="00ED4C32">
        <w:rPr>
          <w:lang w:val="en-US"/>
        </w:rPr>
        <w:t xml:space="preserve"> in Support o</w:t>
      </w:r>
      <w:r w:rsidR="00ED4C32" w:rsidRPr="00ED4C32">
        <w:rPr>
          <w:lang w:val="en-US"/>
        </w:rPr>
        <w:t xml:space="preserve">f Partial Settlement Regarding </w:t>
      </w:r>
      <w:r w:rsidR="00ED4C32" w:rsidRPr="00ED4C32">
        <w:t xml:space="preserve">Cost </w:t>
      </w:r>
      <w:proofErr w:type="spellStart"/>
      <w:r w:rsidR="00ED4C32">
        <w:rPr>
          <w:lang w:val="en-US"/>
        </w:rPr>
        <w:t>o</w:t>
      </w:r>
      <w:r w:rsidR="00ED4C32">
        <w:t>f</w:t>
      </w:r>
      <w:proofErr w:type="spellEnd"/>
      <w:r w:rsidR="00ED4C32">
        <w:t xml:space="preserve"> Service, Rate Spread </w:t>
      </w:r>
      <w:r w:rsidR="00ED4C32">
        <w:rPr>
          <w:lang w:val="en-US"/>
        </w:rPr>
        <w:t>a</w:t>
      </w:r>
      <w:proofErr w:type="spellStart"/>
      <w:r w:rsidR="00ED4C32" w:rsidRPr="00ED4C32">
        <w:t>nd</w:t>
      </w:r>
      <w:proofErr w:type="spellEnd"/>
      <w:r w:rsidR="00ED4C32" w:rsidRPr="00ED4C32">
        <w:t xml:space="preserve"> Rate Design,</w:t>
      </w:r>
      <w:r w:rsidR="009F65F6">
        <w:t xml:space="preserve"> </w:t>
      </w:r>
      <w:r w:rsidRPr="00391AFB">
        <w:t>and Certificate of Service.</w:t>
      </w:r>
      <w:r w:rsidR="00813052" w:rsidRPr="00391AFB">
        <w:t xml:space="preserve"> </w:t>
      </w:r>
      <w:r w:rsidR="00803373" w:rsidRPr="00391AFB"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ED4C3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12A9"/>
    <w:rsid w:val="000802F4"/>
    <w:rsid w:val="000F19C7"/>
    <w:rsid w:val="00115ED1"/>
    <w:rsid w:val="001C55F2"/>
    <w:rsid w:val="001E0E86"/>
    <w:rsid w:val="001E37F4"/>
    <w:rsid w:val="00206092"/>
    <w:rsid w:val="002B256B"/>
    <w:rsid w:val="002C5D32"/>
    <w:rsid w:val="00376763"/>
    <w:rsid w:val="00391AFB"/>
    <w:rsid w:val="00444F47"/>
    <w:rsid w:val="00514D48"/>
    <w:rsid w:val="005C099A"/>
    <w:rsid w:val="0067105C"/>
    <w:rsid w:val="006E56C9"/>
    <w:rsid w:val="00711347"/>
    <w:rsid w:val="007208D2"/>
    <w:rsid w:val="00803373"/>
    <w:rsid w:val="00813052"/>
    <w:rsid w:val="00860654"/>
    <w:rsid w:val="009F65F6"/>
    <w:rsid w:val="00A57448"/>
    <w:rsid w:val="00B53D8A"/>
    <w:rsid w:val="00B826BD"/>
    <w:rsid w:val="00B86132"/>
    <w:rsid w:val="00CE1546"/>
    <w:rsid w:val="00D23AD7"/>
    <w:rsid w:val="00D241B2"/>
    <w:rsid w:val="00D313BD"/>
    <w:rsid w:val="00DE2032"/>
    <w:rsid w:val="00ED4C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  <w:style w:type="paragraph" w:customStyle="1" w:styleId="center">
    <w:name w:val="center"/>
    <w:basedOn w:val="Normal"/>
    <w:rsid w:val="00ED4C32"/>
    <w:pPr>
      <w:keepLines/>
      <w:widowControl/>
      <w:autoSpaceDE/>
      <w:autoSpaceDN/>
      <w:adjustRightInd/>
      <w:spacing w:before="240" w:line="240" w:lineRule="atLeast"/>
      <w:jc w:val="center"/>
    </w:pPr>
    <w:rPr>
      <w:rFonts w:ascii="Times New Roman" w:eastAsia="SimSun" w:hAnsi="Times New Roman"/>
      <w:sz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2E3C8-D9C8-4B2F-9CEF-0130D5879F47}"/>
</file>

<file path=customXml/itemProps2.xml><?xml version="1.0" encoding="utf-8"?>
<ds:datastoreItem xmlns:ds="http://schemas.openxmlformats.org/officeDocument/2006/customXml" ds:itemID="{4EBA184C-FC8B-44B6-8495-EC888D5CF41E}"/>
</file>

<file path=customXml/itemProps3.xml><?xml version="1.0" encoding="utf-8"?>
<ds:datastoreItem xmlns:ds="http://schemas.openxmlformats.org/officeDocument/2006/customXml" ds:itemID="{B690C87A-1E1B-407D-B8F2-E35F9FD9EE99}"/>
</file>

<file path=customXml/itemProps4.xml><?xml version="1.0" encoding="utf-8"?>
<ds:datastoreItem xmlns:ds="http://schemas.openxmlformats.org/officeDocument/2006/customXml" ds:itemID="{C76289B6-B6C6-435B-A2CE-CB69EA0BB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2013-01-28T18:14:00Z</cp:lastPrinted>
  <dcterms:created xsi:type="dcterms:W3CDTF">2013-08-21T17:29:00Z</dcterms:created>
  <dcterms:modified xsi:type="dcterms:W3CDTF">2013-08-21T17:32:00Z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