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843B27">
      <w:pPr>
        <w:ind w:right="-72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F062F" w:rsidRPr="000F062F">
        <w:rPr>
          <w:rFonts w:ascii="Times New Roman" w:hAnsi="Times New Roman"/>
          <w:bCs/>
          <w:sz w:val="24"/>
        </w:rPr>
        <w:t xml:space="preserve">Commission Staff’s Response to Puget Sound Energy’s Motions to Expedite Consideration of Petition and for Amended Protective Order with Highly Confidential Provisions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629FA">
        <w:rPr>
          <w:rFonts w:ascii="Times New Roman" w:hAnsi="Times New Roman"/>
          <w:sz w:val="24"/>
        </w:rPr>
        <w:t>5</w:t>
      </w:r>
      <w:r w:rsidR="009629FA" w:rsidRPr="009629FA">
        <w:rPr>
          <w:rFonts w:ascii="Times New Roman" w:hAnsi="Times New Roman"/>
          <w:sz w:val="24"/>
          <w:vertAlign w:val="superscript"/>
        </w:rPr>
        <w:t>th</w:t>
      </w:r>
      <w:r w:rsidR="009629F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629FA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0D3699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D3699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0D3699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2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AC34FC" w:rsidRPr="00AC34FC" w:rsidRDefault="00AC34FC" w:rsidP="00DE387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="00AC34FC">
        <w:rPr>
          <w:rFonts w:ascii="Times New Roman" w:hAnsi="Times New Roman"/>
          <w:sz w:val="24"/>
        </w:rPr>
        <w:t>206) 621-0094</w:t>
      </w:r>
    </w:p>
    <w:p w:rsidR="00AC34FC" w:rsidRDefault="000D3699" w:rsidP="00DE387D">
      <w:pPr>
        <w:rPr>
          <w:rFonts w:ascii="Times New Roman" w:hAnsi="Times New Roman"/>
          <w:sz w:val="24"/>
        </w:rPr>
      </w:pPr>
      <w:hyperlink r:id="rId13" w:history="1">
        <w:r w:rsidR="00AC34FC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AC34F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AC34FC" w:rsidRDefault="00AC34FC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ICNU: 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bookmarkStart w:id="0" w:name="_GoBack"/>
      <w:bookmarkEnd w:id="0"/>
      <w:r w:rsidR="00F83466" w:rsidRPr="00AC34FC">
        <w:rPr>
          <w:rFonts w:ascii="Times New Roman" w:hAnsi="Times New Roman"/>
          <w:sz w:val="24"/>
        </w:rPr>
        <w:t>241-7242</w:t>
      </w:r>
    </w:p>
    <w:p w:rsidR="00F83466" w:rsidRPr="00AC34FC" w:rsidRDefault="000D3699" w:rsidP="00F83466">
      <w:pPr>
        <w:rPr>
          <w:rFonts w:ascii="Times New Roman" w:hAnsi="Times New Roman"/>
          <w:sz w:val="24"/>
        </w:rPr>
      </w:pPr>
      <w:hyperlink r:id="rId14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F83466" w:rsidRPr="00AC34FC" w:rsidRDefault="00F83466" w:rsidP="00DE387D">
      <w:pPr>
        <w:rPr>
          <w:rFonts w:ascii="Times New Roman" w:hAnsi="Times New Roman"/>
          <w:sz w:val="24"/>
        </w:rPr>
      </w:pPr>
    </w:p>
    <w:sectPr w:rsidR="00F83466" w:rsidRPr="00AC34F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D3699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D369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2D39F7"/>
    <w:rsid w:val="00366392"/>
    <w:rsid w:val="00843B27"/>
    <w:rsid w:val="009629FA"/>
    <w:rsid w:val="00AB106C"/>
    <w:rsid w:val="00AC34FC"/>
    <w:rsid w:val="00BE65E7"/>
    <w:rsid w:val="00C0665B"/>
    <w:rsid w:val="00CA246F"/>
    <w:rsid w:val="00DE387D"/>
    <w:rsid w:val="00F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nielle@nwenergy.org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arson@perkinscoie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DF21E-54E4-4B50-A7EE-0FB790226DBC}"/>
</file>

<file path=customXml/itemProps2.xml><?xml version="1.0" encoding="utf-8"?>
<ds:datastoreItem xmlns:ds="http://schemas.openxmlformats.org/officeDocument/2006/customXml" ds:itemID="{A63C9B30-95BC-42DF-8AC0-03A25B7B82A2}"/>
</file>

<file path=customXml/itemProps3.xml><?xml version="1.0" encoding="utf-8"?>
<ds:datastoreItem xmlns:ds="http://schemas.openxmlformats.org/officeDocument/2006/customXml" ds:itemID="{F741E8E9-942B-4A59-882A-12B95EE06B09}"/>
</file>

<file path=customXml/itemProps4.xml><?xml version="1.0" encoding="utf-8"?>
<ds:datastoreItem xmlns:ds="http://schemas.openxmlformats.org/officeDocument/2006/customXml" ds:itemID="{6A0D5A76-6E58-4F21-A55C-CEFEBACED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1385</Characters>
  <Application>Microsoft Office Word</Application>
  <DocSecurity>0</DocSecurity>
  <Lines>11</Lines>
  <Paragraphs>3</Paragraphs>
  <ScaleCrop>false</ScaleCrop>
  <Company>Washington Utilities and Transportation Commission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9</cp:revision>
  <cp:lastPrinted>2012-08-23T20:42:00Z</cp:lastPrinted>
  <dcterms:created xsi:type="dcterms:W3CDTF">2012-09-04T23:10:00Z</dcterms:created>
  <dcterms:modified xsi:type="dcterms:W3CDTF">2012-09-05T18:11:00Z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