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EF662" w14:textId="77777777" w:rsidR="00B71B3D" w:rsidRDefault="002D135E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1AAEF663" w14:textId="77777777" w:rsidR="00B71B3D" w:rsidRDefault="00B71B3D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1AAEF664" w14:textId="7DE1CEE6" w:rsidR="00B71B3D" w:rsidRDefault="00380044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1AAEF67C" wp14:editId="5ECD1D16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CFF9D4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1AAEF665" w14:textId="77777777" w:rsidR="00B71B3D" w:rsidRDefault="002D135E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1AAEF666" w14:textId="77777777" w:rsidR="00B71B3D" w:rsidRDefault="002D135E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1AAEF667" w14:textId="77777777" w:rsidR="00B71B3D" w:rsidRDefault="00B71B3D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1AAEF668" w14:textId="77777777" w:rsidR="00B71B3D" w:rsidRDefault="002D135E">
      <w:pPr>
        <w:pStyle w:val="BodyText"/>
        <w:spacing w:line="560" w:lineRule="atLeast"/>
        <w:ind w:right="7598"/>
      </w:pPr>
      <w:r>
        <w:t>March 18, 2017 Mr. Steven King</w:t>
      </w:r>
    </w:p>
    <w:p w14:paraId="1AAEF669" w14:textId="77777777" w:rsidR="00B71B3D" w:rsidRDefault="002D135E">
      <w:pPr>
        <w:pStyle w:val="BodyText"/>
        <w:spacing w:before="7"/>
      </w:pPr>
      <w:r>
        <w:t>Executive Director/Secretary</w:t>
      </w:r>
    </w:p>
    <w:p w14:paraId="1AAEF66A" w14:textId="77777777" w:rsidR="00B71B3D" w:rsidRDefault="002D135E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1AAEF66B" w14:textId="77777777" w:rsidR="00B71B3D" w:rsidRDefault="002D135E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1AAEF66C" w14:textId="77777777" w:rsidR="00B71B3D" w:rsidRDefault="00B71B3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AAEF66D" w14:textId="77777777" w:rsidR="00B71B3D" w:rsidRDefault="002D135E">
      <w:pPr>
        <w:pStyle w:val="BodyText"/>
        <w:tabs>
          <w:tab w:val="left" w:pos="819"/>
        </w:tabs>
      </w:pPr>
      <w:r>
        <w:t>Re:</w:t>
      </w:r>
      <w:r>
        <w:tab/>
      </w:r>
      <w:r>
        <w:rPr>
          <w:spacing w:val="-1"/>
        </w:rPr>
        <w:t>Basin</w:t>
      </w:r>
      <w:r>
        <w:t xml:space="preserve"> Disposal, </w:t>
      </w:r>
      <w:r>
        <w:rPr>
          <w:spacing w:val="-2"/>
        </w:rPr>
        <w:t>Inc.-</w:t>
      </w:r>
      <w:r>
        <w:t xml:space="preserve"> G-118 General Rate </w:t>
      </w:r>
      <w:r>
        <w:rPr>
          <w:spacing w:val="-2"/>
        </w:rPr>
        <w:t>Filing</w:t>
      </w:r>
    </w:p>
    <w:p w14:paraId="1AAEF66E" w14:textId="77777777" w:rsidR="00B71B3D" w:rsidRDefault="00B71B3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AAEF66F" w14:textId="77777777" w:rsidR="00B71B3D" w:rsidRDefault="002D135E">
      <w:pPr>
        <w:pStyle w:val="BodyText"/>
        <w:spacing w:line="246" w:lineRule="auto"/>
        <w:ind w:right="132"/>
      </w:pPr>
      <w:r>
        <w:t xml:space="preserve">On behalf of </w:t>
      </w:r>
      <w:r>
        <w:rPr>
          <w:spacing w:val="-2"/>
        </w:rPr>
        <w:t>Basin</w:t>
      </w:r>
      <w:r>
        <w:t xml:space="preserve"> Disposal, </w:t>
      </w:r>
      <w:r>
        <w:rPr>
          <w:spacing w:val="-2"/>
        </w:rPr>
        <w:t>Inc.-</w:t>
      </w:r>
      <w:r>
        <w:t xml:space="preserve"> G-118 General Rate </w:t>
      </w:r>
      <w:r>
        <w:rPr>
          <w:spacing w:val="-2"/>
        </w:rPr>
        <w:t>Filing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filed an Excel Workbook with accounting files, Tariff #94 and customers letters with the Commission to be</w:t>
      </w:r>
      <w:r>
        <w:rPr>
          <w:spacing w:val="23"/>
        </w:rPr>
        <w:t xml:space="preserve"> </w:t>
      </w:r>
      <w:r>
        <w:t>effective May</w:t>
      </w:r>
      <w:r>
        <w:rPr>
          <w:spacing w:val="-17"/>
        </w:rPr>
        <w:t xml:space="preserve"> </w:t>
      </w:r>
      <w:r>
        <w:t>1, 2017.</w:t>
      </w:r>
    </w:p>
    <w:p w14:paraId="1AAEF670" w14:textId="77777777" w:rsidR="00B71B3D" w:rsidRDefault="00B71B3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AAEF671" w14:textId="77777777" w:rsidR="00B71B3D" w:rsidRDefault="002D135E">
      <w:pPr>
        <w:pStyle w:val="BodyText"/>
      </w:pPr>
      <w:r>
        <w:rPr>
          <w:spacing w:val="-1"/>
        </w:rPr>
        <w:t>That filing was acknowledged by the WUTC Records Center as received with Confirmation ID 5685.</w:t>
      </w:r>
    </w:p>
    <w:p w14:paraId="1AAEF672" w14:textId="77777777" w:rsidR="00B71B3D" w:rsidRDefault="00B71B3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AAEF673" w14:textId="77777777" w:rsidR="00B71B3D" w:rsidRDefault="002D135E">
      <w:pPr>
        <w:pStyle w:val="BodyText"/>
        <w:spacing w:line="246" w:lineRule="auto"/>
        <w:ind w:right="132"/>
      </w:pPr>
      <w:r>
        <w:t xml:space="preserve">The purpose of this letter is to transmit additional files to the Commission to supplement the documents sent on March 17, 2017. </w:t>
      </w:r>
    </w:p>
    <w:p w14:paraId="1AAEF674" w14:textId="77777777" w:rsidR="002D135E" w:rsidRDefault="002D135E">
      <w:pPr>
        <w:pStyle w:val="BodyText"/>
        <w:spacing w:line="246" w:lineRule="auto"/>
        <w:ind w:right="132"/>
      </w:pPr>
    </w:p>
    <w:p w14:paraId="1AAEF675" w14:textId="77777777" w:rsidR="002D135E" w:rsidRDefault="002D135E">
      <w:pPr>
        <w:pStyle w:val="BodyText"/>
        <w:spacing w:line="246" w:lineRule="auto"/>
        <w:ind w:right="132"/>
      </w:pPr>
      <w:r>
        <w:t xml:space="preserve">The files will be bundled in a Zip File with a separate inventory page filed with the Records Center. </w:t>
      </w:r>
    </w:p>
    <w:p w14:paraId="1AAEF676" w14:textId="77777777" w:rsidR="00B71B3D" w:rsidRDefault="00B71B3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AAEF677" w14:textId="77777777" w:rsidR="00B71B3D" w:rsidRDefault="002D135E">
      <w:pPr>
        <w:pStyle w:val="BodyText"/>
        <w:spacing w:line="492" w:lineRule="auto"/>
        <w:ind w:right="4659"/>
      </w:pP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contact me.</w:t>
      </w:r>
      <w:r>
        <w:rPr>
          <w:spacing w:val="20"/>
        </w:rPr>
        <w:t xml:space="preserve"> </w:t>
      </w:r>
      <w:r>
        <w:t xml:space="preserve">Yours </w:t>
      </w:r>
      <w:r>
        <w:rPr>
          <w:spacing w:val="-2"/>
        </w:rPr>
        <w:t>truly,</w:t>
      </w:r>
    </w:p>
    <w:p w14:paraId="1AAEF678" w14:textId="77777777" w:rsidR="00B71B3D" w:rsidRDefault="002D135E">
      <w:pPr>
        <w:spacing w:before="10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1AAEF679" w14:textId="77777777" w:rsidR="00B71B3D" w:rsidRDefault="002D135E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1AAEF67A" w14:textId="77777777" w:rsidR="00B71B3D" w:rsidRDefault="00B71B3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AAEF67B" w14:textId="77777777" w:rsidR="00B71B3D" w:rsidRDefault="002D135E">
      <w:pPr>
        <w:pStyle w:val="BodyText"/>
        <w:tabs>
          <w:tab w:val="left" w:pos="819"/>
        </w:tabs>
      </w:pPr>
      <w:r>
        <w:t>cc:</w:t>
      </w:r>
      <w:r>
        <w:tab/>
        <w:t xml:space="preserve">Darrick Dietrich, </w:t>
      </w:r>
      <w:r>
        <w:rPr>
          <w:spacing w:val="-2"/>
        </w:rPr>
        <w:t>Basin</w:t>
      </w:r>
      <w:r>
        <w:t xml:space="preserve"> Disposal of WA., </w:t>
      </w:r>
      <w:r>
        <w:rPr>
          <w:spacing w:val="-4"/>
        </w:rPr>
        <w:t>LLC</w:t>
      </w:r>
    </w:p>
    <w:sectPr w:rsidR="00B71B3D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Courier New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3D"/>
    <w:rsid w:val="00126733"/>
    <w:rsid w:val="002D135E"/>
    <w:rsid w:val="00380044"/>
    <w:rsid w:val="00B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AAEF662"/>
  <w15:docId w15:val="{3F4D51DC-9C94-4F62-BC5D-6369BF29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Workpapers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2017-03-17T07:00:00+00:00</OpenedDate>
    <Date1 xmlns="dc463f71-b30c-4ab2-9473-d307f9d35888">2017-03-20T07:00:00+00:00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170189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BD32CD50E6784E9F28FECA17CA5B36" ma:contentTypeVersion="104" ma:contentTypeDescription="" ma:contentTypeScope="" ma:versionID="79b030d68770f42b1996bbc4e589ad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44E0AEC-E908-45E5-B822-4A799618EF80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41F77884-C952-4C99-8915-B40859E77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2FE09-072E-4C66-ACC8-1052291430FB}"/>
</file>

<file path=customXml/itemProps4.xml><?xml version="1.0" encoding="utf-8"?>
<ds:datastoreItem xmlns:ds="http://schemas.openxmlformats.org/officeDocument/2006/customXml" ds:itemID="{67B82784-950D-424D-A1E9-881B2A011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Kredel, Ashley (UTC)</cp:lastModifiedBy>
  <cp:revision>2</cp:revision>
  <dcterms:created xsi:type="dcterms:W3CDTF">2017-03-20T21:46:00Z</dcterms:created>
  <dcterms:modified xsi:type="dcterms:W3CDTF">2017-03-20T21:46:00Z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2017-03-17T00:00:00Z</vt:filetime>
  </property>
  <property fmtid="{D5CDD505-2E9C-101B-9397-08002B2CF9AE}" pid="4" name="ContentTypeId">
    <vt:lpwstr>0x0101006E56B4D1795A2E4DB2F0B01679ED314A00A0BD32CD50E6784E9F28FECA17CA5B36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