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29503F" w:rsidRPr="0029503F" w:rsidRDefault="009175D8" w:rsidP="0029503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70009F" w:rsidRDefault="002B0660" w:rsidP="004C6EB8">
      <w:pPr>
        <w:spacing w:after="2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30, 2017</w:t>
      </w:r>
    </w:p>
    <w:p w:rsidR="00ED6A67" w:rsidRPr="003236F2" w:rsidRDefault="00284C15" w:rsidP="004C6EB8">
      <w:pPr>
        <w:pStyle w:val="NoSpacing"/>
        <w:spacing w:after="24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ERRAT</w:t>
      </w:r>
      <w:r w:rsidR="00D06A4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TO </w:t>
      </w:r>
      <w:r w:rsidR="00A73B66">
        <w:rPr>
          <w:rFonts w:ascii="Times New Roman" w:hAnsi="Times New Roman"/>
          <w:b/>
          <w:sz w:val="24"/>
          <w:szCs w:val="24"/>
        </w:rPr>
        <w:t xml:space="preserve">NOTICE </w:t>
      </w:r>
      <w:r w:rsidR="002B0660">
        <w:rPr>
          <w:rFonts w:ascii="Times New Roman" w:hAnsi="Times New Roman"/>
          <w:b/>
          <w:sz w:val="24"/>
          <w:szCs w:val="24"/>
        </w:rPr>
        <w:t>OF PREHEARING CONFERENCE</w:t>
      </w:r>
    </w:p>
    <w:p w:rsidR="00785BAB" w:rsidRDefault="00ED6A67" w:rsidP="00ED6A67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604B72" w:rsidRPr="00604B72"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2B0660">
        <w:rPr>
          <w:rFonts w:ascii="Times New Roman" w:hAnsi="Times New Roman"/>
          <w:i/>
          <w:sz w:val="24"/>
          <w:szCs w:val="24"/>
        </w:rPr>
        <w:t xml:space="preserve">Puget Sound Energy </w:t>
      </w:r>
    </w:p>
    <w:p w:rsidR="00ED6A67" w:rsidRPr="003236F2" w:rsidRDefault="00604B72" w:rsidP="004C6EB8">
      <w:pPr>
        <w:pStyle w:val="NoSpacing"/>
        <w:spacing w:after="240" w:line="26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</w:t>
      </w:r>
      <w:r w:rsidR="002B066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DC6DDE">
        <w:rPr>
          <w:rFonts w:ascii="Times New Roman" w:hAnsi="Times New Roman"/>
          <w:sz w:val="24"/>
          <w:szCs w:val="24"/>
        </w:rPr>
        <w:t>UE-1</w:t>
      </w:r>
      <w:r w:rsidR="002B0660">
        <w:rPr>
          <w:rFonts w:ascii="Times New Roman" w:hAnsi="Times New Roman"/>
          <w:sz w:val="24"/>
          <w:szCs w:val="24"/>
        </w:rPr>
        <w:t xml:space="preserve">70033 and UG-170034 </w:t>
      </w:r>
      <w:r w:rsidR="002B0660">
        <w:rPr>
          <w:rFonts w:ascii="Times New Roman" w:hAnsi="Times New Roman"/>
          <w:sz w:val="24"/>
          <w:szCs w:val="24"/>
        </w:rPr>
        <w:br/>
        <w:t>(</w:t>
      </w:r>
      <w:r w:rsidR="002B0660" w:rsidRPr="002B0660">
        <w:rPr>
          <w:rFonts w:ascii="Times New Roman" w:hAnsi="Times New Roman"/>
          <w:i/>
          <w:sz w:val="24"/>
          <w:szCs w:val="24"/>
        </w:rPr>
        <w:t>Consolidated</w:t>
      </w:r>
      <w:r w:rsidR="002B0660">
        <w:rPr>
          <w:rFonts w:ascii="Times New Roman" w:hAnsi="Times New Roman"/>
          <w:sz w:val="24"/>
          <w:szCs w:val="24"/>
        </w:rPr>
        <w:t>)</w:t>
      </w:r>
    </w:p>
    <w:p w:rsidR="00ED6A67" w:rsidRPr="003236F2" w:rsidRDefault="00ED6A67" w:rsidP="004C6EB8">
      <w:pPr>
        <w:pStyle w:val="NoSpacing"/>
        <w:spacing w:after="240"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TO </w:t>
      </w:r>
      <w:r w:rsidR="00604B72">
        <w:rPr>
          <w:rFonts w:ascii="Times New Roman" w:hAnsi="Times New Roman"/>
          <w:sz w:val="24"/>
          <w:szCs w:val="24"/>
        </w:rPr>
        <w:t xml:space="preserve">ALL </w:t>
      </w:r>
      <w:r w:rsidRPr="003236F2">
        <w:rPr>
          <w:rFonts w:ascii="Times New Roman" w:hAnsi="Times New Roman"/>
          <w:sz w:val="24"/>
          <w:szCs w:val="24"/>
        </w:rPr>
        <w:t>PARTIES:</w:t>
      </w:r>
    </w:p>
    <w:p w:rsidR="00284C15" w:rsidRDefault="00ED6A67" w:rsidP="004C6EB8">
      <w:pPr>
        <w:pStyle w:val="NoSpacing"/>
        <w:spacing w:after="240" w:line="288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</w:t>
      </w:r>
      <w:r w:rsidR="00DC6DDE">
        <w:rPr>
          <w:rFonts w:ascii="Times New Roman" w:hAnsi="Times New Roman"/>
          <w:sz w:val="24"/>
          <w:szCs w:val="24"/>
        </w:rPr>
        <w:t xml:space="preserve">January </w:t>
      </w:r>
      <w:r w:rsidR="002B0660">
        <w:rPr>
          <w:rFonts w:ascii="Times New Roman" w:hAnsi="Times New Roman"/>
          <w:sz w:val="24"/>
          <w:szCs w:val="24"/>
        </w:rPr>
        <w:t>26</w:t>
      </w:r>
      <w:r w:rsidR="00DC6DDE">
        <w:rPr>
          <w:rFonts w:ascii="Times New Roman" w:hAnsi="Times New Roman"/>
          <w:sz w:val="24"/>
          <w:szCs w:val="24"/>
        </w:rPr>
        <w:t>, 2017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</w:t>
      </w:r>
      <w:r w:rsidR="00A73B66">
        <w:rPr>
          <w:rFonts w:ascii="Times New Roman" w:hAnsi="Times New Roman"/>
          <w:sz w:val="24"/>
          <w:szCs w:val="24"/>
        </w:rPr>
        <w:t xml:space="preserve">issued a Notice </w:t>
      </w:r>
      <w:r w:rsidR="002B0660">
        <w:rPr>
          <w:rFonts w:ascii="Times New Roman" w:hAnsi="Times New Roman"/>
          <w:sz w:val="24"/>
          <w:szCs w:val="24"/>
        </w:rPr>
        <w:t>of Prehearing Conference</w:t>
      </w:r>
      <w:r w:rsidR="00005F3D">
        <w:rPr>
          <w:rFonts w:ascii="Times New Roman" w:hAnsi="Times New Roman"/>
          <w:sz w:val="24"/>
          <w:szCs w:val="24"/>
        </w:rPr>
        <w:t xml:space="preserve"> (Notice)</w:t>
      </w:r>
      <w:r w:rsidR="002B0660">
        <w:rPr>
          <w:rFonts w:ascii="Times New Roman" w:hAnsi="Times New Roman"/>
          <w:sz w:val="24"/>
          <w:szCs w:val="24"/>
        </w:rPr>
        <w:t xml:space="preserve"> in the above-referenced dockets</w:t>
      </w:r>
      <w:r w:rsidR="00DC6DDE">
        <w:rPr>
          <w:rFonts w:ascii="Times New Roman" w:hAnsi="Times New Roman"/>
          <w:sz w:val="24"/>
          <w:szCs w:val="24"/>
        </w:rPr>
        <w:t>.</w:t>
      </w:r>
      <w:r w:rsidR="00604B72">
        <w:rPr>
          <w:rFonts w:ascii="Times New Roman" w:hAnsi="Times New Roman"/>
          <w:sz w:val="24"/>
          <w:szCs w:val="24"/>
        </w:rPr>
        <w:t xml:space="preserve"> </w:t>
      </w:r>
      <w:r w:rsidR="00284C15">
        <w:rPr>
          <w:rFonts w:ascii="Times New Roman" w:hAnsi="Times New Roman"/>
          <w:sz w:val="24"/>
          <w:szCs w:val="24"/>
        </w:rPr>
        <w:t>It came to the Commission</w:t>
      </w:r>
      <w:r w:rsidR="002B0660">
        <w:rPr>
          <w:rFonts w:ascii="Times New Roman" w:hAnsi="Times New Roman"/>
          <w:sz w:val="24"/>
          <w:szCs w:val="24"/>
        </w:rPr>
        <w:t>’s attention</w:t>
      </w:r>
      <w:r w:rsidR="00284C15">
        <w:rPr>
          <w:rFonts w:ascii="Times New Roman" w:hAnsi="Times New Roman"/>
          <w:sz w:val="24"/>
          <w:szCs w:val="24"/>
        </w:rPr>
        <w:t xml:space="preserve"> that the </w:t>
      </w:r>
      <w:r w:rsidR="00A73B66">
        <w:rPr>
          <w:rFonts w:ascii="Times New Roman" w:hAnsi="Times New Roman"/>
          <w:sz w:val="24"/>
          <w:szCs w:val="24"/>
        </w:rPr>
        <w:t>Notice</w:t>
      </w:r>
      <w:r w:rsidR="00284C15">
        <w:rPr>
          <w:rFonts w:ascii="Times New Roman" w:hAnsi="Times New Roman"/>
          <w:sz w:val="24"/>
          <w:szCs w:val="24"/>
        </w:rPr>
        <w:t xml:space="preserve"> contained </w:t>
      </w:r>
      <w:r w:rsidR="002B0660">
        <w:rPr>
          <w:rFonts w:ascii="Times New Roman" w:hAnsi="Times New Roman"/>
          <w:sz w:val="24"/>
          <w:szCs w:val="24"/>
        </w:rPr>
        <w:t>errors</w:t>
      </w:r>
      <w:r w:rsidR="00284C15">
        <w:rPr>
          <w:rFonts w:ascii="Times New Roman" w:hAnsi="Times New Roman"/>
          <w:sz w:val="24"/>
          <w:szCs w:val="24"/>
        </w:rPr>
        <w:t>. This errat</w:t>
      </w:r>
      <w:r w:rsidR="00D06A44">
        <w:rPr>
          <w:rFonts w:ascii="Times New Roman" w:hAnsi="Times New Roman"/>
          <w:sz w:val="24"/>
          <w:szCs w:val="24"/>
        </w:rPr>
        <w:t>a</w:t>
      </w:r>
      <w:r w:rsidR="00284C15">
        <w:rPr>
          <w:rFonts w:ascii="Times New Roman" w:hAnsi="Times New Roman"/>
          <w:sz w:val="24"/>
          <w:szCs w:val="24"/>
        </w:rPr>
        <w:t xml:space="preserve"> notes and corrects the following error</w:t>
      </w:r>
      <w:r w:rsidR="002B0660">
        <w:rPr>
          <w:rFonts w:ascii="Times New Roman" w:hAnsi="Times New Roman"/>
          <w:sz w:val="24"/>
          <w:szCs w:val="24"/>
        </w:rPr>
        <w:t>s</w:t>
      </w:r>
      <w:r w:rsidR="00284C15">
        <w:rPr>
          <w:rFonts w:ascii="Times New Roman" w:hAnsi="Times New Roman"/>
          <w:sz w:val="24"/>
          <w:szCs w:val="24"/>
        </w:rPr>
        <w:t>:</w:t>
      </w:r>
    </w:p>
    <w:p w:rsidR="00ED6A67" w:rsidRDefault="00284C15" w:rsidP="002B0660">
      <w:pPr>
        <w:pStyle w:val="NoSpacing"/>
        <w:numPr>
          <w:ilvl w:val="0"/>
          <w:numId w:val="1"/>
        </w:num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05F3D">
        <w:rPr>
          <w:rFonts w:ascii="Times New Roman" w:hAnsi="Times New Roman"/>
          <w:sz w:val="24"/>
          <w:szCs w:val="24"/>
        </w:rPr>
        <w:t>N</w:t>
      </w:r>
      <w:r w:rsidR="00A73B66">
        <w:rPr>
          <w:rFonts w:ascii="Times New Roman" w:hAnsi="Times New Roman"/>
          <w:sz w:val="24"/>
          <w:szCs w:val="24"/>
        </w:rPr>
        <w:t>otice</w:t>
      </w:r>
      <w:r>
        <w:rPr>
          <w:rFonts w:ascii="Times New Roman" w:hAnsi="Times New Roman"/>
          <w:sz w:val="24"/>
          <w:szCs w:val="24"/>
        </w:rPr>
        <w:t xml:space="preserve"> incorrectly </w:t>
      </w:r>
      <w:r w:rsidR="002B0660">
        <w:rPr>
          <w:rFonts w:ascii="Times New Roman" w:hAnsi="Times New Roman"/>
          <w:sz w:val="24"/>
          <w:szCs w:val="24"/>
        </w:rPr>
        <w:t xml:space="preserve">states that Puget Sound Energy requests authority to increase rates and charges for electric service by approximately $149 </w:t>
      </w:r>
      <w:r w:rsidR="002B0660" w:rsidRPr="00951308">
        <w:rPr>
          <w:rFonts w:ascii="Times New Roman" w:hAnsi="Times New Roman"/>
          <w:sz w:val="24"/>
          <w:szCs w:val="24"/>
          <w:u w:val="single"/>
        </w:rPr>
        <w:t>billion</w:t>
      </w:r>
      <w:r>
        <w:rPr>
          <w:rFonts w:ascii="Times New Roman" w:hAnsi="Times New Roman"/>
          <w:sz w:val="24"/>
          <w:szCs w:val="24"/>
        </w:rPr>
        <w:t xml:space="preserve">. The </w:t>
      </w:r>
      <w:r w:rsidR="00D06A44">
        <w:rPr>
          <w:rFonts w:ascii="Times New Roman" w:hAnsi="Times New Roman"/>
          <w:sz w:val="24"/>
          <w:szCs w:val="24"/>
        </w:rPr>
        <w:t xml:space="preserve">Notice is corrected to reflect that Puget Sound Energy requests authority to increase rates and charges for electric service by approximately </w:t>
      </w:r>
      <w:r w:rsidR="002B0660">
        <w:rPr>
          <w:rFonts w:ascii="Times New Roman" w:hAnsi="Times New Roman"/>
          <w:sz w:val="24"/>
          <w:szCs w:val="24"/>
        </w:rPr>
        <w:t xml:space="preserve">$149 </w:t>
      </w:r>
      <w:r w:rsidR="002B0660" w:rsidRPr="00951308">
        <w:rPr>
          <w:rFonts w:ascii="Times New Roman" w:hAnsi="Times New Roman"/>
          <w:sz w:val="24"/>
          <w:szCs w:val="24"/>
          <w:u w:val="single"/>
        </w:rPr>
        <w:t>million</w:t>
      </w:r>
      <w:r w:rsidR="002B0660">
        <w:rPr>
          <w:rFonts w:ascii="Times New Roman" w:hAnsi="Times New Roman"/>
          <w:sz w:val="24"/>
          <w:szCs w:val="24"/>
        </w:rPr>
        <w:t>.</w:t>
      </w:r>
    </w:p>
    <w:p w:rsidR="002B0660" w:rsidRDefault="00951308" w:rsidP="002B0660">
      <w:pPr>
        <w:pStyle w:val="NoSpacing"/>
        <w:numPr>
          <w:ilvl w:val="0"/>
          <w:numId w:val="1"/>
        </w:num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</w:t>
      </w:r>
      <w:r w:rsidR="002B0660">
        <w:rPr>
          <w:rFonts w:ascii="Times New Roman" w:hAnsi="Times New Roman"/>
          <w:sz w:val="24"/>
          <w:szCs w:val="24"/>
        </w:rPr>
        <w:t xml:space="preserve">otice incorrectly states that the requested </w:t>
      </w:r>
      <w:r w:rsidR="00005F3D">
        <w:rPr>
          <w:rFonts w:ascii="Times New Roman" w:hAnsi="Times New Roman"/>
          <w:sz w:val="24"/>
          <w:szCs w:val="24"/>
        </w:rPr>
        <w:t>increase to rates and charges for electric service</w:t>
      </w:r>
      <w:r w:rsidR="002B0660">
        <w:rPr>
          <w:rFonts w:ascii="Times New Roman" w:hAnsi="Times New Roman"/>
          <w:sz w:val="24"/>
          <w:szCs w:val="24"/>
        </w:rPr>
        <w:t xml:space="preserve"> would increase </w:t>
      </w:r>
      <w:r w:rsidR="002B0660" w:rsidRPr="00005F3D">
        <w:rPr>
          <w:rFonts w:ascii="Times New Roman" w:hAnsi="Times New Roman"/>
          <w:sz w:val="24"/>
          <w:szCs w:val="24"/>
          <w:u w:val="single"/>
        </w:rPr>
        <w:t>billed</w:t>
      </w:r>
      <w:r w:rsidR="002B0660">
        <w:rPr>
          <w:rFonts w:ascii="Times New Roman" w:hAnsi="Times New Roman"/>
          <w:sz w:val="24"/>
          <w:szCs w:val="24"/>
        </w:rPr>
        <w:t xml:space="preserve"> rates by 7.6 percent. </w:t>
      </w:r>
      <w:r w:rsidR="00005F3D">
        <w:rPr>
          <w:rFonts w:ascii="Times New Roman" w:hAnsi="Times New Roman"/>
          <w:sz w:val="24"/>
          <w:szCs w:val="24"/>
        </w:rPr>
        <w:t xml:space="preserve">The Notice is corrected to reflect that </w:t>
      </w:r>
      <w:r>
        <w:rPr>
          <w:rFonts w:ascii="Times New Roman" w:hAnsi="Times New Roman"/>
          <w:sz w:val="24"/>
          <w:szCs w:val="24"/>
        </w:rPr>
        <w:t xml:space="preserve">the requested increase to rates and charges for electric service would </w:t>
      </w:r>
      <w:r w:rsidR="002B0660">
        <w:rPr>
          <w:rFonts w:ascii="Times New Roman" w:hAnsi="Times New Roman"/>
          <w:sz w:val="24"/>
          <w:szCs w:val="24"/>
        </w:rPr>
        <w:t xml:space="preserve">increase </w:t>
      </w:r>
      <w:r w:rsidR="002B0660" w:rsidRPr="00005F3D">
        <w:rPr>
          <w:rFonts w:ascii="Times New Roman" w:hAnsi="Times New Roman"/>
          <w:sz w:val="24"/>
          <w:szCs w:val="24"/>
          <w:u w:val="single"/>
        </w:rPr>
        <w:t>base</w:t>
      </w:r>
      <w:r w:rsidR="002B0660">
        <w:rPr>
          <w:rFonts w:ascii="Times New Roman" w:hAnsi="Times New Roman"/>
          <w:sz w:val="24"/>
          <w:szCs w:val="24"/>
        </w:rPr>
        <w:t xml:space="preserve"> rates </w:t>
      </w:r>
      <w:r w:rsidR="00005F3D">
        <w:rPr>
          <w:rFonts w:ascii="Times New Roman" w:hAnsi="Times New Roman"/>
          <w:sz w:val="24"/>
          <w:szCs w:val="24"/>
        </w:rPr>
        <w:t xml:space="preserve">for electric service </w:t>
      </w:r>
      <w:r w:rsidR="002B0660">
        <w:rPr>
          <w:rFonts w:ascii="Times New Roman" w:hAnsi="Times New Roman"/>
          <w:sz w:val="24"/>
          <w:szCs w:val="24"/>
        </w:rPr>
        <w:t>by 7.6 percent.</w:t>
      </w:r>
    </w:p>
    <w:p w:rsidR="002B0660" w:rsidRPr="002B0660" w:rsidRDefault="00951308" w:rsidP="004C6EB8">
      <w:pPr>
        <w:pStyle w:val="NoSpacing"/>
        <w:numPr>
          <w:ilvl w:val="0"/>
          <w:numId w:val="1"/>
        </w:numPr>
        <w:spacing w:after="108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</w:t>
      </w:r>
      <w:r w:rsidR="002B0660">
        <w:rPr>
          <w:rFonts w:ascii="Times New Roman" w:hAnsi="Times New Roman"/>
          <w:sz w:val="24"/>
          <w:szCs w:val="24"/>
        </w:rPr>
        <w:t xml:space="preserve">otice incorrectly states that the requested increase to rates and charges for natural gas service would increase </w:t>
      </w:r>
      <w:r w:rsidR="002B0660" w:rsidRPr="00005F3D">
        <w:rPr>
          <w:rFonts w:ascii="Times New Roman" w:hAnsi="Times New Roman"/>
          <w:sz w:val="24"/>
          <w:szCs w:val="24"/>
          <w:u w:val="single"/>
        </w:rPr>
        <w:t>billed</w:t>
      </w:r>
      <w:r w:rsidR="002B0660">
        <w:rPr>
          <w:rFonts w:ascii="Times New Roman" w:hAnsi="Times New Roman"/>
          <w:sz w:val="24"/>
          <w:szCs w:val="24"/>
        </w:rPr>
        <w:t xml:space="preserve"> rates by 2.8 percent. </w:t>
      </w:r>
      <w:r w:rsidR="00005F3D">
        <w:rPr>
          <w:rFonts w:ascii="Times New Roman" w:hAnsi="Times New Roman"/>
          <w:sz w:val="24"/>
          <w:szCs w:val="24"/>
        </w:rPr>
        <w:t xml:space="preserve">The Notice is corrected to reflect that </w:t>
      </w:r>
      <w:r>
        <w:rPr>
          <w:rFonts w:ascii="Times New Roman" w:hAnsi="Times New Roman"/>
          <w:sz w:val="24"/>
          <w:szCs w:val="24"/>
        </w:rPr>
        <w:t xml:space="preserve">the requested increase to rates and charges for natural gas service would </w:t>
      </w:r>
      <w:r w:rsidR="002B0660">
        <w:rPr>
          <w:rFonts w:ascii="Times New Roman" w:hAnsi="Times New Roman"/>
          <w:sz w:val="24"/>
          <w:szCs w:val="24"/>
        </w:rPr>
        <w:t xml:space="preserve">increase </w:t>
      </w:r>
      <w:r w:rsidR="002B0660" w:rsidRPr="00005F3D">
        <w:rPr>
          <w:rFonts w:ascii="Times New Roman" w:hAnsi="Times New Roman"/>
          <w:sz w:val="24"/>
          <w:szCs w:val="24"/>
          <w:u w:val="single"/>
        </w:rPr>
        <w:t>base</w:t>
      </w:r>
      <w:r w:rsidR="002B0660">
        <w:rPr>
          <w:rFonts w:ascii="Times New Roman" w:hAnsi="Times New Roman"/>
          <w:sz w:val="24"/>
          <w:szCs w:val="24"/>
        </w:rPr>
        <w:t xml:space="preserve"> rates </w:t>
      </w:r>
      <w:r w:rsidR="00005F3D">
        <w:rPr>
          <w:rFonts w:ascii="Times New Roman" w:hAnsi="Times New Roman"/>
          <w:sz w:val="24"/>
          <w:szCs w:val="24"/>
        </w:rPr>
        <w:t xml:space="preserve">for natural gas service </w:t>
      </w:r>
      <w:r w:rsidR="002B0660">
        <w:rPr>
          <w:rFonts w:ascii="Times New Roman" w:hAnsi="Times New Roman"/>
          <w:sz w:val="24"/>
          <w:szCs w:val="24"/>
        </w:rPr>
        <w:t>by 2.8 percent.</w:t>
      </w:r>
    </w:p>
    <w:p w:rsidR="00ED6A67" w:rsidRPr="003236F2" w:rsidRDefault="00DC6DDE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RAYNE PEARSON</w:t>
      </w:r>
    </w:p>
    <w:p w:rsidR="00ED6A67" w:rsidRPr="00634F65" w:rsidRDefault="00ED6A67" w:rsidP="000120F9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Administrative Law </w:t>
      </w:r>
      <w:r w:rsidR="00F9337D">
        <w:rPr>
          <w:rFonts w:ascii="Times New Roman" w:hAnsi="Times New Roman"/>
          <w:sz w:val="24"/>
          <w:szCs w:val="24"/>
        </w:rPr>
        <w:t>Judge</w:t>
      </w:r>
    </w:p>
    <w:sectPr w:rsidR="00ED6A67" w:rsidRPr="00634F65" w:rsidSect="002950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A4" w:rsidRDefault="00F308A4" w:rsidP="00B4328D">
      <w:pPr>
        <w:spacing w:after="0" w:line="240" w:lineRule="auto"/>
      </w:pPr>
      <w:r>
        <w:separator/>
      </w:r>
    </w:p>
  </w:endnote>
  <w:endnote w:type="continuationSeparator" w:id="0">
    <w:p w:rsidR="00F308A4" w:rsidRDefault="00F308A4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B8" w:rsidRDefault="004C6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B8" w:rsidRDefault="004C6E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A4" w:rsidRDefault="00F308A4" w:rsidP="00B4328D">
      <w:pPr>
        <w:spacing w:after="0" w:line="240" w:lineRule="auto"/>
      </w:pPr>
      <w:r>
        <w:separator/>
      </w:r>
    </w:p>
  </w:footnote>
  <w:footnote w:type="continuationSeparator" w:id="0">
    <w:p w:rsidR="00F308A4" w:rsidRDefault="00F308A4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B8" w:rsidRDefault="004C6E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941503">
      <w:rPr>
        <w:rFonts w:ascii="Times New Roman" w:hAnsi="Times New Roman" w:cs="Times New Roman"/>
        <w:b/>
        <w:sz w:val="20"/>
        <w:szCs w:val="20"/>
      </w:rPr>
      <w:t>UT-160568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4C6EB8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C6" w:rsidRPr="00EE73C6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4C6EB8">
      <w:t xml:space="preserve">Service Date: January 30, </w:t>
    </w:r>
    <w:r w:rsidR="004C6EB8">
      <w:t>2017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54ABA"/>
    <w:multiLevelType w:val="hybridMultilevel"/>
    <w:tmpl w:val="1750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5F3D"/>
    <w:rsid w:val="000120F9"/>
    <w:rsid w:val="000522FF"/>
    <w:rsid w:val="00071812"/>
    <w:rsid w:val="000C5451"/>
    <w:rsid w:val="000F1661"/>
    <w:rsid w:val="001619EB"/>
    <w:rsid w:val="001B5654"/>
    <w:rsid w:val="001E0425"/>
    <w:rsid w:val="00225D4A"/>
    <w:rsid w:val="0023230D"/>
    <w:rsid w:val="00284C15"/>
    <w:rsid w:val="0029503F"/>
    <w:rsid w:val="002B0660"/>
    <w:rsid w:val="002B4499"/>
    <w:rsid w:val="002E0040"/>
    <w:rsid w:val="002F0459"/>
    <w:rsid w:val="002F25DB"/>
    <w:rsid w:val="003032DF"/>
    <w:rsid w:val="003057AD"/>
    <w:rsid w:val="00331819"/>
    <w:rsid w:val="00336CD8"/>
    <w:rsid w:val="00350C6C"/>
    <w:rsid w:val="00353E8E"/>
    <w:rsid w:val="003A6453"/>
    <w:rsid w:val="003F0739"/>
    <w:rsid w:val="004234E2"/>
    <w:rsid w:val="004605F4"/>
    <w:rsid w:val="004653D6"/>
    <w:rsid w:val="00480B09"/>
    <w:rsid w:val="00494928"/>
    <w:rsid w:val="00494A65"/>
    <w:rsid w:val="004A636C"/>
    <w:rsid w:val="004C6EB8"/>
    <w:rsid w:val="004F5C1C"/>
    <w:rsid w:val="00514D31"/>
    <w:rsid w:val="00534843"/>
    <w:rsid w:val="00572960"/>
    <w:rsid w:val="005A6A0D"/>
    <w:rsid w:val="005B618E"/>
    <w:rsid w:val="005E3148"/>
    <w:rsid w:val="005E4DC6"/>
    <w:rsid w:val="00604B72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0B52"/>
    <w:rsid w:val="00717EBB"/>
    <w:rsid w:val="007326CC"/>
    <w:rsid w:val="007559AB"/>
    <w:rsid w:val="007737FA"/>
    <w:rsid w:val="00784B19"/>
    <w:rsid w:val="00785BAB"/>
    <w:rsid w:val="007C79C6"/>
    <w:rsid w:val="00862F11"/>
    <w:rsid w:val="00884733"/>
    <w:rsid w:val="008F03C2"/>
    <w:rsid w:val="009175D8"/>
    <w:rsid w:val="00941503"/>
    <w:rsid w:val="00951308"/>
    <w:rsid w:val="009B38F4"/>
    <w:rsid w:val="009C2644"/>
    <w:rsid w:val="00A73B66"/>
    <w:rsid w:val="00A93E3E"/>
    <w:rsid w:val="00AE7772"/>
    <w:rsid w:val="00B06748"/>
    <w:rsid w:val="00B4328D"/>
    <w:rsid w:val="00B71AA6"/>
    <w:rsid w:val="00B7730D"/>
    <w:rsid w:val="00B938C2"/>
    <w:rsid w:val="00BC7D09"/>
    <w:rsid w:val="00BD5D83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06A44"/>
    <w:rsid w:val="00D278BF"/>
    <w:rsid w:val="00D330F1"/>
    <w:rsid w:val="00D374E6"/>
    <w:rsid w:val="00D91281"/>
    <w:rsid w:val="00DC0DCF"/>
    <w:rsid w:val="00DC6DDE"/>
    <w:rsid w:val="00E17B0D"/>
    <w:rsid w:val="00E36F9C"/>
    <w:rsid w:val="00E55F11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308A4"/>
    <w:rsid w:val="00F804C0"/>
    <w:rsid w:val="00F9337D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2017-01-30T08:00:00+00:00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170033</DocketNumber>
    <DelegatedOrder xmlns="dc463f71-b30c-4ab2-9473-d307f9d35888">false</DelegatedOrder>
    <Visibility xmlns="dc463f71-b30c-4ab2-9473-d307f9d35888">Full Visibility</Visibility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7F47338-FDCA-4625-A40F-2C24BA2CA137}"/>
</file>

<file path=customXml/itemProps2.xml><?xml version="1.0" encoding="utf-8"?>
<ds:datastoreItem xmlns:ds="http://schemas.openxmlformats.org/officeDocument/2006/customXml" ds:itemID="{F920FFE7-EEE3-43EA-8C28-FA9AD916F320}"/>
</file>

<file path=customXml/itemProps3.xml><?xml version="1.0" encoding="utf-8"?>
<ds:datastoreItem xmlns:ds="http://schemas.openxmlformats.org/officeDocument/2006/customXml" ds:itemID="{3B30CFFA-08C3-45E2-9DBB-8F72F70884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F3DA2-0253-4202-BD8B-CC776081E7F1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2017-01-30T18:19:00Z</dcterms:created>
  <dcterms:modified xsi:type="dcterms:W3CDTF">2017-01-30T18:19:00Z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