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BA64" w14:textId="77777777" w:rsidR="0042630A" w:rsidRDefault="0042630A" w:rsidP="0042630A">
      <w:pPr>
        <w:pStyle w:val="NoSpacing"/>
        <w:jc w:val="center"/>
        <w:rPr>
          <w:sz w:val="14"/>
        </w:rPr>
      </w:pPr>
      <w:bookmarkStart w:id="0" w:name="_GoBack"/>
      <w:bookmarkEnd w:id="0"/>
      <w:r w:rsidRPr="0089205E">
        <w:rPr>
          <w:noProof/>
        </w:rPr>
        <w:drawing>
          <wp:inline distT="0" distB="0" distL="0" distR="0" wp14:anchorId="2DD61598" wp14:editId="09072F41">
            <wp:extent cx="6667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25AAE" w14:textId="77777777" w:rsidR="0042630A" w:rsidRDefault="0042630A" w:rsidP="0042630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7EDA293" w14:textId="77777777" w:rsidR="0042630A" w:rsidRDefault="0042630A" w:rsidP="0042630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282A150" w14:textId="77777777" w:rsidR="0042630A" w:rsidRDefault="0042630A" w:rsidP="0042630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87377F1" w14:textId="77777777" w:rsidR="0042630A" w:rsidRDefault="0042630A" w:rsidP="0042630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0CD3863" w14:textId="77777777" w:rsidR="0042630A" w:rsidRDefault="0042630A" w:rsidP="0042630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BF8EDA8" w14:textId="77777777" w:rsidR="0042630A" w:rsidRPr="002C52D3" w:rsidRDefault="00D20930" w:rsidP="00D20930">
      <w:pPr>
        <w:autoSpaceDE w:val="0"/>
        <w:autoSpaceDN w:val="0"/>
        <w:adjustRightInd w:val="0"/>
        <w:spacing w:after="720"/>
        <w:jc w:val="center"/>
        <w:outlineLvl w:val="2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February 14</w:t>
      </w:r>
      <w:r w:rsidR="0042630A" w:rsidRPr="002C52D3">
        <w:rPr>
          <w:rFonts w:ascii="Times New Roman" w:hAnsi="Times New Roman"/>
          <w:color w:val="000000"/>
          <w:sz w:val="25"/>
          <w:szCs w:val="25"/>
        </w:rPr>
        <w:t>, 20</w:t>
      </w:r>
      <w:r w:rsidR="00691A96">
        <w:rPr>
          <w:rFonts w:ascii="Times New Roman" w:hAnsi="Times New Roman"/>
          <w:color w:val="000000"/>
          <w:sz w:val="25"/>
          <w:szCs w:val="25"/>
        </w:rPr>
        <w:t>17</w:t>
      </w:r>
    </w:p>
    <w:p w14:paraId="07C208A5" w14:textId="77777777" w:rsidR="0042630A" w:rsidRDefault="0042630A" w:rsidP="004263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C52D3">
        <w:rPr>
          <w:rFonts w:ascii="Times New Roman" w:hAnsi="Times New Roman"/>
          <w:b/>
          <w:bCs/>
          <w:color w:val="000000"/>
          <w:sz w:val="25"/>
          <w:szCs w:val="25"/>
        </w:rPr>
        <w:t xml:space="preserve">NOTICE OF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WORKSHOP </w:t>
      </w:r>
    </w:p>
    <w:p w14:paraId="39D267C6" w14:textId="77777777" w:rsidR="0042630A" w:rsidRDefault="0042630A" w:rsidP="00D20930">
      <w:pPr>
        <w:autoSpaceDE w:val="0"/>
        <w:autoSpaceDN w:val="0"/>
        <w:adjustRightInd w:val="0"/>
        <w:spacing w:after="480"/>
        <w:jc w:val="center"/>
        <w:outlineLvl w:val="0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(Set for </w:t>
      </w:r>
      <w:r w:rsidR="00A6222F">
        <w:rPr>
          <w:rFonts w:ascii="Times New Roman" w:hAnsi="Times New Roman"/>
          <w:b/>
          <w:bCs/>
          <w:color w:val="000000"/>
          <w:sz w:val="25"/>
          <w:szCs w:val="25"/>
        </w:rPr>
        <w:t>9 a.m. to 3:30 p.m.</w:t>
      </w:r>
      <w:r w:rsidR="00D5147E">
        <w:rPr>
          <w:rFonts w:ascii="Times New Roman" w:hAnsi="Times New Roman"/>
          <w:b/>
          <w:bCs/>
          <w:color w:val="000000"/>
          <w:sz w:val="25"/>
          <w:szCs w:val="25"/>
        </w:rPr>
        <w:t xml:space="preserve"> on </w:t>
      </w:r>
      <w:r w:rsidR="00A6222F">
        <w:rPr>
          <w:rFonts w:ascii="Times New Roman" w:hAnsi="Times New Roman"/>
          <w:b/>
          <w:bCs/>
          <w:color w:val="000000"/>
          <w:sz w:val="25"/>
          <w:szCs w:val="25"/>
        </w:rPr>
        <w:t>Friday, March 10, 2017</w:t>
      </w:r>
      <w:r w:rsidR="00D5147E">
        <w:rPr>
          <w:rFonts w:ascii="Times New Roman" w:hAnsi="Times New Roman"/>
          <w:b/>
          <w:bCs/>
          <w:color w:val="000000"/>
          <w:sz w:val="25"/>
          <w:szCs w:val="25"/>
        </w:rPr>
        <w:t>)</w:t>
      </w:r>
    </w:p>
    <w:p w14:paraId="57E3FBDB" w14:textId="77777777" w:rsidR="0042630A" w:rsidRPr="002C52D3" w:rsidRDefault="0042630A" w:rsidP="003E25A8">
      <w:pPr>
        <w:pStyle w:val="BodyTextIndent2"/>
        <w:ind w:left="720" w:hanging="720"/>
        <w:rPr>
          <w:rFonts w:ascii="Times New Roman" w:hAnsi="Times New Roman"/>
          <w:i/>
          <w:color w:val="000000"/>
          <w:sz w:val="25"/>
          <w:szCs w:val="25"/>
        </w:rPr>
      </w:pPr>
      <w:r w:rsidRPr="002C52D3">
        <w:rPr>
          <w:rFonts w:ascii="Times New Roman" w:hAnsi="Times New Roman"/>
          <w:color w:val="000000"/>
          <w:sz w:val="25"/>
          <w:szCs w:val="25"/>
        </w:rPr>
        <w:t xml:space="preserve">RE: </w:t>
      </w:r>
      <w:r w:rsidRPr="002C52D3">
        <w:rPr>
          <w:rFonts w:ascii="Times New Roman" w:hAnsi="Times New Roman"/>
          <w:color w:val="000000"/>
          <w:sz w:val="25"/>
          <w:szCs w:val="25"/>
        </w:rPr>
        <w:tab/>
      </w:r>
      <w:r w:rsidRPr="00FF4314">
        <w:rPr>
          <w:rFonts w:ascii="Times New Roman" w:hAnsi="Times New Roman"/>
          <w:color w:val="000000"/>
          <w:sz w:val="25"/>
          <w:szCs w:val="25"/>
        </w:rPr>
        <w:t xml:space="preserve">Rulemaking for </w:t>
      </w:r>
      <w:r>
        <w:rPr>
          <w:rFonts w:ascii="Times New Roman" w:hAnsi="Times New Roman"/>
          <w:color w:val="000000"/>
          <w:sz w:val="25"/>
          <w:szCs w:val="25"/>
        </w:rPr>
        <w:t>Integrated Resource Planning, WAC 480-100-238</w:t>
      </w:r>
      <w:r w:rsidR="00665BB6">
        <w:rPr>
          <w:rFonts w:ascii="Times New Roman" w:hAnsi="Times New Roman"/>
          <w:color w:val="000000"/>
          <w:sz w:val="25"/>
          <w:szCs w:val="25"/>
        </w:rPr>
        <w:t>, WAC 480-90-238,</w:t>
      </w:r>
      <w:r w:rsidR="003E25A8">
        <w:rPr>
          <w:rFonts w:ascii="Times New Roman" w:hAnsi="Times New Roman"/>
          <w:color w:val="000000"/>
          <w:sz w:val="25"/>
          <w:szCs w:val="25"/>
        </w:rPr>
        <w:t xml:space="preserve"> and </w:t>
      </w:r>
      <w:r w:rsidR="00665BB6">
        <w:rPr>
          <w:rFonts w:ascii="Times New Roman" w:hAnsi="Times New Roman"/>
          <w:color w:val="000000"/>
          <w:sz w:val="25"/>
          <w:szCs w:val="25"/>
        </w:rPr>
        <w:t xml:space="preserve">WAC </w:t>
      </w:r>
      <w:r w:rsidR="003E25A8">
        <w:rPr>
          <w:rFonts w:ascii="Times New Roman" w:hAnsi="Times New Roman"/>
          <w:color w:val="000000"/>
          <w:sz w:val="25"/>
          <w:szCs w:val="25"/>
        </w:rPr>
        <w:t>4</w:t>
      </w:r>
      <w:r w:rsidR="00561B75">
        <w:rPr>
          <w:rFonts w:ascii="Times New Roman" w:hAnsi="Times New Roman"/>
          <w:color w:val="000000"/>
          <w:sz w:val="25"/>
          <w:szCs w:val="25"/>
        </w:rPr>
        <w:t>80-107</w:t>
      </w:r>
    </w:p>
    <w:p w14:paraId="6041F419" w14:textId="77777777" w:rsidR="0042630A" w:rsidRPr="002C52D3" w:rsidRDefault="00691A96" w:rsidP="00D20930">
      <w:pPr>
        <w:pStyle w:val="BodyTextIndent2"/>
        <w:spacing w:after="240"/>
        <w:ind w:left="2160" w:hanging="144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Docket U</w:t>
      </w:r>
      <w:r w:rsidR="0042630A" w:rsidRPr="002C52D3">
        <w:rPr>
          <w:rFonts w:ascii="Times New Roman" w:hAnsi="Times New Roman"/>
          <w:sz w:val="25"/>
          <w:szCs w:val="25"/>
        </w:rPr>
        <w:t>-</w:t>
      </w:r>
      <w:r w:rsidR="00D5147E">
        <w:rPr>
          <w:rFonts w:ascii="Times New Roman" w:hAnsi="Times New Roman"/>
          <w:sz w:val="25"/>
          <w:szCs w:val="25"/>
        </w:rPr>
        <w:t>161024</w:t>
      </w:r>
    </w:p>
    <w:p w14:paraId="5D3E405E" w14:textId="77777777" w:rsidR="0042630A" w:rsidRPr="002C52D3" w:rsidRDefault="0042630A" w:rsidP="00D20930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5"/>
          <w:szCs w:val="25"/>
        </w:rPr>
      </w:pPr>
      <w:r w:rsidRPr="002C52D3">
        <w:rPr>
          <w:rFonts w:ascii="Times New Roman" w:hAnsi="Times New Roman"/>
          <w:color w:val="000000"/>
          <w:sz w:val="25"/>
          <w:szCs w:val="25"/>
        </w:rPr>
        <w:t>TO ALL INTERESTED PERSONS:</w:t>
      </w:r>
    </w:p>
    <w:p w14:paraId="38383575" w14:textId="77777777" w:rsidR="0042630A" w:rsidRDefault="0042630A" w:rsidP="00D20930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On </w:t>
      </w:r>
      <w:r w:rsidR="00A6222F">
        <w:rPr>
          <w:rFonts w:ascii="Times New Roman" w:hAnsi="Times New Roman"/>
          <w:color w:val="000000"/>
          <w:sz w:val="25"/>
          <w:szCs w:val="25"/>
        </w:rPr>
        <w:t>December 7</w:t>
      </w:r>
      <w:r w:rsidR="004D6C73">
        <w:rPr>
          <w:rFonts w:ascii="Times New Roman" w:hAnsi="Times New Roman"/>
          <w:color w:val="000000"/>
          <w:sz w:val="25"/>
          <w:szCs w:val="25"/>
        </w:rPr>
        <w:t>, 2016</w:t>
      </w:r>
      <w:r w:rsidRPr="002C52D3">
        <w:rPr>
          <w:rFonts w:ascii="Times New Roman" w:hAnsi="Times New Roman"/>
          <w:color w:val="000000"/>
          <w:sz w:val="25"/>
          <w:szCs w:val="25"/>
        </w:rPr>
        <w:t xml:space="preserve">, the Washington Utilities and Transportation Commission (Commission) </w:t>
      </w:r>
      <w:r w:rsidR="00A6222F">
        <w:rPr>
          <w:rFonts w:ascii="Times New Roman" w:hAnsi="Times New Roman"/>
          <w:color w:val="000000"/>
          <w:sz w:val="25"/>
          <w:szCs w:val="25"/>
        </w:rPr>
        <w:t>held an ini</w:t>
      </w:r>
      <w:r w:rsidR="00E0579D">
        <w:rPr>
          <w:rFonts w:ascii="Times New Roman" w:hAnsi="Times New Roman"/>
          <w:color w:val="000000"/>
          <w:sz w:val="25"/>
          <w:szCs w:val="25"/>
        </w:rPr>
        <w:t xml:space="preserve">tial workshop in this docket.  </w:t>
      </w:r>
      <w:r w:rsidR="00A6222F">
        <w:rPr>
          <w:rFonts w:ascii="Times New Roman" w:hAnsi="Times New Roman"/>
          <w:color w:val="000000"/>
          <w:sz w:val="25"/>
          <w:szCs w:val="25"/>
        </w:rPr>
        <w:t xml:space="preserve">At that workshop, parties identified the need for a more in-depth workshop to focus on the </w:t>
      </w:r>
      <w:r w:rsidR="00CE639C">
        <w:rPr>
          <w:rFonts w:ascii="Times New Roman" w:hAnsi="Times New Roman"/>
          <w:color w:val="000000"/>
          <w:sz w:val="25"/>
          <w:szCs w:val="25"/>
        </w:rPr>
        <w:t>topic</w:t>
      </w:r>
      <w:r w:rsidR="00A6222F">
        <w:rPr>
          <w:rFonts w:ascii="Times New Roman" w:hAnsi="Times New Roman"/>
          <w:color w:val="000000"/>
          <w:sz w:val="25"/>
          <w:szCs w:val="25"/>
        </w:rPr>
        <w:t xml:space="preserve"> of transmission and distribution planning within the integrated resource plan (</w:t>
      </w:r>
      <w:proofErr w:type="spellStart"/>
      <w:r w:rsidR="00A6222F">
        <w:rPr>
          <w:rFonts w:ascii="Times New Roman" w:hAnsi="Times New Roman"/>
          <w:color w:val="000000"/>
          <w:sz w:val="25"/>
          <w:szCs w:val="25"/>
        </w:rPr>
        <w:t>IRP</w:t>
      </w:r>
      <w:proofErr w:type="spellEnd"/>
      <w:r w:rsidR="00A6222F">
        <w:rPr>
          <w:rFonts w:ascii="Times New Roman" w:hAnsi="Times New Roman"/>
          <w:color w:val="000000"/>
          <w:sz w:val="25"/>
          <w:szCs w:val="25"/>
        </w:rPr>
        <w:t>) process.</w:t>
      </w:r>
    </w:p>
    <w:p w14:paraId="5F67A524" w14:textId="77777777" w:rsidR="00A6222F" w:rsidRDefault="00A6222F" w:rsidP="00D20930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To facilitate ongoing discussion on this topic, the Commission’s rulemaking team has prepared a concept paper that outlines a proposed framework for improving the transparency of transmission and distribution planning and poses a series of discussion questions for developing this framework.</w:t>
      </w:r>
    </w:p>
    <w:p w14:paraId="2637358A" w14:textId="77777777" w:rsidR="00A6222F" w:rsidRDefault="00A6222F" w:rsidP="00D20930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The Commission requests that parties review the attached concept paper and come prepared to engage in constructive conversation on its contents. </w:t>
      </w:r>
      <w:r w:rsidR="00CE639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 xml:space="preserve">Parties are also encouraged to identify </w:t>
      </w:r>
      <w:r w:rsidR="00691A96">
        <w:rPr>
          <w:rFonts w:ascii="Times New Roman" w:hAnsi="Times New Roman"/>
          <w:color w:val="000000"/>
          <w:sz w:val="25"/>
          <w:szCs w:val="25"/>
        </w:rPr>
        <w:t xml:space="preserve">potential </w:t>
      </w:r>
      <w:r>
        <w:rPr>
          <w:rFonts w:ascii="Times New Roman" w:hAnsi="Times New Roman"/>
          <w:color w:val="000000"/>
          <w:sz w:val="25"/>
          <w:szCs w:val="25"/>
        </w:rPr>
        <w:t xml:space="preserve">issues with this proposed framework </w:t>
      </w:r>
      <w:r w:rsidR="00E0579D">
        <w:rPr>
          <w:rFonts w:ascii="Times New Roman" w:hAnsi="Times New Roman"/>
          <w:color w:val="000000"/>
          <w:sz w:val="25"/>
          <w:szCs w:val="25"/>
        </w:rPr>
        <w:t xml:space="preserve">and to propose </w:t>
      </w:r>
      <w:r>
        <w:rPr>
          <w:rFonts w:ascii="Times New Roman" w:hAnsi="Times New Roman"/>
          <w:color w:val="000000"/>
          <w:sz w:val="25"/>
          <w:szCs w:val="25"/>
        </w:rPr>
        <w:t xml:space="preserve">alternative methods for achieving the goal of improving the transparency of transmission and distribution planning in the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IRP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process. </w:t>
      </w:r>
    </w:p>
    <w:p w14:paraId="2F0DB258" w14:textId="77777777" w:rsidR="00A6222F" w:rsidRDefault="00A6222F" w:rsidP="00D20930">
      <w:pPr>
        <w:autoSpaceDE w:val="0"/>
        <w:autoSpaceDN w:val="0"/>
        <w:adjustRightInd w:val="0"/>
        <w:spacing w:after="24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While the Commission is not requesting written comments </w:t>
      </w:r>
      <w:r w:rsidR="00CE639C">
        <w:rPr>
          <w:rFonts w:ascii="Times New Roman" w:hAnsi="Times New Roman"/>
          <w:color w:val="000000"/>
          <w:sz w:val="25"/>
          <w:szCs w:val="25"/>
        </w:rPr>
        <w:t xml:space="preserve">for </w:t>
      </w:r>
      <w:r>
        <w:rPr>
          <w:rFonts w:ascii="Times New Roman" w:hAnsi="Times New Roman"/>
          <w:color w:val="000000"/>
          <w:sz w:val="25"/>
          <w:szCs w:val="25"/>
        </w:rPr>
        <w:t>this workshop</w:t>
      </w:r>
      <w:r w:rsidR="00CE639C">
        <w:rPr>
          <w:rFonts w:ascii="Times New Roman" w:hAnsi="Times New Roman"/>
          <w:color w:val="000000"/>
          <w:sz w:val="25"/>
          <w:szCs w:val="25"/>
        </w:rPr>
        <w:t xml:space="preserve"> at this time</w:t>
      </w:r>
      <w:r>
        <w:rPr>
          <w:rFonts w:ascii="Times New Roman" w:hAnsi="Times New Roman"/>
          <w:color w:val="000000"/>
          <w:sz w:val="25"/>
          <w:szCs w:val="25"/>
        </w:rPr>
        <w:t xml:space="preserve">, parties may file comments in the docket </w:t>
      </w:r>
      <w:r w:rsidR="00CE639C">
        <w:rPr>
          <w:rFonts w:ascii="Times New Roman" w:hAnsi="Times New Roman"/>
          <w:color w:val="000000"/>
          <w:sz w:val="25"/>
          <w:szCs w:val="25"/>
        </w:rPr>
        <w:t>before or after</w:t>
      </w:r>
      <w:r>
        <w:rPr>
          <w:rFonts w:ascii="Times New Roman" w:hAnsi="Times New Roman"/>
          <w:color w:val="000000"/>
          <w:sz w:val="25"/>
          <w:szCs w:val="25"/>
        </w:rPr>
        <w:t xml:space="preserve"> the workshop if they wish. </w:t>
      </w:r>
    </w:p>
    <w:p w14:paraId="3B7FB130" w14:textId="77777777" w:rsidR="00D20930" w:rsidRDefault="00D20930">
      <w:pPr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br w:type="page"/>
      </w:r>
    </w:p>
    <w:p w14:paraId="2CBD4266" w14:textId="77777777" w:rsidR="0042630A" w:rsidRPr="006978A5" w:rsidRDefault="0042630A" w:rsidP="00D20930">
      <w:pPr>
        <w:spacing w:after="240" w:line="240" w:lineRule="atLeast"/>
        <w:rPr>
          <w:rFonts w:ascii="Times New Roman" w:hAnsi="Times New Roman"/>
          <w:b/>
          <w:sz w:val="25"/>
          <w:szCs w:val="25"/>
        </w:rPr>
      </w:pPr>
      <w:r w:rsidRPr="006978A5">
        <w:rPr>
          <w:rFonts w:ascii="Times New Roman" w:hAnsi="Times New Roman"/>
          <w:b/>
          <w:sz w:val="25"/>
          <w:szCs w:val="25"/>
        </w:rPr>
        <w:lastRenderedPageBreak/>
        <w:t>STAKEHOLDER WORKSHOP</w:t>
      </w:r>
    </w:p>
    <w:p w14:paraId="73A9133A" w14:textId="77777777" w:rsidR="0042630A" w:rsidRPr="002C52D3" w:rsidRDefault="00A6222F" w:rsidP="00D20930">
      <w:pPr>
        <w:autoSpaceDE w:val="0"/>
        <w:autoSpaceDN w:val="0"/>
        <w:adjustRightInd w:val="0"/>
        <w:spacing w:after="240"/>
        <w:rPr>
          <w:rFonts w:ascii="Times New Roman" w:hAnsi="Times New Roman"/>
          <w:sz w:val="25"/>
          <w:szCs w:val="25"/>
        </w:rPr>
      </w:pPr>
      <w:r w:rsidRPr="00D20930">
        <w:rPr>
          <w:rFonts w:ascii="Times New Roman" w:hAnsi="Times New Roman"/>
          <w:color w:val="000000"/>
          <w:sz w:val="25"/>
          <w:szCs w:val="25"/>
        </w:rPr>
        <w:t>Interested</w:t>
      </w:r>
      <w:r>
        <w:rPr>
          <w:rFonts w:ascii="Times New Roman" w:hAnsi="Times New Roman"/>
          <w:sz w:val="25"/>
          <w:szCs w:val="25"/>
        </w:rPr>
        <w:t xml:space="preserve"> </w:t>
      </w:r>
      <w:r w:rsidR="0042630A">
        <w:rPr>
          <w:rFonts w:ascii="Times New Roman" w:hAnsi="Times New Roman"/>
          <w:sz w:val="25"/>
          <w:szCs w:val="25"/>
        </w:rPr>
        <w:t xml:space="preserve">persons are invited to attend a stakeholder workshop </w:t>
      </w:r>
      <w:r w:rsidR="00691A96">
        <w:rPr>
          <w:rFonts w:ascii="Times New Roman" w:hAnsi="Times New Roman"/>
          <w:sz w:val="25"/>
          <w:szCs w:val="25"/>
        </w:rPr>
        <w:t xml:space="preserve">on transmission and distribution planning in </w:t>
      </w:r>
      <w:proofErr w:type="spellStart"/>
      <w:r w:rsidR="00691A96">
        <w:rPr>
          <w:rFonts w:ascii="Times New Roman" w:hAnsi="Times New Roman"/>
          <w:sz w:val="25"/>
          <w:szCs w:val="25"/>
        </w:rPr>
        <w:t>IRPs</w:t>
      </w:r>
      <w:proofErr w:type="spellEnd"/>
      <w:r w:rsidR="00691A96">
        <w:rPr>
          <w:rFonts w:ascii="Times New Roman" w:hAnsi="Times New Roman"/>
          <w:sz w:val="25"/>
          <w:szCs w:val="25"/>
        </w:rPr>
        <w:t xml:space="preserve"> </w:t>
      </w:r>
      <w:r w:rsidR="0042630A">
        <w:rPr>
          <w:rFonts w:ascii="Times New Roman" w:hAnsi="Times New Roman"/>
          <w:sz w:val="25"/>
          <w:szCs w:val="25"/>
        </w:rPr>
        <w:t xml:space="preserve">on </w:t>
      </w:r>
      <w:r>
        <w:rPr>
          <w:rFonts w:ascii="Times New Roman" w:hAnsi="Times New Roman"/>
          <w:b/>
          <w:sz w:val="25"/>
          <w:szCs w:val="25"/>
        </w:rPr>
        <w:t>March 10</w:t>
      </w:r>
      <w:r w:rsidR="003E25A8">
        <w:rPr>
          <w:rFonts w:ascii="Times New Roman" w:hAnsi="Times New Roman"/>
          <w:b/>
          <w:sz w:val="25"/>
          <w:szCs w:val="25"/>
        </w:rPr>
        <w:t>, 201</w:t>
      </w:r>
      <w:r>
        <w:rPr>
          <w:rFonts w:ascii="Times New Roman" w:hAnsi="Times New Roman"/>
          <w:b/>
          <w:sz w:val="25"/>
          <w:szCs w:val="25"/>
        </w:rPr>
        <w:t>7</w:t>
      </w:r>
      <w:r w:rsidR="0042630A" w:rsidRPr="006978A5">
        <w:rPr>
          <w:rFonts w:ascii="Times New Roman" w:hAnsi="Times New Roman"/>
          <w:b/>
          <w:sz w:val="25"/>
          <w:szCs w:val="25"/>
        </w:rPr>
        <w:t xml:space="preserve">, beginning at </w:t>
      </w:r>
      <w:r>
        <w:rPr>
          <w:rFonts w:ascii="Times New Roman" w:hAnsi="Times New Roman"/>
          <w:b/>
          <w:sz w:val="25"/>
          <w:szCs w:val="25"/>
        </w:rPr>
        <w:t>9 a.m.</w:t>
      </w:r>
      <w:r w:rsidR="0042630A" w:rsidRPr="006978A5">
        <w:rPr>
          <w:rFonts w:ascii="Times New Roman" w:hAnsi="Times New Roman"/>
          <w:b/>
          <w:sz w:val="25"/>
          <w:szCs w:val="25"/>
        </w:rPr>
        <w:t xml:space="preserve">, in Room 206, Richard </w:t>
      </w:r>
      <w:proofErr w:type="spellStart"/>
      <w:r w:rsidR="0042630A" w:rsidRPr="006978A5">
        <w:rPr>
          <w:rFonts w:ascii="Times New Roman" w:hAnsi="Times New Roman"/>
          <w:b/>
          <w:sz w:val="25"/>
          <w:szCs w:val="25"/>
        </w:rPr>
        <w:t>Hemstad</w:t>
      </w:r>
      <w:proofErr w:type="spellEnd"/>
      <w:r w:rsidR="0042630A" w:rsidRPr="006978A5">
        <w:rPr>
          <w:rFonts w:ascii="Times New Roman" w:hAnsi="Times New Roman"/>
          <w:b/>
          <w:sz w:val="25"/>
          <w:szCs w:val="25"/>
        </w:rPr>
        <w:t xml:space="preserve"> Building, </w:t>
      </w:r>
      <w:proofErr w:type="gramStart"/>
      <w:r w:rsidR="0042630A" w:rsidRPr="006978A5">
        <w:rPr>
          <w:rFonts w:ascii="Times New Roman" w:hAnsi="Times New Roman"/>
          <w:b/>
          <w:sz w:val="25"/>
          <w:szCs w:val="25"/>
        </w:rPr>
        <w:t>1300</w:t>
      </w:r>
      <w:proofErr w:type="gramEnd"/>
      <w:r w:rsidR="0042630A" w:rsidRPr="006978A5">
        <w:rPr>
          <w:rFonts w:ascii="Times New Roman" w:hAnsi="Times New Roman"/>
          <w:b/>
          <w:sz w:val="25"/>
          <w:szCs w:val="25"/>
        </w:rPr>
        <w:t xml:space="preserve"> S. Evergreen Park Drive S.W., Olympia, Washington</w:t>
      </w:r>
      <w:r w:rsidR="0042630A">
        <w:rPr>
          <w:rFonts w:ascii="Times New Roman" w:hAnsi="Times New Roman"/>
          <w:sz w:val="25"/>
          <w:szCs w:val="25"/>
        </w:rPr>
        <w:t xml:space="preserve">.  </w:t>
      </w:r>
    </w:p>
    <w:p w14:paraId="38537F8C" w14:textId="77777777" w:rsidR="0042630A" w:rsidRDefault="0042630A" w:rsidP="00D20930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The Commission’s teleconference bridge line will be available for the workshop.  The Commission prefers and recommends that interested persons participate in person and share ideas in a workshop setting.  However, if this imposes a hardship, interested persons may participate at the workshop via the Commission’s teleconference bridge at </w:t>
      </w:r>
      <w:r w:rsidRPr="0019227A">
        <w:rPr>
          <w:rFonts w:ascii="Times New Roman" w:hAnsi="Times New Roman"/>
          <w:b/>
          <w:color w:val="000000"/>
          <w:sz w:val="25"/>
          <w:szCs w:val="25"/>
        </w:rPr>
        <w:t>(360) 664-3846</w:t>
      </w:r>
      <w:r>
        <w:rPr>
          <w:rFonts w:ascii="Times New Roman" w:hAnsi="Times New Roman"/>
          <w:color w:val="000000"/>
          <w:sz w:val="25"/>
          <w:szCs w:val="25"/>
        </w:rPr>
        <w:t>.  The conference bridge, however, is limited to 22 access lines.</w:t>
      </w:r>
    </w:p>
    <w:p w14:paraId="7650F1DA" w14:textId="77777777" w:rsidR="0042630A" w:rsidRPr="00913946" w:rsidRDefault="0042630A" w:rsidP="00D20930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5"/>
          <w:szCs w:val="25"/>
        </w:rPr>
      </w:pPr>
      <w:r w:rsidRPr="002C52D3">
        <w:rPr>
          <w:rFonts w:ascii="Times New Roman" w:hAnsi="Times New Roman"/>
          <w:color w:val="000000"/>
          <w:sz w:val="25"/>
          <w:szCs w:val="25"/>
        </w:rPr>
        <w:t xml:space="preserve">Information about the schedule and other aspects of the </w:t>
      </w:r>
      <w:proofErr w:type="spellStart"/>
      <w:r w:rsidR="00E0579D">
        <w:rPr>
          <w:rFonts w:ascii="Times New Roman" w:hAnsi="Times New Roman"/>
          <w:color w:val="000000"/>
          <w:sz w:val="25"/>
          <w:szCs w:val="25"/>
        </w:rPr>
        <w:t>IRP</w:t>
      </w:r>
      <w:proofErr w:type="spellEnd"/>
      <w:r w:rsidR="00E0579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2C52D3">
        <w:rPr>
          <w:rFonts w:ascii="Times New Roman" w:hAnsi="Times New Roman"/>
          <w:color w:val="000000"/>
          <w:sz w:val="25"/>
          <w:szCs w:val="25"/>
        </w:rPr>
        <w:t xml:space="preserve">rulemaking, including comments, will be posted on the Commission’s website as it becomes available.  </w:t>
      </w:r>
      <w:r w:rsidRPr="00913946">
        <w:rPr>
          <w:rFonts w:ascii="Times New Roman" w:hAnsi="Times New Roman"/>
          <w:color w:val="000000"/>
          <w:sz w:val="25"/>
          <w:szCs w:val="25"/>
        </w:rPr>
        <w:t>If you wish to receive further information on this rulemaking you may:</w:t>
      </w:r>
    </w:p>
    <w:p w14:paraId="1A5B29CA" w14:textId="77777777" w:rsidR="0042630A" w:rsidRPr="00913946" w:rsidRDefault="0042630A" w:rsidP="00426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Times New Roman" w:hAnsi="Times New Roman"/>
          <w:color w:val="000000"/>
          <w:sz w:val="25"/>
          <w:szCs w:val="25"/>
        </w:rPr>
      </w:pPr>
      <w:r w:rsidRPr="00913946">
        <w:rPr>
          <w:rFonts w:ascii="Times New Roman" w:hAnsi="Times New Roman"/>
          <w:color w:val="000000"/>
          <w:sz w:val="25"/>
          <w:szCs w:val="25"/>
        </w:rPr>
        <w:t>1)</w:t>
      </w:r>
      <w:r w:rsidRPr="00913946">
        <w:rPr>
          <w:rFonts w:ascii="Times New Roman" w:hAnsi="Times New Roman"/>
          <w:color w:val="000000"/>
          <w:sz w:val="25"/>
          <w:szCs w:val="25"/>
        </w:rPr>
        <w:tab/>
        <w:t xml:space="preserve">Call the Commission’s Records Center at (360) 664-1234. </w:t>
      </w:r>
    </w:p>
    <w:p w14:paraId="365EEBF2" w14:textId="77777777" w:rsidR="0042630A" w:rsidRPr="00913946" w:rsidRDefault="0042630A" w:rsidP="00426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Times New Roman" w:hAnsi="Times New Roman"/>
          <w:color w:val="000000"/>
          <w:sz w:val="25"/>
          <w:szCs w:val="25"/>
        </w:rPr>
      </w:pPr>
      <w:r w:rsidRPr="00913946">
        <w:rPr>
          <w:rFonts w:ascii="Times New Roman" w:hAnsi="Times New Roman"/>
          <w:color w:val="000000"/>
          <w:sz w:val="25"/>
          <w:szCs w:val="25"/>
        </w:rPr>
        <w:t>2)</w:t>
      </w:r>
      <w:r w:rsidRPr="00913946">
        <w:rPr>
          <w:rFonts w:ascii="Times New Roman" w:hAnsi="Times New Roman"/>
          <w:color w:val="000000"/>
          <w:sz w:val="25"/>
          <w:szCs w:val="25"/>
        </w:rPr>
        <w:tab/>
        <w:t xml:space="preserve">E-mail the Commission at </w:t>
      </w:r>
      <w:r w:rsidRPr="00913946">
        <w:rPr>
          <w:rFonts w:ascii="Times New Roman" w:hAnsi="Times New Roman"/>
          <w:color w:val="0000FF"/>
          <w:sz w:val="25"/>
          <w:szCs w:val="25"/>
          <w:u w:val="single"/>
        </w:rPr>
        <w:t>records@utc.wa.gov.</w:t>
      </w:r>
      <w:r w:rsidRPr="00913946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14:paraId="728E7A47" w14:textId="77777777" w:rsidR="0042630A" w:rsidRPr="002C52D3" w:rsidRDefault="0042630A" w:rsidP="00D20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ind w:left="720" w:hanging="360"/>
        <w:rPr>
          <w:rFonts w:ascii="Times New Roman" w:hAnsi="Times New Roman"/>
          <w:color w:val="000000"/>
          <w:sz w:val="25"/>
          <w:szCs w:val="25"/>
        </w:rPr>
      </w:pPr>
      <w:r w:rsidRPr="00913946">
        <w:rPr>
          <w:rFonts w:ascii="Times New Roman" w:hAnsi="Times New Roman"/>
          <w:color w:val="000000"/>
          <w:sz w:val="25"/>
          <w:szCs w:val="25"/>
        </w:rPr>
        <w:t>3)</w:t>
      </w:r>
      <w:r w:rsidRPr="00913946">
        <w:rPr>
          <w:rFonts w:ascii="Times New Roman" w:hAnsi="Times New Roman"/>
          <w:color w:val="000000"/>
          <w:sz w:val="25"/>
          <w:szCs w:val="25"/>
        </w:rPr>
        <w:tab/>
        <w:t>Mail written comments to the address below.</w:t>
      </w:r>
      <w:r w:rsidRPr="002C52D3">
        <w:rPr>
          <w:rFonts w:ascii="Times New Roman" w:hAnsi="Times New Roman"/>
          <w:color w:val="000000"/>
          <w:sz w:val="25"/>
          <w:szCs w:val="25"/>
        </w:rPr>
        <w:t xml:space="preserve">  </w:t>
      </w:r>
    </w:p>
    <w:p w14:paraId="5EF5EE0D" w14:textId="77777777" w:rsidR="0042630A" w:rsidRDefault="0042630A" w:rsidP="00D20930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sz w:val="25"/>
          <w:szCs w:val="25"/>
        </w:rPr>
      </w:pPr>
      <w:r w:rsidRPr="002C52D3">
        <w:rPr>
          <w:rFonts w:ascii="Times New Roman" w:hAnsi="Times New Roman"/>
          <w:color w:val="000000"/>
          <w:sz w:val="25"/>
          <w:szCs w:val="25"/>
        </w:rPr>
        <w:t>When contacting the Commi</w:t>
      </w:r>
      <w:r w:rsidR="00691A96">
        <w:rPr>
          <w:rFonts w:ascii="Times New Roman" w:hAnsi="Times New Roman"/>
          <w:color w:val="000000"/>
          <w:sz w:val="25"/>
          <w:szCs w:val="25"/>
        </w:rPr>
        <w:t>ssion, please refer to Docket U</w:t>
      </w:r>
      <w:r w:rsidRPr="002C52D3">
        <w:rPr>
          <w:rFonts w:ascii="Times New Roman" w:hAnsi="Times New Roman"/>
          <w:color w:val="000000"/>
          <w:sz w:val="25"/>
          <w:szCs w:val="25"/>
        </w:rPr>
        <w:t>-</w:t>
      </w:r>
      <w:r w:rsidR="00BA11DE">
        <w:rPr>
          <w:rFonts w:ascii="Times New Roman" w:hAnsi="Times New Roman"/>
          <w:color w:val="000000"/>
          <w:sz w:val="25"/>
          <w:szCs w:val="25"/>
        </w:rPr>
        <w:t>161024</w:t>
      </w:r>
      <w:r w:rsidRPr="002C52D3">
        <w:rPr>
          <w:rFonts w:ascii="Times New Roman" w:hAnsi="Times New Roman"/>
          <w:color w:val="000000"/>
          <w:sz w:val="25"/>
          <w:szCs w:val="25"/>
        </w:rPr>
        <w:t xml:space="preserve"> to ensure that you are placed on the appropriate service list(s).  The Commission’s mailing address is:</w:t>
      </w:r>
    </w:p>
    <w:p w14:paraId="1BBA5718" w14:textId="77777777" w:rsidR="0042630A" w:rsidRPr="002C52D3" w:rsidRDefault="0042630A" w:rsidP="0042630A">
      <w:pPr>
        <w:ind w:left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Executive Director and </w:t>
      </w:r>
      <w:r w:rsidRPr="002C52D3">
        <w:rPr>
          <w:rFonts w:ascii="Times New Roman" w:hAnsi="Times New Roman"/>
          <w:sz w:val="25"/>
          <w:szCs w:val="25"/>
        </w:rPr>
        <w:t>Secretary</w:t>
      </w:r>
    </w:p>
    <w:p w14:paraId="56ABFC8C" w14:textId="77777777" w:rsidR="0042630A" w:rsidRPr="002C52D3" w:rsidRDefault="0042630A" w:rsidP="0042630A">
      <w:pPr>
        <w:ind w:left="720"/>
        <w:rPr>
          <w:rFonts w:ascii="Times New Roman" w:hAnsi="Times New Roman"/>
          <w:sz w:val="25"/>
          <w:szCs w:val="25"/>
        </w:rPr>
      </w:pPr>
      <w:smartTag w:uri="urn:schemas-microsoft-com:office:smarttags" w:element="place">
        <w:smartTag w:uri="urn:schemas-microsoft-com:office:smarttags" w:element="State">
          <w:r w:rsidRPr="002C52D3">
            <w:rPr>
              <w:rFonts w:ascii="Times New Roman" w:hAnsi="Times New Roman"/>
              <w:sz w:val="25"/>
              <w:szCs w:val="25"/>
            </w:rPr>
            <w:t>Washington</w:t>
          </w:r>
        </w:smartTag>
      </w:smartTag>
      <w:r w:rsidRPr="002C52D3">
        <w:rPr>
          <w:rFonts w:ascii="Times New Roman" w:hAnsi="Times New Roman"/>
          <w:sz w:val="25"/>
          <w:szCs w:val="25"/>
        </w:rPr>
        <w:t xml:space="preserve"> Utilities and Transportation Commission</w:t>
      </w:r>
    </w:p>
    <w:p w14:paraId="1F0475FB" w14:textId="77777777" w:rsidR="0042630A" w:rsidRPr="002C52D3" w:rsidRDefault="0042630A" w:rsidP="0042630A">
      <w:pPr>
        <w:ind w:left="720"/>
        <w:rPr>
          <w:rFonts w:ascii="Times New Roman" w:hAnsi="Times New Roman"/>
          <w:sz w:val="25"/>
          <w:szCs w:val="25"/>
        </w:rPr>
      </w:pPr>
      <w:smartTag w:uri="urn:schemas-microsoft-com:office:smarttags" w:element="Street">
        <w:smartTag w:uri="urn:schemas-microsoft-com:office:smarttags" w:element="address">
          <w:r w:rsidRPr="002C52D3">
            <w:rPr>
              <w:rFonts w:ascii="Times New Roman" w:hAnsi="Times New Roman"/>
              <w:sz w:val="25"/>
              <w:szCs w:val="25"/>
            </w:rPr>
            <w:t>1300 South Evergreen Park Drive S.W.</w:t>
          </w:r>
        </w:smartTag>
      </w:smartTag>
    </w:p>
    <w:p w14:paraId="092EDFF9" w14:textId="77777777" w:rsidR="0042630A" w:rsidRPr="002C52D3" w:rsidRDefault="0042630A" w:rsidP="0042630A">
      <w:pPr>
        <w:ind w:left="720"/>
        <w:rPr>
          <w:rFonts w:ascii="Times New Roman" w:hAnsi="Times New Roman"/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r w:rsidRPr="002C52D3">
            <w:rPr>
              <w:rFonts w:ascii="Times New Roman" w:hAnsi="Times New Roman"/>
              <w:sz w:val="25"/>
              <w:szCs w:val="25"/>
            </w:rPr>
            <w:t>P.O. Box</w:t>
          </w:r>
        </w:smartTag>
        <w:r w:rsidRPr="002C52D3">
          <w:rPr>
            <w:rFonts w:ascii="Times New Roman" w:hAnsi="Times New Roman"/>
            <w:sz w:val="25"/>
            <w:szCs w:val="25"/>
          </w:rPr>
          <w:t xml:space="preserve"> 47250</w:t>
        </w:r>
      </w:smartTag>
    </w:p>
    <w:p w14:paraId="6653195D" w14:textId="77777777" w:rsidR="0042630A" w:rsidRPr="002C52D3" w:rsidRDefault="0042630A" w:rsidP="00D20930">
      <w:pPr>
        <w:tabs>
          <w:tab w:val="left" w:pos="5355"/>
        </w:tabs>
        <w:spacing w:after="1040"/>
        <w:ind w:left="720"/>
        <w:rPr>
          <w:rFonts w:ascii="Times New Roman" w:hAnsi="Times New Roman"/>
          <w:sz w:val="25"/>
          <w:szCs w:val="25"/>
        </w:rPr>
      </w:pPr>
      <w:r w:rsidRPr="002C52D3">
        <w:rPr>
          <w:rFonts w:ascii="Times New Roman" w:hAnsi="Times New Roman"/>
          <w:sz w:val="25"/>
          <w:szCs w:val="25"/>
        </w:rPr>
        <w:t>Olympia, Washington 98504-7250</w:t>
      </w:r>
      <w:r w:rsidR="00691A96">
        <w:rPr>
          <w:rFonts w:ascii="Times New Roman" w:hAnsi="Times New Roman"/>
          <w:sz w:val="25"/>
          <w:szCs w:val="25"/>
        </w:rPr>
        <w:tab/>
      </w:r>
    </w:p>
    <w:p w14:paraId="1D00F0AF" w14:textId="77777777" w:rsidR="0042630A" w:rsidRPr="002C52D3" w:rsidRDefault="0042630A" w:rsidP="00426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STEVEN V. KING</w:t>
      </w:r>
    </w:p>
    <w:p w14:paraId="481E32A1" w14:textId="77777777" w:rsidR="0042630A" w:rsidRPr="002C52D3" w:rsidRDefault="0042630A" w:rsidP="00886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color w:val="000000"/>
          <w:sz w:val="25"/>
          <w:szCs w:val="25"/>
        </w:rPr>
      </w:pPr>
      <w:r w:rsidRPr="002C52D3">
        <w:rPr>
          <w:rFonts w:ascii="Times New Roman" w:hAnsi="Times New Roman"/>
          <w:color w:val="000000"/>
          <w:sz w:val="25"/>
          <w:szCs w:val="25"/>
        </w:rPr>
        <w:t xml:space="preserve">Executive </w:t>
      </w:r>
      <w:r>
        <w:rPr>
          <w:rFonts w:ascii="Times New Roman" w:hAnsi="Times New Roman"/>
          <w:color w:val="000000"/>
          <w:sz w:val="25"/>
          <w:szCs w:val="25"/>
        </w:rPr>
        <w:t xml:space="preserve">Director and </w:t>
      </w:r>
      <w:r w:rsidRPr="002C52D3">
        <w:rPr>
          <w:rFonts w:ascii="Times New Roman" w:hAnsi="Times New Roman"/>
          <w:color w:val="000000"/>
          <w:sz w:val="25"/>
          <w:szCs w:val="25"/>
        </w:rPr>
        <w:t>Secretary</w:t>
      </w:r>
    </w:p>
    <w:p w14:paraId="49892826" w14:textId="77777777" w:rsidR="002C039A" w:rsidRPr="00AD3312" w:rsidRDefault="002C039A" w:rsidP="00AD3312">
      <w:pPr>
        <w:rPr>
          <w:rFonts w:ascii="Times New Roman" w:hAnsi="Times New Roman"/>
          <w:szCs w:val="24"/>
        </w:rPr>
      </w:pPr>
    </w:p>
    <w:sectPr w:rsidR="002C039A" w:rsidRPr="00AD3312" w:rsidSect="0042630A">
      <w:headerReference w:type="default" r:id="rId9"/>
      <w:headerReference w:type="first" r:id="rId10"/>
      <w:pgSz w:w="12240" w:h="15840" w:code="1"/>
      <w:pgMar w:top="720" w:right="180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8F972" w14:textId="77777777" w:rsidR="00F42B90" w:rsidRDefault="00F42B90" w:rsidP="0042630A">
      <w:r>
        <w:separator/>
      </w:r>
    </w:p>
  </w:endnote>
  <w:endnote w:type="continuationSeparator" w:id="0">
    <w:p w14:paraId="42881C7D" w14:textId="77777777" w:rsidR="00F42B90" w:rsidRDefault="00F42B90" w:rsidP="0042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B5D4B" w14:textId="77777777" w:rsidR="00F42B90" w:rsidRDefault="00F42B90" w:rsidP="0042630A">
      <w:r>
        <w:separator/>
      </w:r>
    </w:p>
  </w:footnote>
  <w:footnote w:type="continuationSeparator" w:id="0">
    <w:p w14:paraId="402360B2" w14:textId="77777777" w:rsidR="00F42B90" w:rsidRDefault="00F42B90" w:rsidP="0042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511E0" w14:textId="77777777" w:rsidR="00847316" w:rsidRPr="00FE7D83" w:rsidRDefault="003E4A41" w:rsidP="00FE7D83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sz w:val="20"/>
        <w:szCs w:val="20"/>
      </w:rPr>
    </w:pPr>
    <w:r w:rsidRPr="00FE7D83">
      <w:rPr>
        <w:rFonts w:ascii="Times New Roman" w:hAnsi="Times New Roman"/>
        <w:b/>
        <w:sz w:val="20"/>
        <w:szCs w:val="20"/>
      </w:rPr>
      <w:t>DOCKET U-</w:t>
    </w:r>
    <w:r w:rsidR="000C6A08">
      <w:rPr>
        <w:rFonts w:ascii="Times New Roman" w:hAnsi="Times New Roman"/>
        <w:b/>
        <w:sz w:val="20"/>
        <w:szCs w:val="20"/>
      </w:rPr>
      <w:t>161024</w:t>
    </w:r>
    <w:r w:rsidRPr="00FE7D83">
      <w:rPr>
        <w:rFonts w:ascii="Times New Roman" w:hAnsi="Times New Roman"/>
        <w:b/>
        <w:sz w:val="20"/>
        <w:szCs w:val="20"/>
      </w:rPr>
      <w:tab/>
    </w:r>
    <w:r w:rsidRPr="00FE7D83">
      <w:rPr>
        <w:rFonts w:ascii="Times New Roman" w:hAnsi="Times New Roman"/>
        <w:b/>
        <w:sz w:val="20"/>
        <w:szCs w:val="20"/>
      </w:rPr>
      <w:tab/>
      <w:t xml:space="preserve">PAGE </w:t>
    </w:r>
    <w:r w:rsidRPr="00FE7D8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FE7D8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Pr="00FE7D8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1A5D11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Pr="00FE7D8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08BBA541" w14:textId="77777777" w:rsidR="00847316" w:rsidRPr="00FE7D83" w:rsidRDefault="001A5D11" w:rsidP="00FE7D83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A408" w14:textId="1CEF2C43" w:rsidR="00847316" w:rsidRPr="00BF5254" w:rsidRDefault="003E4A41" w:rsidP="00BF5254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>
      <w:tab/>
    </w:r>
    <w:r>
      <w:rPr>
        <w:rFonts w:ascii="Times New Roman" w:hAnsi="Times New Roman"/>
        <w:b/>
        <w:sz w:val="20"/>
        <w:szCs w:val="20"/>
      </w:rPr>
      <w:tab/>
    </w:r>
    <w:r w:rsidR="001A5D11">
      <w:rPr>
        <w:rFonts w:ascii="Times New Roman" w:hAnsi="Times New Roman"/>
        <w:b/>
        <w:sz w:val="20"/>
        <w:szCs w:val="20"/>
      </w:rPr>
      <w:t>Service Date: February 14,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947"/>
    <w:multiLevelType w:val="hybridMultilevel"/>
    <w:tmpl w:val="7C7AD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F6D26"/>
    <w:multiLevelType w:val="hybridMultilevel"/>
    <w:tmpl w:val="D0445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94C35"/>
    <w:multiLevelType w:val="hybridMultilevel"/>
    <w:tmpl w:val="9C0C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B50C0"/>
    <w:multiLevelType w:val="hybridMultilevel"/>
    <w:tmpl w:val="56E2A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95D31"/>
    <w:multiLevelType w:val="hybridMultilevel"/>
    <w:tmpl w:val="457617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E749C"/>
    <w:multiLevelType w:val="hybridMultilevel"/>
    <w:tmpl w:val="BA6A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A645A7"/>
    <w:multiLevelType w:val="hybridMultilevel"/>
    <w:tmpl w:val="CD7E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74CF5"/>
    <w:multiLevelType w:val="hybridMultilevel"/>
    <w:tmpl w:val="1B04DA92"/>
    <w:lvl w:ilvl="0" w:tplc="EC1EF4A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6175"/>
    <w:multiLevelType w:val="hybridMultilevel"/>
    <w:tmpl w:val="56AC6BC6"/>
    <w:lvl w:ilvl="0" w:tplc="E424D5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0962A9"/>
    <w:multiLevelType w:val="hybridMultilevel"/>
    <w:tmpl w:val="D0445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50AE1"/>
    <w:multiLevelType w:val="hybridMultilevel"/>
    <w:tmpl w:val="DE144CB2"/>
    <w:lvl w:ilvl="0" w:tplc="14A2C99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D5DD8"/>
    <w:multiLevelType w:val="hybridMultilevel"/>
    <w:tmpl w:val="9C0C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0A"/>
    <w:rsid w:val="00077A5A"/>
    <w:rsid w:val="000B0505"/>
    <w:rsid w:val="000C6A08"/>
    <w:rsid w:val="000E640C"/>
    <w:rsid w:val="0013444B"/>
    <w:rsid w:val="001A5D11"/>
    <w:rsid w:val="001C5AB1"/>
    <w:rsid w:val="001E1D7A"/>
    <w:rsid w:val="00286CE7"/>
    <w:rsid w:val="002C039A"/>
    <w:rsid w:val="002E1B0B"/>
    <w:rsid w:val="003770E0"/>
    <w:rsid w:val="003A1BFC"/>
    <w:rsid w:val="003E25A8"/>
    <w:rsid w:val="003E4A41"/>
    <w:rsid w:val="003E754A"/>
    <w:rsid w:val="0042630A"/>
    <w:rsid w:val="004D4D15"/>
    <w:rsid w:val="004D6C73"/>
    <w:rsid w:val="0053667D"/>
    <w:rsid w:val="00552600"/>
    <w:rsid w:val="00561B75"/>
    <w:rsid w:val="00567D40"/>
    <w:rsid w:val="005A6C74"/>
    <w:rsid w:val="00665BB6"/>
    <w:rsid w:val="00672F7B"/>
    <w:rsid w:val="00691A96"/>
    <w:rsid w:val="006A41EE"/>
    <w:rsid w:val="006A7814"/>
    <w:rsid w:val="006C3BBE"/>
    <w:rsid w:val="006C6ABE"/>
    <w:rsid w:val="00740926"/>
    <w:rsid w:val="00764C23"/>
    <w:rsid w:val="007C0BFA"/>
    <w:rsid w:val="00846EB3"/>
    <w:rsid w:val="00886981"/>
    <w:rsid w:val="008F0242"/>
    <w:rsid w:val="00901362"/>
    <w:rsid w:val="00936B87"/>
    <w:rsid w:val="009A6037"/>
    <w:rsid w:val="009D77CC"/>
    <w:rsid w:val="00A6222F"/>
    <w:rsid w:val="00A84C2A"/>
    <w:rsid w:val="00AD3312"/>
    <w:rsid w:val="00AE273E"/>
    <w:rsid w:val="00AE6672"/>
    <w:rsid w:val="00B13041"/>
    <w:rsid w:val="00B528A8"/>
    <w:rsid w:val="00BA11DE"/>
    <w:rsid w:val="00C13F02"/>
    <w:rsid w:val="00CA7BC2"/>
    <w:rsid w:val="00CE19D3"/>
    <w:rsid w:val="00CE639C"/>
    <w:rsid w:val="00D20930"/>
    <w:rsid w:val="00D5147E"/>
    <w:rsid w:val="00D66D57"/>
    <w:rsid w:val="00DA1B86"/>
    <w:rsid w:val="00DD2A47"/>
    <w:rsid w:val="00E039CC"/>
    <w:rsid w:val="00E0579D"/>
    <w:rsid w:val="00E86769"/>
    <w:rsid w:val="00ED7F00"/>
    <w:rsid w:val="00EE0312"/>
    <w:rsid w:val="00F1442E"/>
    <w:rsid w:val="00F21B68"/>
    <w:rsid w:val="00F4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27F3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0A"/>
    <w:rPr>
      <w:rFonts w:ascii="Palatino Linotype" w:eastAsia="Times New Roman" w:hAnsi="Palatino Linotype" w:cs="Times New Roman"/>
      <w:sz w:val="24"/>
      <w:szCs w:val="12"/>
    </w:rPr>
  </w:style>
  <w:style w:type="paragraph" w:styleId="Heading1">
    <w:name w:val="heading 1"/>
    <w:basedOn w:val="Normal"/>
    <w:next w:val="Normal"/>
    <w:link w:val="Heading1Char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next w:val="Normal"/>
    <w:link w:val="BodyTextIndent2Char"/>
    <w:rsid w:val="0042630A"/>
    <w:pPr>
      <w:autoSpaceDE w:val="0"/>
      <w:autoSpaceDN w:val="0"/>
      <w:adjustRightInd w:val="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2630A"/>
    <w:rPr>
      <w:rFonts w:ascii="Palatino Linotype" w:eastAsia="Times New Roman" w:hAnsi="Palatino Linotype" w:cs="Times New Roman"/>
      <w:sz w:val="24"/>
      <w:szCs w:val="24"/>
    </w:rPr>
  </w:style>
  <w:style w:type="character" w:styleId="Hyperlink">
    <w:name w:val="Hyperlink"/>
    <w:rsid w:val="0042630A"/>
    <w:rPr>
      <w:rFonts w:cs="Palatino Linotype"/>
      <w:color w:val="000000"/>
    </w:rPr>
  </w:style>
  <w:style w:type="paragraph" w:styleId="Header">
    <w:name w:val="header"/>
    <w:basedOn w:val="Normal"/>
    <w:link w:val="HeaderChar"/>
    <w:rsid w:val="004263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630A"/>
    <w:rPr>
      <w:rFonts w:ascii="Palatino Linotype" w:eastAsia="Times New Roman" w:hAnsi="Palatino Linotype" w:cs="Times New Roman"/>
      <w:sz w:val="24"/>
      <w:szCs w:val="12"/>
    </w:rPr>
  </w:style>
  <w:style w:type="character" w:styleId="PageNumber">
    <w:name w:val="page number"/>
    <w:basedOn w:val="DefaultParagraphFont"/>
    <w:rsid w:val="0042630A"/>
  </w:style>
  <w:style w:type="paragraph" w:styleId="NoSpacing">
    <w:name w:val="No Spacing"/>
    <w:uiPriority w:val="1"/>
    <w:qFormat/>
    <w:rsid w:val="0042630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2630A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426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0A"/>
    <w:rPr>
      <w:rFonts w:ascii="Palatino Linotype" w:eastAsia="Times New Roman" w:hAnsi="Palatino Linotype" w:cs="Times New Roman"/>
      <w:sz w:val="24"/>
      <w:szCs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7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769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676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5494873D7724999268C978D4EEA56" ma:contentTypeVersion="104" ma:contentTypeDescription="" ma:contentTypeScope="" ma:versionID="bc16ed271db9f9cfd2184be8ba8092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501</IndustryCode>
    <DocketNumber xmlns="dc463f71-b30c-4ab2-9473-d307f9d35888">161024</DocketNumber>
    <Prefix xmlns="dc463f71-b30c-4ab2-9473-d307f9d35888">U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2016-08-23T07:00:00+00:00</OpenedDate>
    <Date1 xmlns="dc463f71-b30c-4ab2-9473-d307f9d35888">2017-02-14T16:19:09+00:00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E8C586-52BF-46BF-9961-B13A1232C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E46D4-BE36-4AEB-AA70-8138C96F4A46}"/>
</file>

<file path=customXml/itemProps3.xml><?xml version="1.0" encoding="utf-8"?>
<ds:datastoreItem xmlns:ds="http://schemas.openxmlformats.org/officeDocument/2006/customXml" ds:itemID="{76CE0217-953E-43BC-95EC-0E46A507BAF7}"/>
</file>

<file path=customXml/itemProps4.xml><?xml version="1.0" encoding="utf-8"?>
<ds:datastoreItem xmlns:ds="http://schemas.openxmlformats.org/officeDocument/2006/customXml" ds:itemID="{70D9C0AB-9E57-499E-8A92-40EC44541E72}"/>
</file>

<file path=customXml/itemProps5.xml><?xml version="1.0" encoding="utf-8"?>
<ds:datastoreItem xmlns:ds="http://schemas.openxmlformats.org/officeDocument/2006/customXml" ds:itemID="{197E2227-5E04-40B8-AE24-710CDFC14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2017-02-13T16:33:00Z</dcterms:created>
  <dcterms:modified xsi:type="dcterms:W3CDTF">2017-02-13T16:34:00Z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0x0101006E56B4D1795A2E4DB2F0B01679ED314A004385494873D7724999268C978D4EEA56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