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61" w:rsidRDefault="00E00161" w:rsidP="00637075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DATE \@ "MMMM d, yyyy" </w:instrText>
      </w:r>
      <w:r>
        <w:rPr>
          <w:szCs w:val="20"/>
        </w:rPr>
        <w:fldChar w:fldCharType="separate"/>
      </w:r>
      <w:r w:rsidR="00CE0C56">
        <w:rPr>
          <w:noProof/>
          <w:szCs w:val="20"/>
        </w:rPr>
        <w:t>August 1, 2013</w:t>
      </w:r>
      <w:r>
        <w:rPr>
          <w:szCs w:val="20"/>
        </w:rPr>
        <w:fldChar w:fldCharType="end"/>
      </w:r>
    </w:p>
    <w:p w:rsidR="00637075" w:rsidRPr="00637075" w:rsidRDefault="00637075" w:rsidP="00637075">
      <w:pPr>
        <w:rPr>
          <w:b/>
        </w:rPr>
      </w:pP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 xml:space="preserve">VIA E-FILING AND </w:t>
      </w: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>UPS OVERNIGHT MAIL</w:t>
      </w:r>
    </w:p>
    <w:p w:rsidR="004865C1" w:rsidRPr="004865C1" w:rsidRDefault="004865C1" w:rsidP="004865C1">
      <w:pPr>
        <w:rPr>
          <w:szCs w:val="20"/>
        </w:rPr>
      </w:pPr>
    </w:p>
    <w:p w:rsidR="004865C1" w:rsidRPr="004865C1" w:rsidRDefault="001C3CB0" w:rsidP="004865C1">
      <w:pPr>
        <w:rPr>
          <w:szCs w:val="20"/>
        </w:rPr>
      </w:pPr>
      <w:r>
        <w:rPr>
          <w:szCs w:val="20"/>
        </w:rPr>
        <w:t>Steven V. King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Secretary and Executive Director</w:t>
      </w:r>
    </w:p>
    <w:p w:rsidR="005A0666" w:rsidRDefault="004865C1" w:rsidP="004865C1">
      <w:pPr>
        <w:rPr>
          <w:szCs w:val="20"/>
        </w:rPr>
      </w:pPr>
      <w:r w:rsidRPr="004865C1">
        <w:rPr>
          <w:szCs w:val="20"/>
        </w:rPr>
        <w:t xml:space="preserve">Washington Utilities and Transportation 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Commission</w:t>
      </w:r>
      <w:r w:rsidR="005A0666">
        <w:rPr>
          <w:szCs w:val="20"/>
        </w:rPr>
        <w:t xml:space="preserve"> - </w:t>
      </w:r>
      <w:r w:rsidRPr="004865C1">
        <w:rPr>
          <w:szCs w:val="20"/>
        </w:rPr>
        <w:t>Records Department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1300 S. Evergreen Park Drive S.W.</w:t>
      </w:r>
    </w:p>
    <w:p w:rsidR="004865C1" w:rsidRPr="004865C1" w:rsidRDefault="004865C1" w:rsidP="004865C1">
      <w:pPr>
        <w:spacing w:after="240"/>
        <w:rPr>
          <w:szCs w:val="20"/>
        </w:rPr>
      </w:pPr>
      <w:r w:rsidRPr="004865C1">
        <w:rPr>
          <w:szCs w:val="20"/>
        </w:rPr>
        <w:t>Olympia, WA 98504-7250</w:t>
      </w:r>
    </w:p>
    <w:p w:rsidR="004865C1" w:rsidRPr="004865C1" w:rsidRDefault="004865C1" w:rsidP="004865C1">
      <w:pPr>
        <w:spacing w:after="240"/>
        <w:ind w:left="720" w:hanging="720"/>
        <w:rPr>
          <w:szCs w:val="20"/>
        </w:rPr>
      </w:pPr>
      <w:r w:rsidRPr="00B007AD">
        <w:t>Re:</w:t>
      </w:r>
      <w:r w:rsidRPr="00B007AD">
        <w:tab/>
      </w:r>
      <w:r w:rsidRPr="004865C1">
        <w:t xml:space="preserve">UT-111534 – </w:t>
      </w:r>
      <w:r w:rsidRPr="00CA4F4E">
        <w:rPr>
          <w:i/>
        </w:rPr>
        <w:t>I</w:t>
      </w:r>
      <w:r w:rsidRPr="004865C1">
        <w:rPr>
          <w:i/>
        </w:rPr>
        <w:t xml:space="preserve">n the Matter of the Petition of Cricket Communications, Inc., for an Exemption from WAC 480-123-030(1)(d), and Designation as an Eligible </w:t>
      </w:r>
      <w:r w:rsidRPr="004865C1">
        <w:rPr>
          <w:i/>
          <w:u w:val="single"/>
        </w:rPr>
        <w:t>Telecommunications Carrier; Compliance Filing</w:t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</w:p>
    <w:p w:rsidR="004865C1" w:rsidRPr="004865C1" w:rsidRDefault="004865C1" w:rsidP="004865C1">
      <w:pPr>
        <w:spacing w:after="240"/>
      </w:pPr>
      <w:r w:rsidRPr="004865C1">
        <w:t xml:space="preserve">Dear Mr. </w:t>
      </w:r>
      <w:r w:rsidR="001C3CB0">
        <w:t>King</w:t>
      </w:r>
      <w:r w:rsidRPr="004865C1">
        <w:t>:</w:t>
      </w:r>
    </w:p>
    <w:p w:rsidR="004865C1" w:rsidRPr="004865C1" w:rsidRDefault="004865C1" w:rsidP="004865C1">
      <w:pPr>
        <w:spacing w:after="240"/>
      </w:pPr>
      <w:r w:rsidRPr="004865C1">
        <w:t xml:space="preserve">Enclosed </w:t>
      </w:r>
      <w:r w:rsidR="00B46833">
        <w:t xml:space="preserve">please find </w:t>
      </w:r>
      <w:r w:rsidRPr="004865C1">
        <w:t xml:space="preserve">an original and two copies of Cricket Communications, Inc.’s </w:t>
      </w:r>
      <w:r w:rsidR="00D428A7">
        <w:t xml:space="preserve">Amended </w:t>
      </w:r>
      <w:r w:rsidR="00B5529A">
        <w:t>First</w:t>
      </w:r>
      <w:r w:rsidR="00740C51">
        <w:t xml:space="preserve"> </w:t>
      </w:r>
      <w:r w:rsidRPr="004865C1">
        <w:t>Quarter 201</w:t>
      </w:r>
      <w:r w:rsidR="001C3CB0">
        <w:t>3</w:t>
      </w:r>
      <w:r w:rsidRPr="004865C1">
        <w:t xml:space="preserve"> Lifeline Enrollment/Deactivation Report.  This </w:t>
      </w:r>
      <w:r w:rsidR="00CA4F4E">
        <w:t xml:space="preserve">amended </w:t>
      </w:r>
      <w:r w:rsidRPr="004865C1">
        <w:t>compliance filing is made pursuant to the Commission’s Order 01, Condition #5 in the above-referenced proceeding</w:t>
      </w:r>
      <w:r w:rsidR="00CA4F4E">
        <w:t xml:space="preserve">, and </w:t>
      </w:r>
      <w:r w:rsidR="004C2DB1">
        <w:t xml:space="preserve">contains </w:t>
      </w:r>
      <w:r w:rsidR="00CA4F4E">
        <w:t>final</w:t>
      </w:r>
      <w:r w:rsidR="00F559D9">
        <w:t xml:space="preserve"> data for February and March 2013, including corrections to the previously reported </w:t>
      </w:r>
      <w:r w:rsidR="00CA4F4E">
        <w:t xml:space="preserve">February </w:t>
      </w:r>
      <w:r w:rsidR="00F559D9">
        <w:t>numbers</w:t>
      </w:r>
      <w:r w:rsidRPr="004865C1">
        <w:t>.</w:t>
      </w:r>
    </w:p>
    <w:p w:rsidR="004865C1" w:rsidRPr="004865C1" w:rsidRDefault="004865C1" w:rsidP="004865C1">
      <w:pPr>
        <w:spacing w:after="240"/>
      </w:pPr>
      <w:r w:rsidRPr="004865C1">
        <w:t>If you have any questions, please feel free to contact me.</w:t>
      </w:r>
    </w:p>
    <w:p w:rsidR="00680BB4" w:rsidRPr="00EC5BE3" w:rsidRDefault="002B4069" w:rsidP="007419B3">
      <w:pPr>
        <w:pStyle w:val="Closing"/>
      </w:pPr>
      <w:r>
        <w:t>Very truly yours</w:t>
      </w:r>
      <w:r w:rsidR="00BB0362">
        <w:t>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0" w:name="FromInBody"/>
      <w:bookmarkEnd w:id="0"/>
    </w:p>
    <w:p w:rsidR="007419B3" w:rsidRDefault="007419B3" w:rsidP="008E7A34"/>
    <w:p w:rsidR="001E4C0A" w:rsidRDefault="001C3CB0" w:rsidP="008E7A34">
      <w:r>
        <w:t>Alan Galloway</w:t>
      </w:r>
    </w:p>
    <w:p w:rsidR="000211C7" w:rsidRDefault="000211C7" w:rsidP="008E7A34">
      <w:r>
        <w:t xml:space="preserve">Of Attorneys for </w:t>
      </w:r>
      <w:r w:rsidR="004865C1">
        <w:t>Cricket Communications, Inc.</w:t>
      </w:r>
    </w:p>
    <w:p w:rsidR="000211C7" w:rsidRDefault="000211C7" w:rsidP="008E7A34"/>
    <w:p w:rsidR="00EE70B7" w:rsidRDefault="001C3CB0" w:rsidP="008064A8">
      <w:r>
        <w:t>AJG</w:t>
      </w:r>
      <w:r w:rsidR="0092044A">
        <w:t>/</w:t>
      </w:r>
      <w:bookmarkStart w:id="1" w:name="Initials"/>
      <w:bookmarkStart w:id="2" w:name="Enclosure"/>
      <w:bookmarkEnd w:id="1"/>
      <w:bookmarkEnd w:id="2"/>
      <w:r w:rsidR="005A0666">
        <w:t>cap</w:t>
      </w:r>
    </w:p>
    <w:p w:rsidR="004865C1" w:rsidRDefault="004865C1" w:rsidP="008064A8">
      <w:r>
        <w:t>Enclosure</w:t>
      </w:r>
    </w:p>
    <w:p w:rsidR="005A0666" w:rsidRDefault="005A0666" w:rsidP="008064A8"/>
    <w:p w:rsidR="00EE70B7" w:rsidRPr="004C2DB1" w:rsidRDefault="005A0666" w:rsidP="008064A8">
      <w:r>
        <w:lastRenderedPageBreak/>
        <w:t>cc:</w:t>
      </w:r>
      <w:r>
        <w:tab/>
        <w:t xml:space="preserve">Jing Liu, </w:t>
      </w:r>
      <w:r w:rsidR="00CA4F4E">
        <w:t xml:space="preserve">Regulatory Analyst, </w:t>
      </w:r>
      <w:r>
        <w:t>WUTC</w:t>
      </w:r>
      <w:r w:rsidR="004C2DB1">
        <w:t xml:space="preserve"> (via email)</w:t>
      </w:r>
      <w:bookmarkStart w:id="3" w:name="_GoBack"/>
      <w:bookmarkEnd w:id="3"/>
    </w:p>
    <w:sectPr w:rsidR="00EE70B7" w:rsidRPr="004C2DB1" w:rsidSect="0086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A" w:rsidRDefault="00CF423A">
      <w:r>
        <w:separator/>
      </w:r>
    </w:p>
  </w:endnote>
  <w:endnote w:type="continuationSeparator" w:id="0">
    <w:p w:rsidR="00CF423A" w:rsidRDefault="00C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69" w:rsidRDefault="001B4E8A">
    <w:pPr>
      <w:pStyle w:val="Footer"/>
      <w:rPr>
        <w:rStyle w:val="DocID"/>
      </w:rPr>
    </w:pPr>
    <w:r w:rsidRPr="001B4E8A">
      <w:rPr>
        <w:rStyle w:val="DocID"/>
      </w:rPr>
      <w:t>DWT 18408722v1 0050033-004795</w:t>
    </w:r>
  </w:p>
  <w:p w:rsidR="00482C9B" w:rsidRDefault="00310783">
    <w:pPr>
      <w:pStyle w:val="Footer"/>
      <w:rPr>
        <w:rStyle w:val="DocID"/>
      </w:rPr>
    </w:pPr>
    <w:r w:rsidRPr="00310783">
      <w:rPr>
        <w:rStyle w:val="DocID"/>
      </w:rPr>
      <w:t>DWT 18442747v2 0050033-004795</w:t>
    </w:r>
  </w:p>
  <w:p w:rsidR="00345FEC" w:rsidRDefault="00B21F6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B21F68">
        <w:rPr>
          <w:rStyle w:val="DocID"/>
        </w:rPr>
        <w:t>DWT 22364039v1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B21F6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B21F68">
        <w:rPr>
          <w:rStyle w:val="DocID"/>
        </w:rPr>
        <w:t>DWT 22364039v1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B21F6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B21F68">
        <w:rPr>
          <w:rStyle w:val="DocID"/>
        </w:rPr>
        <w:t>DWT 22364039v1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A" w:rsidRDefault="00CF423A">
      <w:r>
        <w:separator/>
      </w:r>
    </w:p>
  </w:footnote>
  <w:footnote w:type="continuationSeparator" w:id="0">
    <w:p w:rsidR="00CF423A" w:rsidRDefault="00CF423A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EC" w:rsidRDefault="00513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4" w:name="ToInHeader"/>
    <w:bookmarkEnd w:id="4"/>
  </w:p>
  <w:p w:rsidR="00EE7EB1" w:rsidRDefault="00E00161" w:rsidP="0092044A">
    <w:pPr>
      <w:pStyle w:val="Date"/>
      <w:spacing w:after="0"/>
    </w:pPr>
    <w:r>
      <w:fldChar w:fldCharType="begin"/>
    </w:r>
    <w:r>
      <w:instrText xml:space="preserve"> DATE \@ "MMMM d, yyyy" </w:instrText>
    </w:r>
    <w:r>
      <w:fldChar w:fldCharType="separate"/>
    </w:r>
    <w:r w:rsidR="00CE0C56">
      <w:rPr>
        <w:noProof/>
      </w:rPr>
      <w:t>August 1, 2013</w:t>
    </w:r>
    <w:r>
      <w:fldChar w:fldCharType="end"/>
    </w:r>
  </w:p>
  <w:p w:rsidR="00EE7EB1" w:rsidRDefault="00EE7EB1" w:rsidP="0092044A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634F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FF7">
      <w:rPr>
        <w:rStyle w:val="PageNumber"/>
      </w:rPr>
      <w:fldChar w:fldCharType="separate"/>
    </w:r>
    <w:r w:rsidR="004C2DB1">
      <w:rPr>
        <w:rStyle w:val="PageNumber"/>
        <w:noProof/>
      </w:rPr>
      <w:t>2</w:t>
    </w:r>
    <w:r w:rsidR="00634FF7">
      <w:rPr>
        <w:rStyle w:val="PageNumber"/>
      </w:rPr>
      <w:fldChar w:fldCharType="end"/>
    </w: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5" w:name="OLE_LINK1"/>
          <w:bookmarkStart w:id="6" w:name="OLE_LINK2"/>
        </w:p>
      </w:tc>
      <w:tc>
        <w:tcPr>
          <w:tcW w:w="2430" w:type="dxa"/>
        </w:tcPr>
        <w:p w:rsidR="002842F4" w:rsidRDefault="002842F4" w:rsidP="002842F4">
          <w:pPr>
            <w:pStyle w:val="Ltrhead"/>
          </w:pPr>
          <w:bookmarkStart w:id="7" w:name="swiOFStreetAddressVert"/>
          <w:bookmarkEnd w:id="7"/>
          <w:r>
            <w:t>Suite 2400</w:t>
          </w:r>
        </w:p>
        <w:p w:rsidR="002842F4" w:rsidRDefault="002842F4" w:rsidP="002842F4">
          <w:pPr>
            <w:pStyle w:val="Ltrhead"/>
          </w:pPr>
          <w:r>
            <w:t>1300 SW Fifth Avenue</w:t>
          </w:r>
        </w:p>
        <w:p w:rsidR="002842F4" w:rsidRDefault="002842F4" w:rsidP="002842F4">
          <w:pPr>
            <w:pStyle w:val="Ltrhead"/>
          </w:pPr>
          <w:r>
            <w:t>Portland, OR  97201-5630</w:t>
          </w:r>
        </w:p>
        <w:p w:rsidR="002842F4" w:rsidRDefault="002842F4" w:rsidP="002842F4">
          <w:pPr>
            <w:pStyle w:val="Ltrhead"/>
          </w:pPr>
        </w:p>
        <w:p w:rsidR="002842F4" w:rsidRPr="00C230AB" w:rsidRDefault="001C3CB0" w:rsidP="002842F4">
          <w:pPr>
            <w:pStyle w:val="Ltrhead"/>
            <w:rPr>
              <w:b/>
            </w:rPr>
          </w:pPr>
          <w:r>
            <w:rPr>
              <w:b/>
            </w:rPr>
            <w:t>Alan Galloway</w:t>
          </w:r>
        </w:p>
        <w:p w:rsidR="002842F4" w:rsidRDefault="002842F4" w:rsidP="002842F4">
          <w:pPr>
            <w:pStyle w:val="Ltrhead"/>
          </w:pPr>
          <w:r>
            <w:t>503.778.</w:t>
          </w:r>
          <w:r w:rsidR="00C52EF7">
            <w:t>5</w:t>
          </w:r>
          <w:r w:rsidR="001C3CB0">
            <w:t>219</w:t>
          </w:r>
          <w:r>
            <w:t xml:space="preserve"> tel</w:t>
          </w:r>
        </w:p>
        <w:p w:rsidR="002842F4" w:rsidRDefault="002842F4" w:rsidP="002842F4">
          <w:pPr>
            <w:pStyle w:val="Ltrhead"/>
          </w:pPr>
          <w:r>
            <w:t>503.778.5299 fax</w:t>
          </w:r>
        </w:p>
        <w:p w:rsidR="002842F4" w:rsidRDefault="002842F4" w:rsidP="002842F4">
          <w:pPr>
            <w:pStyle w:val="Ltrhead"/>
          </w:pPr>
        </w:p>
        <w:p w:rsidR="00EE7EB1" w:rsidRPr="00BA11D1" w:rsidRDefault="001C3CB0" w:rsidP="002842F4">
          <w:pPr>
            <w:pStyle w:val="Ltrhead"/>
            <w:rPr>
              <w:color w:val="000000" w:themeColor="text1"/>
            </w:rPr>
          </w:pPr>
          <w:r>
            <w:t>alangalloway</w:t>
          </w:r>
          <w:r w:rsidR="002842F4">
            <w:t>@dwt.com</w:t>
          </w:r>
          <w:bookmarkEnd w:id="5"/>
          <w:bookmarkEnd w:id="6"/>
        </w:p>
      </w:tc>
    </w:tr>
  </w:tbl>
  <w:p w:rsidR="00EE7EB1" w:rsidRDefault="00EE7EB1" w:rsidP="007B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4069"/>
    <w:rsid w:val="00003267"/>
    <w:rsid w:val="00006DBB"/>
    <w:rsid w:val="00010A38"/>
    <w:rsid w:val="00011268"/>
    <w:rsid w:val="00016713"/>
    <w:rsid w:val="000211C7"/>
    <w:rsid w:val="00022D3F"/>
    <w:rsid w:val="00025D12"/>
    <w:rsid w:val="0003035C"/>
    <w:rsid w:val="000326D4"/>
    <w:rsid w:val="00035CBF"/>
    <w:rsid w:val="00043703"/>
    <w:rsid w:val="00061E9B"/>
    <w:rsid w:val="0006240A"/>
    <w:rsid w:val="00086BF7"/>
    <w:rsid w:val="000A2722"/>
    <w:rsid w:val="000C4D59"/>
    <w:rsid w:val="000F574E"/>
    <w:rsid w:val="00100884"/>
    <w:rsid w:val="00113F66"/>
    <w:rsid w:val="00121F9D"/>
    <w:rsid w:val="00123A04"/>
    <w:rsid w:val="001357FE"/>
    <w:rsid w:val="001439E7"/>
    <w:rsid w:val="00152593"/>
    <w:rsid w:val="001611D1"/>
    <w:rsid w:val="001669F5"/>
    <w:rsid w:val="00185713"/>
    <w:rsid w:val="001864E6"/>
    <w:rsid w:val="001A6B1E"/>
    <w:rsid w:val="001B4E8A"/>
    <w:rsid w:val="001B4F5A"/>
    <w:rsid w:val="001C3CB0"/>
    <w:rsid w:val="001E4C0A"/>
    <w:rsid w:val="001F4E84"/>
    <w:rsid w:val="00203EA5"/>
    <w:rsid w:val="00224A09"/>
    <w:rsid w:val="0022576A"/>
    <w:rsid w:val="0023100F"/>
    <w:rsid w:val="0023368D"/>
    <w:rsid w:val="002354A7"/>
    <w:rsid w:val="002516E8"/>
    <w:rsid w:val="00257A13"/>
    <w:rsid w:val="0026114C"/>
    <w:rsid w:val="00276368"/>
    <w:rsid w:val="002842F4"/>
    <w:rsid w:val="002A6029"/>
    <w:rsid w:val="002A6D6F"/>
    <w:rsid w:val="002B022E"/>
    <w:rsid w:val="002B4069"/>
    <w:rsid w:val="002C0715"/>
    <w:rsid w:val="002C469B"/>
    <w:rsid w:val="002C4C71"/>
    <w:rsid w:val="002D5B25"/>
    <w:rsid w:val="00310783"/>
    <w:rsid w:val="00333611"/>
    <w:rsid w:val="00333F38"/>
    <w:rsid w:val="0033707F"/>
    <w:rsid w:val="00345FEC"/>
    <w:rsid w:val="003464CE"/>
    <w:rsid w:val="00351BD9"/>
    <w:rsid w:val="00355AC5"/>
    <w:rsid w:val="003735CC"/>
    <w:rsid w:val="003740E1"/>
    <w:rsid w:val="003918B9"/>
    <w:rsid w:val="003A46ED"/>
    <w:rsid w:val="003A723E"/>
    <w:rsid w:val="003B70F0"/>
    <w:rsid w:val="003C3C35"/>
    <w:rsid w:val="003C79EC"/>
    <w:rsid w:val="003D0BC5"/>
    <w:rsid w:val="003D684A"/>
    <w:rsid w:val="003E02CA"/>
    <w:rsid w:val="00412008"/>
    <w:rsid w:val="004133ED"/>
    <w:rsid w:val="0041787E"/>
    <w:rsid w:val="0042506E"/>
    <w:rsid w:val="00445988"/>
    <w:rsid w:val="004554B0"/>
    <w:rsid w:val="00464B02"/>
    <w:rsid w:val="00464CC0"/>
    <w:rsid w:val="0047437D"/>
    <w:rsid w:val="00476FDF"/>
    <w:rsid w:val="00481E07"/>
    <w:rsid w:val="00482AB4"/>
    <w:rsid w:val="00482C9B"/>
    <w:rsid w:val="004865C1"/>
    <w:rsid w:val="00491DD9"/>
    <w:rsid w:val="004A3CDC"/>
    <w:rsid w:val="004B4944"/>
    <w:rsid w:val="004B7D15"/>
    <w:rsid w:val="004C2DB1"/>
    <w:rsid w:val="004D33F5"/>
    <w:rsid w:val="004E0C1B"/>
    <w:rsid w:val="0050281A"/>
    <w:rsid w:val="005130EC"/>
    <w:rsid w:val="00537866"/>
    <w:rsid w:val="00547C0A"/>
    <w:rsid w:val="005639CD"/>
    <w:rsid w:val="00570504"/>
    <w:rsid w:val="005774EC"/>
    <w:rsid w:val="00580F0D"/>
    <w:rsid w:val="0058598E"/>
    <w:rsid w:val="00586514"/>
    <w:rsid w:val="00592A3A"/>
    <w:rsid w:val="005A0666"/>
    <w:rsid w:val="005A2128"/>
    <w:rsid w:val="005B6153"/>
    <w:rsid w:val="005C5924"/>
    <w:rsid w:val="005D7912"/>
    <w:rsid w:val="005E09CE"/>
    <w:rsid w:val="005E7740"/>
    <w:rsid w:val="005F0016"/>
    <w:rsid w:val="005F11FA"/>
    <w:rsid w:val="00607BBE"/>
    <w:rsid w:val="006143F1"/>
    <w:rsid w:val="006239D3"/>
    <w:rsid w:val="00634FF7"/>
    <w:rsid w:val="00637075"/>
    <w:rsid w:val="00642FA4"/>
    <w:rsid w:val="00646B7E"/>
    <w:rsid w:val="0065344E"/>
    <w:rsid w:val="00656CCE"/>
    <w:rsid w:val="006608B1"/>
    <w:rsid w:val="0067243E"/>
    <w:rsid w:val="00675FA5"/>
    <w:rsid w:val="0067774B"/>
    <w:rsid w:val="00680BB4"/>
    <w:rsid w:val="006A6D6E"/>
    <w:rsid w:val="006B690D"/>
    <w:rsid w:val="006C1DEF"/>
    <w:rsid w:val="006E273E"/>
    <w:rsid w:val="006F22FD"/>
    <w:rsid w:val="007101E3"/>
    <w:rsid w:val="00711923"/>
    <w:rsid w:val="0071245E"/>
    <w:rsid w:val="00740C51"/>
    <w:rsid w:val="007419B3"/>
    <w:rsid w:val="007462B7"/>
    <w:rsid w:val="0075560F"/>
    <w:rsid w:val="0076132F"/>
    <w:rsid w:val="00765AD9"/>
    <w:rsid w:val="007806E4"/>
    <w:rsid w:val="007909F5"/>
    <w:rsid w:val="007A23A7"/>
    <w:rsid w:val="007A5A1E"/>
    <w:rsid w:val="007B751B"/>
    <w:rsid w:val="007D46FD"/>
    <w:rsid w:val="007E1B0A"/>
    <w:rsid w:val="007E6CEA"/>
    <w:rsid w:val="007F33A3"/>
    <w:rsid w:val="007F57B6"/>
    <w:rsid w:val="008064A8"/>
    <w:rsid w:val="008078FA"/>
    <w:rsid w:val="00807BAF"/>
    <w:rsid w:val="00830F1D"/>
    <w:rsid w:val="00836BA3"/>
    <w:rsid w:val="008412D5"/>
    <w:rsid w:val="00841FC1"/>
    <w:rsid w:val="0084262D"/>
    <w:rsid w:val="00843FDE"/>
    <w:rsid w:val="00852EBD"/>
    <w:rsid w:val="008635B1"/>
    <w:rsid w:val="008657C8"/>
    <w:rsid w:val="00867526"/>
    <w:rsid w:val="0087208B"/>
    <w:rsid w:val="008814AB"/>
    <w:rsid w:val="0089447F"/>
    <w:rsid w:val="008B0D02"/>
    <w:rsid w:val="008E213C"/>
    <w:rsid w:val="008E7A34"/>
    <w:rsid w:val="008F2826"/>
    <w:rsid w:val="008F3E75"/>
    <w:rsid w:val="0092044A"/>
    <w:rsid w:val="00943775"/>
    <w:rsid w:val="00963231"/>
    <w:rsid w:val="00974AE0"/>
    <w:rsid w:val="009849D9"/>
    <w:rsid w:val="00984C1D"/>
    <w:rsid w:val="009A3FDE"/>
    <w:rsid w:val="009A4598"/>
    <w:rsid w:val="009D234D"/>
    <w:rsid w:val="009D6E50"/>
    <w:rsid w:val="009E7F70"/>
    <w:rsid w:val="009F77FD"/>
    <w:rsid w:val="00A0071A"/>
    <w:rsid w:val="00A15A6A"/>
    <w:rsid w:val="00A35230"/>
    <w:rsid w:val="00A3557F"/>
    <w:rsid w:val="00A4501C"/>
    <w:rsid w:val="00A51B5E"/>
    <w:rsid w:val="00A528C4"/>
    <w:rsid w:val="00A57F97"/>
    <w:rsid w:val="00A75EF9"/>
    <w:rsid w:val="00A80F88"/>
    <w:rsid w:val="00A9169E"/>
    <w:rsid w:val="00AC4C13"/>
    <w:rsid w:val="00AD244C"/>
    <w:rsid w:val="00AE53CA"/>
    <w:rsid w:val="00AE7658"/>
    <w:rsid w:val="00AF4040"/>
    <w:rsid w:val="00B004ED"/>
    <w:rsid w:val="00B007AD"/>
    <w:rsid w:val="00B0113D"/>
    <w:rsid w:val="00B01309"/>
    <w:rsid w:val="00B038DF"/>
    <w:rsid w:val="00B10C9C"/>
    <w:rsid w:val="00B21F68"/>
    <w:rsid w:val="00B422D2"/>
    <w:rsid w:val="00B44FCB"/>
    <w:rsid w:val="00B46833"/>
    <w:rsid w:val="00B50D89"/>
    <w:rsid w:val="00B5529A"/>
    <w:rsid w:val="00B55A39"/>
    <w:rsid w:val="00B55EEF"/>
    <w:rsid w:val="00B62B47"/>
    <w:rsid w:val="00B70824"/>
    <w:rsid w:val="00B96E21"/>
    <w:rsid w:val="00BA11D1"/>
    <w:rsid w:val="00BB0362"/>
    <w:rsid w:val="00BC1932"/>
    <w:rsid w:val="00BC4ADD"/>
    <w:rsid w:val="00BE047F"/>
    <w:rsid w:val="00BE1A4A"/>
    <w:rsid w:val="00BE7AB8"/>
    <w:rsid w:val="00BF53F3"/>
    <w:rsid w:val="00C01E15"/>
    <w:rsid w:val="00C10E36"/>
    <w:rsid w:val="00C169B6"/>
    <w:rsid w:val="00C5061C"/>
    <w:rsid w:val="00C52EF7"/>
    <w:rsid w:val="00C71004"/>
    <w:rsid w:val="00C96200"/>
    <w:rsid w:val="00CA4F4E"/>
    <w:rsid w:val="00CB3CB7"/>
    <w:rsid w:val="00CB5D9D"/>
    <w:rsid w:val="00CD5A56"/>
    <w:rsid w:val="00CE0C56"/>
    <w:rsid w:val="00CF423A"/>
    <w:rsid w:val="00D14E3B"/>
    <w:rsid w:val="00D17212"/>
    <w:rsid w:val="00D2187A"/>
    <w:rsid w:val="00D428A7"/>
    <w:rsid w:val="00D50432"/>
    <w:rsid w:val="00D5056F"/>
    <w:rsid w:val="00D67990"/>
    <w:rsid w:val="00D828C6"/>
    <w:rsid w:val="00D90077"/>
    <w:rsid w:val="00DB0185"/>
    <w:rsid w:val="00DC241D"/>
    <w:rsid w:val="00DC2EAD"/>
    <w:rsid w:val="00DC4707"/>
    <w:rsid w:val="00DD1D90"/>
    <w:rsid w:val="00DD6812"/>
    <w:rsid w:val="00DE2740"/>
    <w:rsid w:val="00E000C1"/>
    <w:rsid w:val="00E00161"/>
    <w:rsid w:val="00E06646"/>
    <w:rsid w:val="00E139BD"/>
    <w:rsid w:val="00E4013C"/>
    <w:rsid w:val="00E55C12"/>
    <w:rsid w:val="00E56926"/>
    <w:rsid w:val="00E77296"/>
    <w:rsid w:val="00EC3B3E"/>
    <w:rsid w:val="00EC5BE3"/>
    <w:rsid w:val="00EE1946"/>
    <w:rsid w:val="00EE604F"/>
    <w:rsid w:val="00EE70B7"/>
    <w:rsid w:val="00EE7EB1"/>
    <w:rsid w:val="00F03931"/>
    <w:rsid w:val="00F05D06"/>
    <w:rsid w:val="00F1467C"/>
    <w:rsid w:val="00F17AE3"/>
    <w:rsid w:val="00F219E2"/>
    <w:rsid w:val="00F3698F"/>
    <w:rsid w:val="00F412AC"/>
    <w:rsid w:val="00F559D9"/>
    <w:rsid w:val="00F60917"/>
    <w:rsid w:val="00F77D49"/>
    <w:rsid w:val="00F83BBE"/>
    <w:rsid w:val="00F91BC2"/>
    <w:rsid w:val="00F95BAF"/>
    <w:rsid w:val="00FA16BE"/>
    <w:rsid w:val="00FC28E1"/>
    <w:rsid w:val="00FD45F5"/>
    <w:rsid w:val="00FE4CD3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1C7"/>
    <w:rPr>
      <w:noProof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A8ECF-45BA-47B6-A655-CEA40D40747D}"/>
</file>

<file path=customXml/itemProps2.xml><?xml version="1.0" encoding="utf-8"?>
<ds:datastoreItem xmlns:ds="http://schemas.openxmlformats.org/officeDocument/2006/customXml" ds:itemID="{3B73EB46-EE40-4848-A8D1-CE77FD964ED3}"/>
</file>

<file path=customXml/itemProps3.xml><?xml version="1.0" encoding="utf-8"?>
<ds:datastoreItem xmlns:ds="http://schemas.openxmlformats.org/officeDocument/2006/customXml" ds:itemID="{528A4AFB-AD13-465B-8129-6F9EAA1F97E3}"/>
</file>

<file path=customXml/itemProps4.xml><?xml version="1.0" encoding="utf-8"?>
<ds:datastoreItem xmlns:ds="http://schemas.openxmlformats.org/officeDocument/2006/customXml" ds:itemID="{2D7E6F46-ABD9-4E9B-A53A-FAB7043E7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1113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2013-08-01T18:03:00Z</dcterms:created>
  <dcterms:modified xsi:type="dcterms:W3CDTF">2013-08-01T18:03:00Z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22364039v1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