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D6225" w14:textId="77777777" w:rsidR="00C0665B" w:rsidRDefault="00C0665B"/>
    <w:p w14:paraId="4BDD6226" w14:textId="77777777" w:rsidR="00327979" w:rsidRDefault="00327979"/>
    <w:p w14:paraId="4BDD6227" w14:textId="77777777" w:rsidR="00327979" w:rsidRDefault="00327979"/>
    <w:p w14:paraId="4BDD6228" w14:textId="77777777" w:rsidR="00327979" w:rsidRDefault="00327979"/>
    <w:p w14:paraId="4BDD6229" w14:textId="77777777" w:rsidR="00327979" w:rsidRDefault="00327979"/>
    <w:p w14:paraId="4BDD622A" w14:textId="77777777" w:rsidR="00327979" w:rsidRDefault="00327979"/>
    <w:p w14:paraId="4BDD622B" w14:textId="77777777" w:rsidR="00327979" w:rsidRDefault="00327979"/>
    <w:p w14:paraId="4BDD622C" w14:textId="5B70AA7A" w:rsidR="00327979" w:rsidRPr="00327979" w:rsidRDefault="00B83097" w:rsidP="00327979">
      <w:r>
        <w:t>June 10, 2015</w:t>
      </w:r>
    </w:p>
    <w:p w14:paraId="4BDD622D" w14:textId="77777777" w:rsidR="00327979" w:rsidRPr="00327979" w:rsidRDefault="00327979" w:rsidP="00327979"/>
    <w:p w14:paraId="4BDD622E" w14:textId="77777777" w:rsidR="00327979" w:rsidRPr="00327979" w:rsidRDefault="00327979" w:rsidP="00327979"/>
    <w:p w14:paraId="4BDD622F" w14:textId="77777777" w:rsidR="00327979" w:rsidRPr="00327979" w:rsidRDefault="00327979" w:rsidP="00327979"/>
    <w:p w14:paraId="4BDD6230" w14:textId="72BACA37" w:rsidR="00327979" w:rsidRPr="00327979" w:rsidRDefault="0006004D" w:rsidP="00327979">
      <w:r>
        <w:t>Steven V. King</w:t>
      </w:r>
      <w:r w:rsidR="00327979" w:rsidRPr="00327979">
        <w:t>, Executive Director and Secretary</w:t>
      </w:r>
    </w:p>
    <w:p w14:paraId="4BDD6231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State">
          <w:r w:rsidRPr="00327979">
            <w:t>Washington</w:t>
          </w:r>
        </w:smartTag>
      </w:smartTag>
      <w:r w:rsidRPr="00327979">
        <w:t xml:space="preserve"> Utilities and Transportation Commission</w:t>
      </w:r>
    </w:p>
    <w:p w14:paraId="4BDD6232" w14:textId="77777777" w:rsidR="00327979" w:rsidRPr="00327979" w:rsidRDefault="00327979" w:rsidP="00327979">
      <w:smartTag w:uri="urn:schemas-microsoft-com:office:smarttags" w:element="Street">
        <w:smartTag w:uri="urn:schemas-microsoft-com:office:smarttags" w:element="address">
          <w:r w:rsidRPr="00327979">
            <w:t>1300 S. Evergreen Park Dr. SW</w:t>
          </w:r>
        </w:smartTag>
      </w:smartTag>
    </w:p>
    <w:p w14:paraId="4BDD6233" w14:textId="77777777" w:rsidR="00327979" w:rsidRPr="00327979" w:rsidRDefault="00327979" w:rsidP="00327979">
      <w:smartTag w:uri="urn:schemas-microsoft-com:office:smarttags" w:element="address">
        <w:smartTag w:uri="urn:schemas-microsoft-com:office:smarttags" w:element="Street">
          <w:r w:rsidRPr="00327979">
            <w:t>P. O. Box</w:t>
          </w:r>
        </w:smartTag>
        <w:r w:rsidRPr="00327979">
          <w:t xml:space="preserve"> 47250</w:t>
        </w:r>
      </w:smartTag>
      <w:r w:rsidRPr="00327979">
        <w:t xml:space="preserve"> </w:t>
      </w:r>
    </w:p>
    <w:p w14:paraId="4BDD6234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City">
          <w:r w:rsidRPr="00327979">
            <w:t>Olympia</w:t>
          </w:r>
        </w:smartTag>
        <w:r w:rsidRPr="00327979">
          <w:t xml:space="preserve">, </w:t>
        </w:r>
        <w:smartTag w:uri="urn:schemas-microsoft-com:office:smarttags" w:element="State">
          <w:r w:rsidRPr="00327979">
            <w:t>Washington</w:t>
          </w:r>
        </w:smartTag>
        <w:r w:rsidRPr="00327979">
          <w:t xml:space="preserve">  </w:t>
        </w:r>
        <w:smartTag w:uri="urn:schemas-microsoft-com:office:smarttags" w:element="PostalCode">
          <w:r w:rsidRPr="00327979">
            <w:t>98504-7250</w:t>
          </w:r>
        </w:smartTag>
      </w:smartTag>
    </w:p>
    <w:p w14:paraId="4BDD6235" w14:textId="77777777" w:rsidR="00327979" w:rsidRPr="00327979" w:rsidRDefault="00327979" w:rsidP="00327979"/>
    <w:p w14:paraId="58F954BC" w14:textId="77777777" w:rsidR="0006004D" w:rsidRPr="00391AFB" w:rsidRDefault="0006004D" w:rsidP="0006004D">
      <w:r>
        <w:t>RE</w:t>
      </w:r>
      <w:r w:rsidRPr="00391AFB">
        <w:t>:</w:t>
      </w:r>
      <w:r w:rsidRPr="00391AFB">
        <w:tab/>
      </w:r>
      <w:r>
        <w:rPr>
          <w:i/>
        </w:rPr>
        <w:t>WUTC v. Avista Corporation (Avista 2014 General Rate Case)</w:t>
      </w:r>
    </w:p>
    <w:p w14:paraId="70348483" w14:textId="77777777" w:rsidR="0006004D" w:rsidRPr="00391AFB" w:rsidRDefault="0006004D" w:rsidP="0006004D">
      <w:r>
        <w:tab/>
        <w:t>Dockets UE-140188/UG-140189</w:t>
      </w:r>
    </w:p>
    <w:p w14:paraId="29CC9C16" w14:textId="77777777" w:rsidR="0006004D" w:rsidRPr="00391AFB" w:rsidRDefault="0006004D" w:rsidP="0006004D"/>
    <w:p w14:paraId="4BDD6239" w14:textId="42C2645D" w:rsidR="00327979" w:rsidRPr="00327979" w:rsidRDefault="00327979" w:rsidP="00327979">
      <w:r w:rsidRPr="00327979">
        <w:t xml:space="preserve">Dear Mr. </w:t>
      </w:r>
      <w:r w:rsidR="0006004D">
        <w:t>King</w:t>
      </w:r>
      <w:r w:rsidRPr="00327979">
        <w:t xml:space="preserve">:  </w:t>
      </w:r>
    </w:p>
    <w:p w14:paraId="4BDD623A" w14:textId="77777777" w:rsidR="00327979" w:rsidRPr="00327979" w:rsidRDefault="00327979" w:rsidP="00327979"/>
    <w:p w14:paraId="4BDD623B" w14:textId="267AC40B" w:rsidR="00327979" w:rsidRPr="00327979" w:rsidRDefault="00327979" w:rsidP="00327979">
      <w:r w:rsidRPr="00327979">
        <w:t xml:space="preserve">Enclosed for filing are the original and </w:t>
      </w:r>
      <w:r w:rsidR="0006004D">
        <w:t>seven (7)</w:t>
      </w:r>
      <w:r w:rsidRPr="00327979">
        <w:t xml:space="preserve"> copies of </w:t>
      </w:r>
      <w:r w:rsidR="00B83097">
        <w:t>Commission Staff’s Respons</w:t>
      </w:r>
      <w:r w:rsidR="00175218">
        <w:t>e to Avista Corporation’s June 1</w:t>
      </w:r>
      <w:bookmarkStart w:id="0" w:name="_GoBack"/>
      <w:bookmarkEnd w:id="0"/>
      <w:r w:rsidR="00B83097">
        <w:t xml:space="preserve">, 2015, Compliance Filing, and Certificate of Service.   </w:t>
      </w:r>
    </w:p>
    <w:p w14:paraId="4BDD623C" w14:textId="77777777" w:rsidR="00327979" w:rsidRPr="00327979" w:rsidRDefault="00327979" w:rsidP="00327979"/>
    <w:p w14:paraId="4BDD623F" w14:textId="77777777" w:rsidR="00327979" w:rsidRPr="00327979" w:rsidRDefault="00327979" w:rsidP="00327979">
      <w:r w:rsidRPr="00327979">
        <w:t>Sincerely,</w:t>
      </w:r>
    </w:p>
    <w:p w14:paraId="4BDD6240" w14:textId="77777777" w:rsidR="00327979" w:rsidRPr="00327979" w:rsidRDefault="00327979" w:rsidP="00327979"/>
    <w:p w14:paraId="4BDD6241" w14:textId="77777777" w:rsidR="00327979" w:rsidRPr="00327979" w:rsidRDefault="00327979" w:rsidP="00327979"/>
    <w:p w14:paraId="4BDD6242" w14:textId="77777777" w:rsidR="00327979" w:rsidRPr="00327979" w:rsidRDefault="00327979" w:rsidP="00327979"/>
    <w:p w14:paraId="5BA0BF72" w14:textId="5E581B11" w:rsidR="0006004D" w:rsidRPr="00391AFB" w:rsidRDefault="00B83097" w:rsidP="0006004D">
      <w:r>
        <w:t>PATRICK J. OSHIE</w:t>
      </w:r>
    </w:p>
    <w:p w14:paraId="40DD5C5E" w14:textId="77777777" w:rsidR="0006004D" w:rsidRPr="00391AFB" w:rsidRDefault="0006004D" w:rsidP="0006004D">
      <w:r w:rsidRPr="00391AFB">
        <w:t xml:space="preserve">Assistant Attorney General </w:t>
      </w:r>
    </w:p>
    <w:p w14:paraId="072D67D4" w14:textId="77777777" w:rsidR="0006004D" w:rsidRPr="00391AFB" w:rsidRDefault="0006004D" w:rsidP="0006004D"/>
    <w:p w14:paraId="73F4F625" w14:textId="59C668CF" w:rsidR="0006004D" w:rsidRDefault="00B83097" w:rsidP="0006004D">
      <w:r>
        <w:t>PJO</w:t>
      </w:r>
      <w:r w:rsidR="0006004D">
        <w:t>:klg</w:t>
      </w:r>
    </w:p>
    <w:p w14:paraId="1793EA3F" w14:textId="77777777" w:rsidR="0006004D" w:rsidRDefault="0006004D" w:rsidP="0006004D">
      <w:r>
        <w:t xml:space="preserve">Enclosures </w:t>
      </w:r>
    </w:p>
    <w:p w14:paraId="208E2FA8" w14:textId="77777777" w:rsidR="0006004D" w:rsidRPr="00391AFB" w:rsidRDefault="0006004D" w:rsidP="0006004D">
      <w:r>
        <w:t>cc:  Parties</w:t>
      </w:r>
    </w:p>
    <w:p w14:paraId="4BDD6248" w14:textId="0CF6301F" w:rsidR="00327979" w:rsidRDefault="00327979" w:rsidP="0006004D"/>
    <w:sectPr w:rsidR="00327979" w:rsidSect="00A8734F">
      <w:pgSz w:w="12240" w:h="15840" w:code="1"/>
      <w:pgMar w:top="1440" w:right="1440" w:bottom="1440" w:left="1872" w:header="720" w:footer="720" w:gutter="0"/>
      <w:paperSrc w:firs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79"/>
    <w:rsid w:val="0006004D"/>
    <w:rsid w:val="00175218"/>
    <w:rsid w:val="003133B8"/>
    <w:rsid w:val="00327979"/>
    <w:rsid w:val="00366392"/>
    <w:rsid w:val="0060505E"/>
    <w:rsid w:val="009C543B"/>
    <w:rsid w:val="00A8139C"/>
    <w:rsid w:val="00A8734F"/>
    <w:rsid w:val="00AB106C"/>
    <w:rsid w:val="00B83097"/>
    <w:rsid w:val="00BD2BE1"/>
    <w:rsid w:val="00C0665B"/>
    <w:rsid w:val="00C5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BDD6225"/>
  <w15:docId w15:val="{9D848353-9198-4710-8C46-B8C39F98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  <w:style w:type="table" w:styleId="TableGrid">
    <w:name w:val="Table Grid"/>
    <w:basedOn w:val="TableNormal"/>
    <w:uiPriority w:val="59"/>
    <w:rsid w:val="0006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0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2014-02-04T08:00:00+00:00</OpenedDate>
    <Date1 xmlns="dc463f71-b30c-4ab2-9473-d307f9d35888">2015-06-10T23:46:41+00:00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F316673-C867-440C-8B9D-D966447DD555}"/>
</file>

<file path=customXml/itemProps2.xml><?xml version="1.0" encoding="utf-8"?>
<ds:datastoreItem xmlns:ds="http://schemas.openxmlformats.org/officeDocument/2006/customXml" ds:itemID="{84C9BCC2-C298-4BF8-84C5-09C9EB0FEBD7}"/>
</file>

<file path=customXml/itemProps3.xml><?xml version="1.0" encoding="utf-8"?>
<ds:datastoreItem xmlns:ds="http://schemas.openxmlformats.org/officeDocument/2006/customXml" ds:itemID="{C67C5364-FD8A-4E77-891E-34D91ABFAA87}"/>
</file>

<file path=customXml/itemProps4.xml><?xml version="1.0" encoding="utf-8"?>
<ds:datastoreItem xmlns:ds="http://schemas.openxmlformats.org/officeDocument/2006/customXml" ds:itemID="{67CC76FE-7170-4978-8F54-BCB46375EF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Gross, Krista (UTC)</cp:lastModifiedBy>
  <cp:revision>4</cp:revision>
  <cp:lastPrinted>2015-06-10T20:29:00Z</cp:lastPrinted>
  <dcterms:created xsi:type="dcterms:W3CDTF">2015-06-10T20:26:00Z</dcterms:created>
  <dcterms:modified xsi:type="dcterms:W3CDTF">2015-06-10T20:30:00Z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