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E279F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691E27A0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3215A3" w:rsidRPr="003215A3" w14:paraId="691E27AF" w14:textId="77777777" w:rsidTr="003215A3">
        <w:tc>
          <w:tcPr>
            <w:tcW w:w="4590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91E27A1" w14:textId="77777777" w:rsidR="003215A3" w:rsidRPr="003215A3" w:rsidRDefault="003215A3" w:rsidP="001F00A7">
            <w:pPr>
              <w:pStyle w:val="Header"/>
              <w:tabs>
                <w:tab w:val="left" w:pos="681"/>
                <w:tab w:val="left" w:pos="1401"/>
              </w:tabs>
              <w:spacing w:after="120"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691E27A3" w14:textId="77777777" w:rsidR="003215A3" w:rsidRPr="003215A3" w:rsidRDefault="003215A3" w:rsidP="001F00A7">
            <w:pPr>
              <w:pStyle w:val="Header"/>
              <w:tabs>
                <w:tab w:val="left" w:pos="681"/>
                <w:tab w:val="left" w:pos="1401"/>
              </w:tabs>
              <w:spacing w:after="120"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691E27A5" w14:textId="635A30F7" w:rsidR="003215A3" w:rsidRPr="003215A3" w:rsidRDefault="003215A3" w:rsidP="001F00A7">
            <w:pPr>
              <w:pStyle w:val="Header"/>
              <w:tabs>
                <w:tab w:val="left" w:pos="681"/>
                <w:tab w:val="left" w:pos="1401"/>
              </w:tabs>
              <w:spacing w:after="120" w:line="240" w:lineRule="exact"/>
              <w:rPr>
                <w:rFonts w:ascii="Times New Roman" w:hAnsi="Times New Roman"/>
              </w:rPr>
            </w:pPr>
            <w:bookmarkStart w:id="0" w:name="_GoBack"/>
            <w:bookmarkEnd w:id="0"/>
            <w:r w:rsidRPr="003215A3">
              <w:rPr>
                <w:rFonts w:ascii="Times New Roman" w:hAnsi="Times New Roman"/>
              </w:rPr>
              <w:t>v.</w:t>
            </w:r>
          </w:p>
          <w:p w14:paraId="691E27A7" w14:textId="5B6789FA" w:rsidR="003215A3" w:rsidRPr="003215A3" w:rsidRDefault="001F00A7" w:rsidP="001F00A7">
            <w:pPr>
              <w:pStyle w:val="Header"/>
              <w:tabs>
                <w:tab w:val="left" w:pos="681"/>
                <w:tab w:val="left" w:pos="1401"/>
              </w:tabs>
              <w:spacing w:after="1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PUGET SOUND ENERGY,</w:t>
            </w:r>
          </w:p>
          <w:p w14:paraId="691E27A9" w14:textId="77777777" w:rsidR="003215A3" w:rsidRPr="003215A3" w:rsidRDefault="003215A3" w:rsidP="001F00A7">
            <w:pPr>
              <w:pStyle w:val="Header"/>
              <w:tabs>
                <w:tab w:val="left" w:pos="681"/>
                <w:tab w:val="left" w:pos="1401"/>
              </w:tabs>
              <w:spacing w:after="120"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</w:tc>
        <w:tc>
          <w:tcPr>
            <w:tcW w:w="4590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91E27AA" w14:textId="7FEA86AB" w:rsidR="003215A3" w:rsidRPr="003215A3" w:rsidRDefault="001F00A7" w:rsidP="001F00A7">
            <w:pPr>
              <w:pStyle w:val="Header"/>
              <w:spacing w:after="120" w:line="240" w:lineRule="exact"/>
              <w:ind w:left="4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DOCKETS UE-170033/UG-170034</w:t>
            </w:r>
          </w:p>
          <w:p w14:paraId="691E27AD" w14:textId="3F438BBD" w:rsidR="003215A3" w:rsidRPr="003215A3" w:rsidRDefault="003215A3" w:rsidP="001F00A7">
            <w:pPr>
              <w:pStyle w:val="BodyTextIndent2"/>
              <w:spacing w:after="120"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  <w:r w:rsidR="001F00A7">
              <w:rPr>
                <w:rFonts w:ascii="Times New Roman" w:hAnsi="Times New Roman"/>
              </w:rPr>
              <w:t xml:space="preserve"> </w:t>
            </w: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691E27AE" w14:textId="77777777" w:rsidR="003215A3" w:rsidRPr="003215A3" w:rsidRDefault="003215A3" w:rsidP="001F00A7">
            <w:pPr>
              <w:pStyle w:val="Header"/>
              <w:spacing w:after="120"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691E27B0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691E27B1" w14:textId="77777777" w:rsidR="006911A3" w:rsidRPr="003215A3" w:rsidRDefault="006911A3" w:rsidP="001F00A7">
      <w:pPr>
        <w:pStyle w:val="BodyTextIndent"/>
        <w:numPr>
          <w:ilvl w:val="0"/>
          <w:numId w:val="4"/>
        </w:numPr>
        <w:spacing w:after="120" w:line="240" w:lineRule="exact"/>
        <w:ind w:left="720" w:right="-158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691E27B3" w14:textId="77777777" w:rsidR="006911A3" w:rsidRPr="003215A3" w:rsidRDefault="006911A3" w:rsidP="001F00A7">
      <w:pPr>
        <w:numPr>
          <w:ilvl w:val="0"/>
          <w:numId w:val="4"/>
        </w:numPr>
        <w:tabs>
          <w:tab w:val="left" w:pos="-1440"/>
        </w:tabs>
        <w:spacing w:after="120"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691E27B4" w14:textId="48A67D10" w:rsidR="007844A5" w:rsidRDefault="006911A3" w:rsidP="001F00A7">
      <w:pPr>
        <w:pStyle w:val="BodyTextIndent2"/>
        <w:numPr>
          <w:ilvl w:val="0"/>
          <w:numId w:val="4"/>
        </w:numPr>
        <w:spacing w:line="360" w:lineRule="auto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</w:t>
      </w:r>
      <w:r w:rsidR="001F00A7">
        <w:rPr>
          <w:rFonts w:ascii="Times New Roman" w:hAnsi="Times New Roman"/>
        </w:rPr>
        <w:t>s</w:t>
      </w:r>
      <w:r w:rsidRPr="003215A3">
        <w:rPr>
          <w:rFonts w:ascii="Times New Roman" w:hAnsi="Times New Roman"/>
        </w:rPr>
        <w:t xml:space="preserve"> as counsel for the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691E27B5" w14:textId="14515E1D" w:rsidR="006911A3" w:rsidRDefault="001F00A7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BRETT P. SHEARER</w:t>
      </w:r>
    </w:p>
    <w:p w14:paraId="2220D942" w14:textId="29071D81" w:rsidR="001F00A7" w:rsidRDefault="001F00A7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SALLY BROWN</w:t>
      </w:r>
    </w:p>
    <w:p w14:paraId="72F3F6D6" w14:textId="3B00F3AE" w:rsidR="001F00A7" w:rsidRDefault="001F00A7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JENNIFER CAMERON-RULKOWSKI</w:t>
      </w:r>
    </w:p>
    <w:p w14:paraId="7BDF27A6" w14:textId="3F7059BB" w:rsidR="001F00A7" w:rsidRDefault="001F00A7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CHRISTOPHER M. CASEY</w:t>
      </w:r>
    </w:p>
    <w:p w14:paraId="2DBCCF7A" w14:textId="278F7E15" w:rsidR="001F00A7" w:rsidRDefault="001F00A7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ANDREW J. O’CONNELL</w:t>
      </w:r>
    </w:p>
    <w:p w14:paraId="2D2CB7AF" w14:textId="51F46EED" w:rsidR="001F00A7" w:rsidRPr="003215A3" w:rsidRDefault="001F00A7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JEFFREY ROBERSON</w:t>
      </w:r>
    </w:p>
    <w:p w14:paraId="691E27B6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691E27B7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691E27B8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691E27B9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691E27BA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691E27BB" w14:textId="7125DDD8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1F00A7">
        <w:rPr>
          <w:rFonts w:ascii="Times New Roman" w:hAnsi="Times New Roman"/>
        </w:rPr>
        <w:t>1187</w:t>
      </w:r>
    </w:p>
    <w:p w14:paraId="691E27B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691E27BD" w14:textId="684FD1A9" w:rsidR="007844A5" w:rsidRPr="003215A3" w:rsidRDefault="007844A5" w:rsidP="001F00A7">
      <w:pPr>
        <w:pStyle w:val="BodyTextIndent2"/>
        <w:spacing w:after="120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1F00A7" w:rsidRPr="005A59B6">
          <w:rPr>
            <w:rStyle w:val="Hyperlink"/>
            <w:rFonts w:ascii="Times New Roman" w:hAnsi="Times New Roman"/>
          </w:rPr>
          <w:t>bshearer@utc.wa.gov</w:t>
        </w:r>
      </w:hyperlink>
      <w:r w:rsidR="001F00A7">
        <w:rPr>
          <w:rStyle w:val="Hyperlink"/>
          <w:rFonts w:ascii="Times New Roman" w:hAnsi="Times New Roman"/>
          <w:u w:val="none"/>
        </w:rPr>
        <w:t xml:space="preserve">; </w:t>
      </w:r>
      <w:hyperlink r:id="rId11" w:history="1">
        <w:r w:rsidR="001F00A7" w:rsidRPr="005A59B6">
          <w:rPr>
            <w:rStyle w:val="Hyperlink"/>
            <w:rFonts w:ascii="Times New Roman" w:hAnsi="Times New Roman"/>
          </w:rPr>
          <w:t>sbrown@utc.wa.gov</w:t>
        </w:r>
      </w:hyperlink>
      <w:r w:rsidR="001F00A7">
        <w:rPr>
          <w:rStyle w:val="Hyperlink"/>
          <w:rFonts w:ascii="Times New Roman" w:hAnsi="Times New Roman"/>
          <w:u w:val="none"/>
        </w:rPr>
        <w:t xml:space="preserve">; </w:t>
      </w:r>
      <w:hyperlink r:id="rId12" w:history="1">
        <w:r w:rsidR="001F00A7" w:rsidRPr="005A59B6">
          <w:rPr>
            <w:rStyle w:val="Hyperlink"/>
            <w:rFonts w:ascii="Times New Roman" w:hAnsi="Times New Roman"/>
          </w:rPr>
          <w:t>jcamero@utc.wa.gov</w:t>
        </w:r>
      </w:hyperlink>
      <w:r w:rsidR="001F00A7">
        <w:rPr>
          <w:rStyle w:val="Hyperlink"/>
          <w:rFonts w:ascii="Times New Roman" w:hAnsi="Times New Roman"/>
          <w:u w:val="none"/>
        </w:rPr>
        <w:t xml:space="preserve">; </w:t>
      </w:r>
      <w:hyperlink r:id="rId13" w:history="1">
        <w:r w:rsidR="001F00A7" w:rsidRPr="005A59B6">
          <w:rPr>
            <w:rStyle w:val="Hyperlink"/>
            <w:rFonts w:ascii="Times New Roman" w:hAnsi="Times New Roman"/>
          </w:rPr>
          <w:t>ccasey@utc.wa.gov</w:t>
        </w:r>
      </w:hyperlink>
      <w:r w:rsidR="001F00A7">
        <w:rPr>
          <w:rStyle w:val="Hyperlink"/>
          <w:rFonts w:ascii="Times New Roman" w:hAnsi="Times New Roman"/>
          <w:u w:val="none"/>
        </w:rPr>
        <w:t xml:space="preserve">; </w:t>
      </w:r>
      <w:hyperlink r:id="rId14" w:history="1">
        <w:r w:rsidR="001F00A7" w:rsidRPr="005A59B6">
          <w:rPr>
            <w:rStyle w:val="Hyperlink"/>
            <w:rFonts w:ascii="Times New Roman" w:hAnsi="Times New Roman"/>
          </w:rPr>
          <w:t>aoconnel@utc.wa.gov</w:t>
        </w:r>
      </w:hyperlink>
      <w:r w:rsidR="001F00A7">
        <w:rPr>
          <w:rStyle w:val="Hyperlink"/>
          <w:rFonts w:ascii="Times New Roman" w:hAnsi="Times New Roman"/>
          <w:u w:val="none"/>
        </w:rPr>
        <w:t xml:space="preserve">; </w:t>
      </w:r>
      <w:hyperlink r:id="rId15" w:history="1">
        <w:r w:rsidR="001F00A7" w:rsidRPr="005A59B6">
          <w:rPr>
            <w:rStyle w:val="Hyperlink"/>
            <w:rFonts w:ascii="Times New Roman" w:hAnsi="Times New Roman"/>
          </w:rPr>
          <w:t>jroberso@utc.wa.gov</w:t>
        </w:r>
      </w:hyperlink>
      <w:r w:rsidR="001F00A7">
        <w:rPr>
          <w:rStyle w:val="Hyperlink"/>
          <w:rFonts w:ascii="Times New Roman" w:hAnsi="Times New Roman"/>
          <w:u w:val="none"/>
        </w:rPr>
        <w:t xml:space="preserve"> </w:t>
      </w:r>
      <w:r w:rsidR="003215A3">
        <w:rPr>
          <w:rFonts w:ascii="Times New Roman" w:hAnsi="Times New Roman"/>
        </w:rPr>
        <w:t xml:space="preserve"> </w:t>
      </w:r>
    </w:p>
    <w:p w14:paraId="691E27BF" w14:textId="2C1DB262" w:rsidR="006911A3" w:rsidRPr="003215A3" w:rsidRDefault="006911A3" w:rsidP="001F00A7">
      <w:pPr>
        <w:pStyle w:val="BodyTextIndent2"/>
        <w:spacing w:after="120"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1F00A7">
        <w:rPr>
          <w:rFonts w:ascii="Times New Roman" w:hAnsi="Times New Roman"/>
        </w:rPr>
        <w:t>25</w:t>
      </w:r>
      <w:r w:rsidR="001F00A7" w:rsidRPr="001F00A7">
        <w:rPr>
          <w:rFonts w:ascii="Times New Roman" w:hAnsi="Times New Roman"/>
          <w:vertAlign w:val="superscript"/>
        </w:rPr>
        <w:t>th</w:t>
      </w:r>
      <w:r w:rsidR="001F00A7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1F00A7">
        <w:rPr>
          <w:rFonts w:ascii="Times New Roman" w:hAnsi="Times New Roman"/>
        </w:rPr>
        <w:t>January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1F00A7">
        <w:rPr>
          <w:rFonts w:ascii="Times New Roman" w:hAnsi="Times New Roman"/>
        </w:rPr>
        <w:t>7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691E27C1" w14:textId="77777777" w:rsidR="003215A3" w:rsidRPr="003215A3" w:rsidRDefault="003215A3" w:rsidP="001F00A7">
      <w:pPr>
        <w:spacing w:after="120"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691E27C3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691E27C4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691E27C5" w14:textId="77777777" w:rsidR="003215A3" w:rsidRP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691E27C6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691E27C7" w14:textId="04804A13" w:rsidR="003215A3" w:rsidRPr="003215A3" w:rsidRDefault="001F00A7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BRETT P. SHEARER </w:t>
      </w:r>
    </w:p>
    <w:p w14:paraId="691E27C8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691E27C9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691E27CA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6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E27CD" w14:textId="77777777" w:rsidR="00062BEC" w:rsidRDefault="00062BEC">
      <w:r>
        <w:separator/>
      </w:r>
    </w:p>
  </w:endnote>
  <w:endnote w:type="continuationSeparator" w:id="0">
    <w:p w14:paraId="691E27CE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E27CF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691E27D0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8D4AA5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27CB" w14:textId="77777777" w:rsidR="00062BEC" w:rsidRDefault="00062BEC">
      <w:r>
        <w:separator/>
      </w:r>
    </w:p>
  </w:footnote>
  <w:footnote w:type="continuationSeparator" w:id="0">
    <w:p w14:paraId="691E27CC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62BEC"/>
    <w:rsid w:val="00072583"/>
    <w:rsid w:val="00074ED5"/>
    <w:rsid w:val="001401C8"/>
    <w:rsid w:val="001F00A7"/>
    <w:rsid w:val="00236FE4"/>
    <w:rsid w:val="00263FE9"/>
    <w:rsid w:val="00270586"/>
    <w:rsid w:val="002B29F9"/>
    <w:rsid w:val="003215A3"/>
    <w:rsid w:val="00495E3B"/>
    <w:rsid w:val="00496AED"/>
    <w:rsid w:val="005A7344"/>
    <w:rsid w:val="00610252"/>
    <w:rsid w:val="00673940"/>
    <w:rsid w:val="006911A3"/>
    <w:rsid w:val="007844A5"/>
    <w:rsid w:val="008904C5"/>
    <w:rsid w:val="008D4AA5"/>
    <w:rsid w:val="009116EA"/>
    <w:rsid w:val="0097063C"/>
    <w:rsid w:val="009773EF"/>
    <w:rsid w:val="00A11F1E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1E279F"/>
  <w15:docId w15:val="{DE63A8F6-D414-4956-B431-D871F8DF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casey@utc.w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camero@utc.w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rown@utc.wa.gov" TargetMode="External"/><Relationship Id="rId5" Type="http://schemas.openxmlformats.org/officeDocument/2006/relationships/styles" Target="styles.xml"/><Relationship Id="rId15" Type="http://schemas.openxmlformats.org/officeDocument/2006/relationships/hyperlink" Target="mailto:jroberso@utc.wa.gov" TargetMode="External"/><Relationship Id="rId10" Type="http://schemas.openxmlformats.org/officeDocument/2006/relationships/hyperlink" Target="mailto:bshearer@utc.wa.gov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oconnel@ut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2017-01-26T00:28:59+00:00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C9933D03-BECF-4D1F-A720-C48B7A48B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063DF-2344-4FDC-8D32-869BFD4F3503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e7b3f8-6eac-457b-bc2a-336d890ae14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0922FFB-7F92-46A4-8804-BB9167330320}"/>
</file>

<file path=customXml/itemProps4.xml><?xml version="1.0" encoding="utf-8"?>
<ds:datastoreItem xmlns:ds="http://schemas.openxmlformats.org/officeDocument/2006/customXml" ds:itemID="{C9F44297-868B-433B-B24C-888CE2F33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 THE WASHINGTON UTILITIES AND TRANSPORTATION COMMISSION</vt:lpstr>
    </vt:vector>
  </TitlesOfParts>
  <Company>WUTC</Company>
  <LinksUpToDate>false</LinksUpToDate>
  <CharactersWithSpaces>1803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Gross, Krista (UTC)</cp:lastModifiedBy>
  <cp:revision>4</cp:revision>
  <cp:lastPrinted>2017-01-25T22:20:00Z</cp:lastPrinted>
  <dcterms:created xsi:type="dcterms:W3CDTF">2017-01-25T22:12:00Z</dcterms:created>
  <dcterms:modified xsi:type="dcterms:W3CDTF">2017-01-25T22:21:00Z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