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1176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1176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1176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1176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1176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BF48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F484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BF48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F484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BF48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F484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BF48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F484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BF48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F484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BF48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F484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BF48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F484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BF48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F484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BF48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F484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BF48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F484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72A3B552DB684B1C9028ED3C1BB8400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768EA" w:rsidP="00C768E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0A9716331EC74C4AAD05AFCE6B2051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605CE" w:rsidP="00A605C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Electricity</w:t>
                </w:r>
                <w:r w:rsidR="00C768EA">
                  <w:rPr>
                    <w:rStyle w:val="Custom1"/>
                  </w:rPr>
                  <w:t xml:space="preserve"> C</w:t>
                </w:r>
                <w:r>
                  <w:rPr>
                    <w:rStyle w:val="Custom1"/>
                  </w:rPr>
                  <w:t>onservation</w:t>
                </w:r>
                <w:r w:rsidR="00C768EA">
                  <w:rPr>
                    <w:rStyle w:val="Custom1"/>
                  </w:rPr>
                  <w:t xml:space="preserve"> S</w:t>
                </w:r>
                <w:r>
                  <w:rPr>
                    <w:rStyle w:val="Custom1"/>
                  </w:rPr>
                  <w:t>ervice</w:t>
                </w:r>
                <w:r w:rsidR="00C768EA">
                  <w:rPr>
                    <w:rStyle w:val="Custom1"/>
                  </w:rPr>
                  <w:t xml:space="preserve"> R</w:t>
                </w:r>
                <w:r>
                  <w:rPr>
                    <w:rStyle w:val="Custom1"/>
                  </w:rPr>
                  <w:t>ider</w:t>
                </w:r>
              </w:p>
            </w:tc>
          </w:sdtContent>
        </w:sdt>
      </w:tr>
    </w:tbl>
    <w:p w:rsidR="00DB3D30" w:rsidRDefault="00DB3D30" w:rsidP="00F31EF0">
      <w:pPr>
        <w:spacing w:after="0" w:line="286" w:lineRule="exact"/>
        <w:rPr>
          <w:rFonts w:cs="Arial"/>
          <w:szCs w:val="20"/>
        </w:rPr>
      </w:pPr>
    </w:p>
    <w:p w:rsidR="00C768EA" w:rsidRPr="00435359" w:rsidRDefault="00435359" w:rsidP="00F31EF0">
      <w:pPr>
        <w:pStyle w:val="ListParagraph"/>
        <w:numPr>
          <w:ilvl w:val="0"/>
          <w:numId w:val="1"/>
        </w:numPr>
        <w:spacing w:after="0" w:line="286" w:lineRule="exact"/>
        <w:ind w:left="360"/>
        <w:contextualSpacing w:val="0"/>
        <w:rPr>
          <w:rFonts w:ascii="Arial" w:hAnsi="Arial" w:cs="Arial"/>
          <w:sz w:val="20"/>
          <w:szCs w:val="20"/>
        </w:rPr>
      </w:pPr>
      <w:r w:rsidRPr="00435359">
        <w:rPr>
          <w:rFonts w:ascii="Arial" w:hAnsi="Arial" w:cs="Arial"/>
          <w:b/>
          <w:sz w:val="20"/>
          <w:szCs w:val="20"/>
        </w:rPr>
        <w:t>Applicability</w:t>
      </w:r>
      <w:r w:rsidR="00C768EA" w:rsidRPr="0043535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C768EA" w:rsidRPr="00435359">
        <w:rPr>
          <w:rFonts w:ascii="Arial" w:hAnsi="Arial" w:cs="Arial"/>
          <w:sz w:val="20"/>
          <w:szCs w:val="20"/>
        </w:rPr>
        <w:t>To all bills for electric service calculated under all schedules contained in this tariff and all retail contracts for electrical service except where explicitly exempted.</w:t>
      </w:r>
    </w:p>
    <w:p w:rsidR="00C768EA" w:rsidRDefault="00C768EA" w:rsidP="00F31EF0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768EA" w:rsidRPr="00435359" w:rsidRDefault="00435359" w:rsidP="00F31EF0">
      <w:pPr>
        <w:pStyle w:val="ListParagraph"/>
        <w:numPr>
          <w:ilvl w:val="0"/>
          <w:numId w:val="1"/>
        </w:numPr>
        <w:spacing w:after="0" w:line="286" w:lineRule="exact"/>
        <w:ind w:left="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Purpose</w:t>
      </w:r>
      <w:r w:rsidR="00C768EA" w:rsidRPr="0043535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C768EA" w:rsidRPr="00435359">
        <w:rPr>
          <w:rFonts w:ascii="Arial" w:hAnsi="Arial" w:cs="Arial"/>
          <w:sz w:val="20"/>
          <w:szCs w:val="20"/>
        </w:rPr>
        <w:t xml:space="preserve">This schedule implements surcharges to collect the costs incurred in providing services and programs under Schedule 83, Schedule 150, </w:t>
      </w:r>
      <w:r w:rsidR="0014457C">
        <w:rPr>
          <w:rFonts w:ascii="Arial" w:hAnsi="Arial" w:cs="Arial"/>
          <w:sz w:val="20"/>
          <w:szCs w:val="20"/>
        </w:rPr>
        <w:t xml:space="preserve">Schedule 195, </w:t>
      </w:r>
      <w:r w:rsidR="00C768EA" w:rsidRPr="00435359">
        <w:rPr>
          <w:rFonts w:ascii="Arial" w:hAnsi="Arial" w:cs="Arial"/>
          <w:sz w:val="20"/>
          <w:szCs w:val="20"/>
        </w:rPr>
        <w:t>schedules numbered between 200 and 299, and between 307 and 331.</w:t>
      </w:r>
    </w:p>
    <w:p w:rsidR="00C768EA" w:rsidRDefault="00C768EA" w:rsidP="00F31EF0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768EA" w:rsidRDefault="00435359" w:rsidP="00F31EF0">
      <w:pPr>
        <w:pStyle w:val="ListParagraph"/>
        <w:numPr>
          <w:ilvl w:val="0"/>
          <w:numId w:val="1"/>
        </w:numPr>
        <w:spacing w:after="0" w:line="286" w:lineRule="exact"/>
        <w:ind w:left="36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</w:t>
      </w:r>
      <w:r w:rsidR="00C768EA" w:rsidRPr="00435359">
        <w:rPr>
          <w:rFonts w:ascii="Arial" w:hAnsi="Arial" w:cs="Arial"/>
          <w:b/>
          <w:sz w:val="20"/>
          <w:szCs w:val="20"/>
        </w:rPr>
        <w:t>:</w:t>
      </w:r>
    </w:p>
    <w:p w:rsidR="00F31EF0" w:rsidRPr="00F31EF0" w:rsidRDefault="00F31EF0" w:rsidP="00436253">
      <w:pPr>
        <w:spacing w:after="0" w:line="180" w:lineRule="exact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165"/>
      </w:tblGrid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7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F77312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F77312">
              <w:rPr>
                <w:rFonts w:ascii="Arial" w:hAnsi="Arial" w:cs="Arial"/>
                <w:sz w:val="20"/>
                <w:szCs w:val="20"/>
              </w:rPr>
              <w:t>607</w:t>
            </w:r>
            <w:r>
              <w:rPr>
                <w:rFonts w:ascii="Arial" w:hAnsi="Arial" w:cs="Arial"/>
                <w:sz w:val="20"/>
                <w:szCs w:val="20"/>
              </w:rPr>
              <w:t>5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8 &amp; 24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F77312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$0.004</w:t>
            </w:r>
            <w:r w:rsidR="00F77312">
              <w:rPr>
                <w:rFonts w:ascii="Arial" w:hAnsi="Arial" w:cs="Arial"/>
                <w:sz w:val="20"/>
                <w:szCs w:val="20"/>
              </w:rPr>
              <w:t>641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7A, 11 &amp; 25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F77312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$0.004</w:t>
            </w:r>
            <w:r w:rsidR="00F77312">
              <w:rPr>
                <w:rFonts w:ascii="Arial" w:hAnsi="Arial" w:cs="Arial"/>
                <w:sz w:val="20"/>
                <w:szCs w:val="20"/>
              </w:rPr>
              <w:t>499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12 &amp; 26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165" w:type="dxa"/>
          </w:tcPr>
          <w:p w:rsidR="00F31EF0" w:rsidRDefault="00F31EF0" w:rsidP="00F77312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$0.004</w:t>
            </w:r>
            <w:r w:rsidR="00F77312">
              <w:rPr>
                <w:rFonts w:ascii="Arial" w:hAnsi="Arial" w:cs="Arial"/>
                <w:sz w:val="20"/>
                <w:szCs w:val="20"/>
              </w:rPr>
              <w:t>800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29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F77312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$0.004</w:t>
            </w:r>
            <w:r w:rsidR="00F77312">
              <w:rPr>
                <w:rFonts w:ascii="Arial" w:hAnsi="Arial" w:cs="Arial"/>
                <w:sz w:val="20"/>
                <w:szCs w:val="20"/>
              </w:rPr>
              <w:t>580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10 &amp; 31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F77312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$0.004</w:t>
            </w:r>
            <w:r w:rsidR="00F77312">
              <w:rPr>
                <w:rFonts w:ascii="Arial" w:hAnsi="Arial" w:cs="Arial"/>
                <w:sz w:val="20"/>
                <w:szCs w:val="20"/>
              </w:rPr>
              <w:t>552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35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F77312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F77312">
              <w:rPr>
                <w:rFonts w:ascii="Arial" w:hAnsi="Arial" w:cs="Arial"/>
                <w:sz w:val="20"/>
                <w:szCs w:val="20"/>
              </w:rPr>
              <w:t>3136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40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Voltage Metering Point:</w:t>
            </w:r>
          </w:p>
        </w:tc>
        <w:tc>
          <w:tcPr>
            <w:tcW w:w="5165" w:type="dxa"/>
          </w:tcPr>
          <w:p w:rsidR="00F31EF0" w:rsidRDefault="00F31EF0" w:rsidP="00BF4849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BF4849">
              <w:rPr>
                <w:rFonts w:ascii="Arial" w:hAnsi="Arial" w:cs="Arial"/>
                <w:sz w:val="20"/>
                <w:szCs w:val="20"/>
              </w:rPr>
              <w:t>4426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Voltage Metering Point:</w:t>
            </w:r>
          </w:p>
        </w:tc>
        <w:tc>
          <w:tcPr>
            <w:tcW w:w="5165" w:type="dxa"/>
          </w:tcPr>
          <w:p w:rsidR="00F31EF0" w:rsidRDefault="00F31EF0" w:rsidP="00BF4849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BF4849">
              <w:rPr>
                <w:rFonts w:ascii="Arial" w:hAnsi="Arial" w:cs="Arial"/>
                <w:sz w:val="20"/>
                <w:szCs w:val="20"/>
              </w:rPr>
              <w:t>5142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 Voltage Metering Point:</w:t>
            </w:r>
          </w:p>
        </w:tc>
        <w:tc>
          <w:tcPr>
            <w:tcW w:w="5165" w:type="dxa"/>
          </w:tcPr>
          <w:p w:rsidR="00F31EF0" w:rsidRDefault="00F31EF0" w:rsidP="00BF4849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BF4849">
              <w:rPr>
                <w:rFonts w:ascii="Arial" w:hAnsi="Arial" w:cs="Arial"/>
                <w:sz w:val="20"/>
                <w:szCs w:val="20"/>
              </w:rPr>
              <w:t>5142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43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BF4849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BF4849">
              <w:rPr>
                <w:rFonts w:ascii="Arial" w:hAnsi="Arial" w:cs="Arial"/>
                <w:sz w:val="20"/>
                <w:szCs w:val="20"/>
              </w:rPr>
              <w:t>4250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</w:tbl>
    <w:p w:rsidR="00436253" w:rsidRDefault="00240077" w:rsidP="00F31EF0">
      <w:pPr>
        <w:spacing w:after="0" w:line="286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43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31EF0" w:rsidRDefault="00F31EF0" w:rsidP="0089643F">
      <w:pPr>
        <w:spacing w:after="0" w:line="240" w:lineRule="auto"/>
        <w:ind w:left="5040" w:firstLine="720"/>
        <w:rPr>
          <w:rFonts w:ascii="Arial" w:hAnsi="Arial" w:cs="Arial"/>
          <w:sz w:val="20"/>
          <w:szCs w:val="20"/>
        </w:rPr>
      </w:pPr>
    </w:p>
    <w:p w:rsidR="00F31EF0" w:rsidRDefault="00F31EF0" w:rsidP="0089643F">
      <w:pPr>
        <w:spacing w:after="0" w:line="240" w:lineRule="auto"/>
        <w:ind w:left="5040" w:firstLine="720"/>
        <w:rPr>
          <w:rFonts w:ascii="Arial" w:hAnsi="Arial" w:cs="Arial"/>
          <w:sz w:val="20"/>
          <w:szCs w:val="20"/>
        </w:rPr>
      </w:pPr>
    </w:p>
    <w:p w:rsidR="00F31EF0" w:rsidRDefault="00F31EF0" w:rsidP="0089643F">
      <w:pPr>
        <w:spacing w:after="0" w:line="240" w:lineRule="auto"/>
        <w:ind w:left="5040" w:firstLine="720"/>
        <w:rPr>
          <w:rFonts w:ascii="Arial" w:hAnsi="Arial" w:cs="Arial"/>
          <w:sz w:val="20"/>
          <w:szCs w:val="20"/>
        </w:rPr>
      </w:pPr>
    </w:p>
    <w:p w:rsidR="006D5225" w:rsidRDefault="006D5225" w:rsidP="0089643F">
      <w:pPr>
        <w:spacing w:after="0" w:line="240" w:lineRule="auto"/>
        <w:ind w:left="5040" w:firstLine="720"/>
        <w:rPr>
          <w:rFonts w:ascii="Arial" w:hAnsi="Arial" w:cs="Arial"/>
          <w:sz w:val="20"/>
          <w:szCs w:val="20"/>
        </w:rPr>
      </w:pPr>
    </w:p>
    <w:p w:rsidR="0089643F" w:rsidRPr="000B4342" w:rsidRDefault="0089643F" w:rsidP="0089643F">
      <w:pPr>
        <w:spacing w:after="0" w:line="240" w:lineRule="auto"/>
        <w:ind w:left="5040" w:firstLine="720"/>
        <w:rPr>
          <w:rStyle w:val="Custom2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(Continued on Sheet No. 120-A)</w:t>
      </w:r>
    </w:p>
    <w:sectPr w:rsidR="0089643F" w:rsidRPr="000B43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EA" w:rsidRDefault="00C768EA" w:rsidP="00B963E0">
      <w:pPr>
        <w:spacing w:after="0" w:line="240" w:lineRule="auto"/>
      </w:pPr>
      <w:r>
        <w:separator/>
      </w:r>
    </w:p>
  </w:endnote>
  <w:endnote w:type="continuationSeparator" w:id="0">
    <w:p w:rsidR="00C768EA" w:rsidRDefault="00C768EA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035C70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7-03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35C70">
          <w:rPr>
            <w:rFonts w:ascii="Arial" w:hAnsi="Arial" w:cs="Arial"/>
            <w:sz w:val="20"/>
            <w:szCs w:val="20"/>
          </w:rPr>
          <w:t>March 1, 2017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35C70">
          <w:rPr>
            <w:rFonts w:ascii="Arial" w:hAnsi="Arial" w:cs="Arial"/>
            <w:sz w:val="20"/>
            <w:szCs w:val="20"/>
          </w:rPr>
          <w:t>May 1, 2017</w:t>
        </w:r>
      </w:sdtContent>
    </w:sdt>
  </w:p>
  <w:p w:rsidR="00035C70" w:rsidRDefault="00D736F2" w:rsidP="00035C70">
    <w:pPr>
      <w:pStyle w:val="Footer"/>
      <w:tabs>
        <w:tab w:val="clear" w:pos="9360"/>
      </w:tabs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35C70">
          <w:rPr>
            <w:rFonts w:ascii="Arial" w:hAnsi="Arial" w:cs="Arial"/>
            <w:sz w:val="20"/>
            <w:szCs w:val="20"/>
          </w:rPr>
          <w:t>2017-03</w:t>
        </w:r>
      </w:sdtContent>
    </w:sdt>
    <w:r w:rsidR="00035C70">
      <w:rPr>
        <w:rFonts w:ascii="Arial" w:hAnsi="Arial" w:cs="Arial"/>
        <w:sz w:val="20"/>
        <w:szCs w:val="20"/>
      </w:rPr>
      <w:tab/>
    </w: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D14BBB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3D692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6F313F" w:rsidP="003D692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058D230" wp14:editId="1A845CEC">
                <wp:extent cx="981075" cy="38844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5" cy="3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C44300" w:rsidP="003D692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5C0B5F">
            <w:rPr>
              <w:rFonts w:ascii="Arial" w:hAnsi="Arial" w:cs="Arial"/>
              <w:sz w:val="20"/>
              <w:szCs w:val="20"/>
            </w:rPr>
            <w:t xml:space="preserve">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89643F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5C0B5F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EA" w:rsidRDefault="00C768EA" w:rsidP="00B963E0">
      <w:pPr>
        <w:spacing w:after="0" w:line="240" w:lineRule="auto"/>
      </w:pPr>
      <w:r>
        <w:separator/>
      </w:r>
    </w:p>
  </w:footnote>
  <w:footnote w:type="continuationSeparator" w:id="0">
    <w:p w:rsidR="00C768EA" w:rsidRDefault="00C768EA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643D2A" w:rsidP="00D02C25">
    <w:pPr>
      <w:pStyle w:val="NoSpacing"/>
      <w:ind w:right="3600"/>
      <w:jc w:val="right"/>
    </w:pPr>
    <w:r>
      <w:t>2</w:t>
    </w:r>
    <w:r w:rsidR="00035C70">
      <w:t>5</w:t>
    </w:r>
    <w:r w:rsidR="00F31EF0" w:rsidRPr="00F31EF0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2D79214A1D3A41808C218B5B55A69737"/>
        </w:placeholder>
        <w:text/>
      </w:sdtPr>
      <w:sdtEndPr/>
      <w:sdtContent>
        <w:r w:rsidR="00C768EA">
          <w:t>120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F31EF0">
      <w:t>2</w:t>
    </w:r>
    <w:r w:rsidR="00035C70">
      <w:t>4</w:t>
    </w:r>
    <w:r w:rsidR="00035C70" w:rsidRPr="00035C70">
      <w:rPr>
        <w:vertAlign w:val="superscript"/>
      </w:rPr>
      <w:t>th</w:t>
    </w:r>
    <w:r w:rsidR="00643D2A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</w:t>
    </w:r>
    <w:r w:rsidR="00C768EA">
      <w:rPr>
        <w:u w:val="single"/>
      </w:rPr>
      <w:t>__</w:t>
    </w:r>
    <w:r w:rsidR="00E61AEC" w:rsidRPr="00E61AEC">
      <w:rPr>
        <w:u w:val="single"/>
      </w:rPr>
      <w:t xml:space="preserve">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8720D5879DD54FFC93391B098540ACB6"/>
        </w:placeholder>
        <w:text/>
      </w:sdtPr>
      <w:sdtEndPr/>
      <w:sdtContent>
        <w:r w:rsidR="00C768EA">
          <w:rPr>
            <w:u w:val="single"/>
          </w:rPr>
          <w:t>120</w:t>
        </w:r>
      </w:sdtContent>
    </w:sdt>
  </w:p>
  <w:p w:rsidR="00B963E0" w:rsidRPr="00B963E0" w:rsidRDefault="00B963E0" w:rsidP="0089643F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035C7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25pt;margin-top:12.8pt;width:486pt;height:.05pt;z-index:251657216" o:connectortype="straight"/>
      </w:pic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A4F53"/>
    <w:multiLevelType w:val="hybridMultilevel"/>
    <w:tmpl w:val="1D9C59A4"/>
    <w:lvl w:ilvl="0" w:tplc="3B8E0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342"/>
    <w:rsid w:val="00035C70"/>
    <w:rsid w:val="0003601D"/>
    <w:rsid w:val="00053192"/>
    <w:rsid w:val="00060533"/>
    <w:rsid w:val="0008711D"/>
    <w:rsid w:val="0009579F"/>
    <w:rsid w:val="000A1DBB"/>
    <w:rsid w:val="000B0263"/>
    <w:rsid w:val="000B2F81"/>
    <w:rsid w:val="000B4342"/>
    <w:rsid w:val="000C04B8"/>
    <w:rsid w:val="000D2886"/>
    <w:rsid w:val="000F642C"/>
    <w:rsid w:val="00104A70"/>
    <w:rsid w:val="001176E4"/>
    <w:rsid w:val="0013127F"/>
    <w:rsid w:val="001351A6"/>
    <w:rsid w:val="00143924"/>
    <w:rsid w:val="0014457C"/>
    <w:rsid w:val="001601CC"/>
    <w:rsid w:val="00175164"/>
    <w:rsid w:val="00186C0A"/>
    <w:rsid w:val="001A3225"/>
    <w:rsid w:val="001B2E67"/>
    <w:rsid w:val="001C0C09"/>
    <w:rsid w:val="001D5C8D"/>
    <w:rsid w:val="001F3AF1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0077"/>
    <w:rsid w:val="0024507C"/>
    <w:rsid w:val="00255575"/>
    <w:rsid w:val="00256D47"/>
    <w:rsid w:val="00264C96"/>
    <w:rsid w:val="00273F94"/>
    <w:rsid w:val="00277173"/>
    <w:rsid w:val="00282FCF"/>
    <w:rsid w:val="00284F0A"/>
    <w:rsid w:val="002A4238"/>
    <w:rsid w:val="002B3855"/>
    <w:rsid w:val="002C09C5"/>
    <w:rsid w:val="002C596E"/>
    <w:rsid w:val="002E0B89"/>
    <w:rsid w:val="002E7037"/>
    <w:rsid w:val="002F56BC"/>
    <w:rsid w:val="00350702"/>
    <w:rsid w:val="00350A9F"/>
    <w:rsid w:val="003930FE"/>
    <w:rsid w:val="003A5EFC"/>
    <w:rsid w:val="003D5068"/>
    <w:rsid w:val="003D6923"/>
    <w:rsid w:val="003D6A10"/>
    <w:rsid w:val="003D6A6F"/>
    <w:rsid w:val="003F48BD"/>
    <w:rsid w:val="00401C8E"/>
    <w:rsid w:val="00435359"/>
    <w:rsid w:val="00436253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B3746"/>
    <w:rsid w:val="005C0B5F"/>
    <w:rsid w:val="005E09BA"/>
    <w:rsid w:val="00643D2A"/>
    <w:rsid w:val="006A72BD"/>
    <w:rsid w:val="006C27C7"/>
    <w:rsid w:val="006D2365"/>
    <w:rsid w:val="006D5225"/>
    <w:rsid w:val="006E75FB"/>
    <w:rsid w:val="006F313F"/>
    <w:rsid w:val="006F3872"/>
    <w:rsid w:val="00703E53"/>
    <w:rsid w:val="00707DF4"/>
    <w:rsid w:val="00716A25"/>
    <w:rsid w:val="00716A97"/>
    <w:rsid w:val="00757C64"/>
    <w:rsid w:val="00770E9A"/>
    <w:rsid w:val="00784841"/>
    <w:rsid w:val="00795847"/>
    <w:rsid w:val="007A48CC"/>
    <w:rsid w:val="007A6F81"/>
    <w:rsid w:val="007B3F61"/>
    <w:rsid w:val="007D11B1"/>
    <w:rsid w:val="007D434A"/>
    <w:rsid w:val="007E6230"/>
    <w:rsid w:val="007F3BEC"/>
    <w:rsid w:val="0080589E"/>
    <w:rsid w:val="008312C9"/>
    <w:rsid w:val="00880B8E"/>
    <w:rsid w:val="00886E20"/>
    <w:rsid w:val="0089643F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465EE"/>
    <w:rsid w:val="00A55507"/>
    <w:rsid w:val="00A605CE"/>
    <w:rsid w:val="00A742E6"/>
    <w:rsid w:val="00A839AA"/>
    <w:rsid w:val="00AA55FC"/>
    <w:rsid w:val="00AB4028"/>
    <w:rsid w:val="00AB5920"/>
    <w:rsid w:val="00AF4B70"/>
    <w:rsid w:val="00B0749D"/>
    <w:rsid w:val="00B248DC"/>
    <w:rsid w:val="00B30E8E"/>
    <w:rsid w:val="00B42E7C"/>
    <w:rsid w:val="00B60AD9"/>
    <w:rsid w:val="00B64632"/>
    <w:rsid w:val="00B70BA0"/>
    <w:rsid w:val="00B837A0"/>
    <w:rsid w:val="00B963E0"/>
    <w:rsid w:val="00BA1F04"/>
    <w:rsid w:val="00BC7E42"/>
    <w:rsid w:val="00BE428A"/>
    <w:rsid w:val="00BF4849"/>
    <w:rsid w:val="00C06D5B"/>
    <w:rsid w:val="00C070F6"/>
    <w:rsid w:val="00C07562"/>
    <w:rsid w:val="00C27AA6"/>
    <w:rsid w:val="00C33152"/>
    <w:rsid w:val="00C42132"/>
    <w:rsid w:val="00C44300"/>
    <w:rsid w:val="00C561F7"/>
    <w:rsid w:val="00C67B1F"/>
    <w:rsid w:val="00C701FF"/>
    <w:rsid w:val="00C768EA"/>
    <w:rsid w:val="00C850A3"/>
    <w:rsid w:val="00CB7B61"/>
    <w:rsid w:val="00CE40EB"/>
    <w:rsid w:val="00CE71D5"/>
    <w:rsid w:val="00CF3A26"/>
    <w:rsid w:val="00D02C25"/>
    <w:rsid w:val="00D075B2"/>
    <w:rsid w:val="00D11CE5"/>
    <w:rsid w:val="00D14BBB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DF3F1A"/>
    <w:rsid w:val="00E002F2"/>
    <w:rsid w:val="00E07D30"/>
    <w:rsid w:val="00E12B4A"/>
    <w:rsid w:val="00E526ED"/>
    <w:rsid w:val="00E61AEC"/>
    <w:rsid w:val="00E64AF4"/>
    <w:rsid w:val="00E74A20"/>
    <w:rsid w:val="00E8104C"/>
    <w:rsid w:val="00E84B31"/>
    <w:rsid w:val="00E9001F"/>
    <w:rsid w:val="00E94710"/>
    <w:rsid w:val="00EC4414"/>
    <w:rsid w:val="00ED6D74"/>
    <w:rsid w:val="00EF663C"/>
    <w:rsid w:val="00F31EF0"/>
    <w:rsid w:val="00F468B3"/>
    <w:rsid w:val="00F518C8"/>
    <w:rsid w:val="00F53FC2"/>
    <w:rsid w:val="00F57C21"/>
    <w:rsid w:val="00F77312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35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A3B552DB684B1C9028ED3C1BB84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77815-9B19-477D-B382-9BDA00FDD4FC}"/>
      </w:docPartPr>
      <w:docPartBody>
        <w:p w:rsidR="008C31C0" w:rsidRDefault="008C31C0">
          <w:pPr>
            <w:pStyle w:val="72A3B552DB684B1C9028ED3C1BB8400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A9716331EC74C4AAD05AFCE6B20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FB8CE-0AFE-47E4-BFFF-99A9F904C934}"/>
      </w:docPartPr>
      <w:docPartBody>
        <w:p w:rsidR="008C31C0" w:rsidRDefault="008C31C0">
          <w:pPr>
            <w:pStyle w:val="0A9716331EC74C4AAD05AFCE6B205125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2D79214A1D3A41808C218B5B55A69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F96C-D16B-48FB-8CCF-7FA7E2CF77E4}"/>
      </w:docPartPr>
      <w:docPartBody>
        <w:p w:rsidR="008C31C0" w:rsidRDefault="008C31C0">
          <w:pPr>
            <w:pStyle w:val="2D79214A1D3A41808C218B5B55A69737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720D5879DD54FFC93391B098540A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C4D0-4233-477D-A8B6-6718D8B8A5C2}"/>
      </w:docPartPr>
      <w:docPartBody>
        <w:p w:rsidR="008C31C0" w:rsidRDefault="008C31C0">
          <w:pPr>
            <w:pStyle w:val="8720D5879DD54FFC93391B098540ACB6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C0"/>
    <w:rsid w:val="003406C5"/>
    <w:rsid w:val="004D1705"/>
    <w:rsid w:val="006F3E4E"/>
    <w:rsid w:val="00751046"/>
    <w:rsid w:val="008C31C0"/>
    <w:rsid w:val="009E6A3C"/>
    <w:rsid w:val="00F8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1C0"/>
    <w:rPr>
      <w:color w:val="808080"/>
    </w:rPr>
  </w:style>
  <w:style w:type="paragraph" w:customStyle="1" w:styleId="72A3B552DB684B1C9028ED3C1BB84004">
    <w:name w:val="72A3B552DB684B1C9028ED3C1BB84004"/>
    <w:rsid w:val="008C31C0"/>
  </w:style>
  <w:style w:type="paragraph" w:customStyle="1" w:styleId="0A9716331EC74C4AAD05AFCE6B205125">
    <w:name w:val="0A9716331EC74C4AAD05AFCE6B205125"/>
    <w:rsid w:val="008C31C0"/>
  </w:style>
  <w:style w:type="paragraph" w:customStyle="1" w:styleId="C30A69B814C94A209B3DF058B74C7CEE">
    <w:name w:val="C30A69B814C94A209B3DF058B74C7CEE"/>
    <w:rsid w:val="008C31C0"/>
  </w:style>
  <w:style w:type="paragraph" w:customStyle="1" w:styleId="08C78D3175CA4B929E14CF17D0BA2704">
    <w:name w:val="08C78D3175CA4B929E14CF17D0BA2704"/>
    <w:rsid w:val="008C31C0"/>
  </w:style>
  <w:style w:type="paragraph" w:customStyle="1" w:styleId="30C9F8A9DF5F426289E5B2A11F3DE8C2">
    <w:name w:val="30C9F8A9DF5F426289E5B2A11F3DE8C2"/>
    <w:rsid w:val="008C31C0"/>
  </w:style>
  <w:style w:type="paragraph" w:customStyle="1" w:styleId="2D79214A1D3A41808C218B5B55A69737">
    <w:name w:val="2D79214A1D3A41808C218B5B55A69737"/>
    <w:rsid w:val="008C31C0"/>
  </w:style>
  <w:style w:type="paragraph" w:customStyle="1" w:styleId="1B4F1F916AF74E9B970AB24B9B6F7607">
    <w:name w:val="1B4F1F916AF74E9B970AB24B9B6F7607"/>
    <w:rsid w:val="008C31C0"/>
  </w:style>
  <w:style w:type="paragraph" w:customStyle="1" w:styleId="8720D5879DD54FFC93391B098540ACB6">
    <w:name w:val="8720D5879DD54FFC93391B098540ACB6"/>
    <w:rsid w:val="008C31C0"/>
  </w:style>
  <w:style w:type="paragraph" w:customStyle="1" w:styleId="EB055FBF9EB9432E8E86326D39402672">
    <w:name w:val="EB055FBF9EB9432E8E86326D39402672"/>
    <w:rsid w:val="008C31C0"/>
  </w:style>
  <w:style w:type="paragraph" w:customStyle="1" w:styleId="D99DC3C838AB45B7817D5DB202028DDE">
    <w:name w:val="D99DC3C838AB45B7817D5DB202028DDE"/>
    <w:rsid w:val="008C31C0"/>
  </w:style>
  <w:style w:type="paragraph" w:customStyle="1" w:styleId="BDD33319AF0442E098F925D38AB3311E">
    <w:name w:val="BDD33319AF0442E098F925D38AB3311E"/>
    <w:rsid w:val="008C31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519559D95E8F42A697FB1F1A03937E" ma:contentTypeVersion="104" ma:contentTypeDescription="" ma:contentTypeScope="" ma:versionID="09e2385b76dfb6346f02a66a3fa32b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2017-03-01T08:00:00+00:00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170142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CA6AD9C-658B-4703-B78B-63D26FC94B0F}"/>
</file>

<file path=customXml/itemProps2.xml><?xml version="1.0" encoding="utf-8"?>
<ds:datastoreItem xmlns:ds="http://schemas.openxmlformats.org/officeDocument/2006/customXml" ds:itemID="{691734F4-FE27-4BAD-AE41-D4EDF46FB832}"/>
</file>

<file path=customXml/itemProps3.xml><?xml version="1.0" encoding="utf-8"?>
<ds:datastoreItem xmlns:ds="http://schemas.openxmlformats.org/officeDocument/2006/customXml" ds:itemID="{9A61F440-4FA1-4325-9CBF-02CF4C7BC8B5}"/>
</file>

<file path=customXml/itemProps4.xml><?xml version="1.0" encoding="utf-8"?>
<ds:datastoreItem xmlns:ds="http://schemas.openxmlformats.org/officeDocument/2006/customXml" ds:itemID="{0922BFA2-3662-485C-B5C2-DFD786284D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Lori Traore</cp:lastModifiedBy>
  <cp:revision>29</cp:revision>
  <cp:lastPrinted>2013-02-28T18:03:00Z</cp:lastPrinted>
  <dcterms:created xsi:type="dcterms:W3CDTF">2012-07-10T21:53:00Z</dcterms:created>
  <dcterms:modified xsi:type="dcterms:W3CDTF">2017-03-01T23:47:00Z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0x0101006E56B4D1795A2E4DB2F0B01679ED314A00FD519559D95E8F42A697FB1F1A03937E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