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C575737" w:rsidR="005B43A6" w:rsidRDefault="00DF01F5" w:rsidP="00BC4721">
      <w:pPr>
        <w:pStyle w:val="NoSpacing"/>
      </w:pPr>
      <w:r>
        <w:t>August 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8CA66D6" w:rsidR="005B43A6" w:rsidRDefault="005B43A6" w:rsidP="006D77E8">
      <w:pPr>
        <w:pStyle w:val="NoSpacing"/>
        <w:ind w:left="504" w:hanging="504"/>
        <w:rPr>
          <w:i/>
        </w:rPr>
      </w:pPr>
      <w:r>
        <w:t xml:space="preserve">RE:  </w:t>
      </w:r>
      <w:r>
        <w:rPr>
          <w:i/>
        </w:rPr>
        <w:t xml:space="preserve">Washington Utilities and Transportation Commission v. </w:t>
      </w:r>
      <w:r w:rsidR="00DF01F5">
        <w:rPr>
          <w:i/>
        </w:rPr>
        <w:t>Yellow Arrow Lines, LLC</w:t>
      </w:r>
    </w:p>
    <w:p w14:paraId="0AFBF38B" w14:textId="77777777" w:rsidR="005B43A6" w:rsidRDefault="005B43A6" w:rsidP="00BC4721">
      <w:pPr>
        <w:pStyle w:val="NoSpacing"/>
      </w:pPr>
    </w:p>
    <w:p w14:paraId="3F251A59" w14:textId="5033F3B7" w:rsidR="005B43A6" w:rsidRDefault="005B43A6" w:rsidP="00BC4721">
      <w:pPr>
        <w:pStyle w:val="NoSpacing"/>
      </w:pPr>
      <w:r>
        <w:tab/>
        <w:t xml:space="preserve">Commission Staff’s Response to </w:t>
      </w:r>
      <w:r w:rsidR="00611BBB">
        <w:t xml:space="preserve">Application for Mitigation of Penalties </w:t>
      </w:r>
      <w:r w:rsidR="00E37B0F">
        <w:t>TE-160</w:t>
      </w:r>
      <w:r w:rsidR="00812A61">
        <w:t>7</w:t>
      </w:r>
      <w:r w:rsidR="00DF01F5">
        <w:t>35</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3B2B5A2" w:rsidR="005B43A6" w:rsidRDefault="006D77E8" w:rsidP="00BC4721">
      <w:pPr>
        <w:pStyle w:val="NoSpacing"/>
      </w:pPr>
      <w:r>
        <w:t xml:space="preserve">On </w:t>
      </w:r>
      <w:r w:rsidR="00F22715">
        <w:t xml:space="preserve">June </w:t>
      </w:r>
      <w:r w:rsidR="00812A6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w:t>
      </w:r>
      <w:r w:rsidR="00812A61">
        <w:t>733</w:t>
      </w:r>
      <w:r w:rsidR="005B43A6">
        <w:t xml:space="preserve"> against </w:t>
      </w:r>
      <w:r w:rsidR="00DF01F5">
        <w:t>Yellow Arrow Lines, LLC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2F8E07D6" w:rsidR="00E37B0F" w:rsidRDefault="005B43A6" w:rsidP="00BC4721">
      <w:pPr>
        <w:pStyle w:val="NoSpacing"/>
      </w:pPr>
      <w:r>
        <w:t xml:space="preserve">On </w:t>
      </w:r>
      <w:r w:rsidR="00DF01F5">
        <w:t>July 20</w:t>
      </w:r>
      <w:r w:rsidR="003B243D">
        <w:t>, 2016</w:t>
      </w:r>
      <w:r>
        <w:t xml:space="preserve">, </w:t>
      </w:r>
      <w:r w:rsidR="00DF01F5">
        <w:t xml:space="preserve">Yellow Arrow Lines, LLC </w:t>
      </w:r>
      <w:r w:rsidR="009041A4">
        <w:t xml:space="preserve">wrote the commission requesting mitigation of penalties. In its mitigation request, </w:t>
      </w:r>
      <w:r w:rsidR="00DF01F5">
        <w:t xml:space="preserve">Yellow Arrow Lines, LLC </w:t>
      </w:r>
      <w:r w:rsidR="009041A4">
        <w:t>does not dispute the violation occurred.  The company states, “…</w:t>
      </w:r>
      <w:r w:rsidR="00DF01F5">
        <w:t>We don’t believe we have violated any Washington laws or regulations, as our company was closed for business; after receiving notification  from the Department of Licensing, the Washington Department of Transportation, and/or the WUTC. Our company closed for business in February of 2015 and no income or mileage was generated.”</w:t>
      </w:r>
    </w:p>
    <w:p w14:paraId="16F4FC74" w14:textId="77777777" w:rsidR="004C7A4D" w:rsidRDefault="004C7A4D" w:rsidP="00BC4721">
      <w:pPr>
        <w:pStyle w:val="NoSpacing"/>
      </w:pPr>
    </w:p>
    <w:p w14:paraId="75433793" w14:textId="35A49491" w:rsidR="00E37B0F"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B31C10">
        <w:t>charter and excursion companies</w:t>
      </w:r>
      <w:r w:rsidR="005E4E49">
        <w:t xml:space="preserve">.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11259FF5" w14:textId="4F402C7A" w:rsidR="00E37B0F" w:rsidRDefault="00DF01F5" w:rsidP="00BC4721">
      <w:pPr>
        <w:pStyle w:val="NoSpacing"/>
      </w:pPr>
      <w:r>
        <w:t xml:space="preserve">Yellow Arrow Lines, LLC </w:t>
      </w:r>
      <w:r>
        <w:t xml:space="preserve">has been active since 2013 and believed that its authority was previously cancelled by the Commission. As such, </w:t>
      </w:r>
      <w:r>
        <w:t xml:space="preserve">Yellow Arrow Lines, LLC </w:t>
      </w:r>
      <w:r>
        <w:t>did not operate during 2015 and provided a “Release of Authority for Cancell</w:t>
      </w:r>
      <w:bookmarkStart w:id="0" w:name="_GoBack"/>
      <w:bookmarkEnd w:id="0"/>
      <w:r>
        <w:t xml:space="preserve">ation” form via email on August 1, 2016. The request for cancellation has not yet been docketed. </w:t>
      </w:r>
      <w:r w:rsidR="002E4C76">
        <w:t xml:space="preserve">Staff recommends the penalty be waived as the company </w:t>
      </w:r>
      <w:r>
        <w:t>will no longer be</w:t>
      </w:r>
      <w:r w:rsidR="005540D4">
        <w:t xml:space="preserve"> </w:t>
      </w:r>
      <w:r w:rsidR="002E4C76">
        <w:t>regulated by the commission</w:t>
      </w:r>
      <w:r w:rsidR="00F703CD">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CBE5417" w:rsidR="00521F7F" w:rsidRDefault="00DF01F5" w:rsidP="00521F7F">
    <w:pPr>
      <w:pStyle w:val="NoSpacing"/>
    </w:pPr>
    <w:r>
      <w:t>August 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40D4"/>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533E"/>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12A61"/>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F01F5"/>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3001378615CB44A1C4363BF2F454FE" ma:contentTypeVersion="104" ma:contentTypeDescription="" ma:contentTypeScope="" ma:versionID="5d3893d3b01199fe5e4b3da823e38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2016-08-02T21:44:08+00:00</Date1>
    <IsDocumentOrder xmlns="dc463f71-b30c-4ab2-9473-d307f9d35888" xsi:nil="true"/>
    <IsHighlyConfidential xmlns="dc463f71-b30c-4ab2-9473-d307f9d35888">false</IsHighlyConfidential>
    <CaseCompanyNames xmlns="dc463f71-b30c-4ab2-9473-d307f9d35888">Yellow Arrow Lines LLC</CaseCompanyNames>
    <DocketNumber xmlns="dc463f71-b30c-4ab2-9473-d307f9d35888">160735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5C8E-1206-40FC-A7FC-CA151FBDC2CE}"/>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21880CE-ABDD-4CE0-99B6-F9E173673B72}"/>
</file>

<file path=customXml/itemProps5.xml><?xml version="1.0" encoding="utf-8"?>
<ds:datastoreItem xmlns:ds="http://schemas.openxmlformats.org/officeDocument/2006/customXml" ds:itemID="{A855193B-D7D3-4CBA-A33F-F5AD754E5F5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2016-07-01T14:17:00Z</cp:lastPrinted>
  <dcterms:created xsi:type="dcterms:W3CDTF">2016-08-02T17:32:00Z</dcterms:created>
  <dcterms:modified xsi:type="dcterms:W3CDTF">2016-08-02T17:32:00Z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0x0101006E56B4D1795A2E4DB2F0B01679ED314A005B3001378615CB44A1C4363BF2F454FE</vt:lpwstr>
  </property>
  <property fmtid="{D5CDD505-2E9C-101B-9397-08002B2CF9AE}" pid="3" name="Status">
    <vt:lpwstr>Templates</vt:lpwstr>
  </property>
  <property fmtid="{D5CDD505-2E9C-101B-9397-08002B2CF9AE}" pid="4" name="_docset_NoMedatataSyncRequired">
    <vt:lpwstr>False</vt:lpwstr>
  </property>
</Properties>
</file>