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169075D" w:rsidR="005B43A6" w:rsidRDefault="001E6AE1" w:rsidP="00BC4721">
      <w:pPr>
        <w:pStyle w:val="NoSpacing"/>
      </w:pPr>
      <w:r>
        <w:t>July 27</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C8DDE06" w:rsidR="005B43A6" w:rsidRDefault="005B43A6" w:rsidP="006D77E8">
      <w:pPr>
        <w:pStyle w:val="NoSpacing"/>
        <w:ind w:left="504" w:hanging="504"/>
        <w:rPr>
          <w:i/>
        </w:rPr>
      </w:pPr>
      <w:r>
        <w:t xml:space="preserve">RE:  </w:t>
      </w:r>
      <w:r>
        <w:rPr>
          <w:i/>
        </w:rPr>
        <w:t xml:space="preserve">Washington Utilities and Transportation Commission v. </w:t>
      </w:r>
      <w:r w:rsidR="001E6AE1">
        <w:rPr>
          <w:i/>
        </w:rPr>
        <w:t>Wineries Express, LLC</w:t>
      </w:r>
    </w:p>
    <w:p w14:paraId="0AFBF38B" w14:textId="77777777" w:rsidR="005B43A6" w:rsidRDefault="005B43A6" w:rsidP="00BC4721">
      <w:pPr>
        <w:pStyle w:val="NoSpacing"/>
      </w:pPr>
    </w:p>
    <w:p w14:paraId="5ECB61D4" w14:textId="7DC6F863" w:rsidR="005B43A6" w:rsidRDefault="005B43A6" w:rsidP="00BC4721">
      <w:pPr>
        <w:pStyle w:val="NoSpacing"/>
      </w:pPr>
      <w:r>
        <w:tab/>
        <w:t xml:space="preserve">Commission Staff’s Response to Application for Mitigation of Penalties </w:t>
      </w:r>
      <w:r w:rsidR="00624BC3">
        <w:t>TE-160</w:t>
      </w:r>
      <w:r w:rsidR="006F2F1C">
        <w:t>7</w:t>
      </w:r>
      <w:r w:rsidR="001E6AE1">
        <w:t>34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24D6835" w:rsidR="005B43A6" w:rsidRDefault="006D77E8" w:rsidP="00BC4721">
      <w:pPr>
        <w:pStyle w:val="NoSpacing"/>
      </w:pPr>
      <w:r>
        <w:t xml:space="preserve">On </w:t>
      </w:r>
      <w:r w:rsidR="00F22715">
        <w:t xml:space="preserve">June </w:t>
      </w:r>
      <w:r w:rsidR="00FA5271">
        <w:t>22</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TE-160</w:t>
      </w:r>
      <w:r w:rsidR="006F2F1C">
        <w:t>7</w:t>
      </w:r>
      <w:r w:rsidR="001E6AE1">
        <w:t>34</w:t>
      </w:r>
      <w:r w:rsidR="00624BC3">
        <w:t xml:space="preserve"> </w:t>
      </w:r>
      <w:r w:rsidR="005B43A6">
        <w:t xml:space="preserve">against </w:t>
      </w:r>
      <w:r w:rsidR="001E6AE1">
        <w:t>Wineries Express, L</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4EAB4904" w:rsidR="005B43A6" w:rsidRDefault="005B43A6" w:rsidP="00BC4721">
      <w:pPr>
        <w:pStyle w:val="NoSpacing"/>
      </w:pPr>
      <w:r>
        <w:t xml:space="preserve">On </w:t>
      </w:r>
      <w:r w:rsidR="00A56996">
        <w:t>July 14</w:t>
      </w:r>
      <w:bookmarkStart w:id="0" w:name="_GoBack"/>
      <w:bookmarkEnd w:id="0"/>
      <w:r w:rsidR="003B243D">
        <w:t>, 2016</w:t>
      </w:r>
      <w:r>
        <w:t xml:space="preserve">, </w:t>
      </w:r>
      <w:r w:rsidR="00136EF3">
        <w:t xml:space="preserve">Wineries Express, LLC </w:t>
      </w:r>
      <w:r>
        <w:t xml:space="preserve">wrote the commission requesting mitigation of penalties.  In its mitigation request, </w:t>
      </w:r>
      <w:r w:rsidR="00136EF3">
        <w:t xml:space="preserve">Wineries Express, LLC </w:t>
      </w:r>
      <w:r>
        <w:t xml:space="preserve">does not dispute the violation occurred.  </w:t>
      </w:r>
      <w:r w:rsidR="00136EF3">
        <w:t xml:space="preserve">To summarize, the company ultimately states that they are a one-man company specializing in wine tours. As such, the owner completes all of the necessary tasks associated with the business in addition to another </w:t>
      </w:r>
      <w:r w:rsidR="00991FE1">
        <w:t xml:space="preserve">job. The annual report was received and set aside for completion at a later date. </w:t>
      </w:r>
      <w:r w:rsidR="00136EF3">
        <w:t>Any cash flow is typically reinvested into the company to help develop the business.</w:t>
      </w:r>
      <w:r w:rsidR="00991FE1">
        <w:t xml:space="preserve"> The penalty amount relative to the size of the company is extreme and absurd. There are rules in place but hope that this agency recognizes some humanity and effort by an ordinary citizen to make it on his own and that in these types of situations those rules should be different and less severe.</w:t>
      </w:r>
    </w:p>
    <w:p w14:paraId="1B32E304" w14:textId="77777777" w:rsidR="005B43A6" w:rsidRDefault="005B43A6" w:rsidP="00BC4721">
      <w:pPr>
        <w:pStyle w:val="NoSpacing"/>
      </w:pPr>
    </w:p>
    <w:p w14:paraId="35592AC9" w14:textId="35E081E8"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ED4C92">
        <w:t>charter and excursion carrier</w:t>
      </w:r>
      <w:r w:rsidR="001A7FBA">
        <w:t xml:space="preserve"> companies.  The instruction</w:t>
      </w:r>
      <w:r>
        <w:t xml:space="preserve"> </w:t>
      </w:r>
      <w:r w:rsidR="001A7FBA">
        <w:t xml:space="preserve">page </w:t>
      </w:r>
      <w:r w:rsidR="005561FA">
        <w:t>inform</w:t>
      </w:r>
      <w:r w:rsidR="00755BFC">
        <w:t>s</w:t>
      </w:r>
      <w:r>
        <w:t xml:space="preserve"> the regulated company that it must complete the annual report form</w:t>
      </w:r>
      <w:r w:rsidR="005561FA">
        <w:t xml:space="preserve">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AEE1622" w14:textId="01456F99" w:rsidR="00521F7F" w:rsidRDefault="00991FE1" w:rsidP="00A61B21">
      <w:pPr>
        <w:pStyle w:val="NoSpacing"/>
      </w:pPr>
      <w:r>
        <w:t xml:space="preserve">Wineries Express, LLC </w:t>
      </w:r>
      <w:r w:rsidR="00917498">
        <w:t>submitted the complete annual report</w:t>
      </w:r>
      <w:r w:rsidR="006F2F1C">
        <w:t xml:space="preserve"> on </w:t>
      </w:r>
      <w:r>
        <w:t>May 14</w:t>
      </w:r>
      <w:r w:rsidR="006F2F1C">
        <w:t>, 2016.</w:t>
      </w:r>
      <w:r w:rsidR="00917498">
        <w:t xml:space="preserve"> </w:t>
      </w:r>
    </w:p>
    <w:p w14:paraId="620868E8" w14:textId="77777777" w:rsidR="00917498" w:rsidRPr="007111C3" w:rsidRDefault="00917498" w:rsidP="00A61B21">
      <w:pPr>
        <w:pStyle w:val="NoSpacing"/>
      </w:pPr>
    </w:p>
    <w:p w14:paraId="744C475B" w14:textId="2E949E79" w:rsidR="007111C3" w:rsidRDefault="00991FE1" w:rsidP="00A61B21">
      <w:pPr>
        <w:pStyle w:val="NoSpacing"/>
      </w:pPr>
      <w:r>
        <w:t xml:space="preserve">Wineries Express, LLC </w:t>
      </w:r>
      <w:r w:rsidR="00521F7F" w:rsidRPr="007111C3">
        <w:t xml:space="preserve">has been active since </w:t>
      </w:r>
      <w:r w:rsidR="006F2F1C">
        <w:t>2013</w:t>
      </w:r>
      <w:r w:rsidR="00164E08" w:rsidRPr="007111C3">
        <w:t xml:space="preserve"> and </w:t>
      </w:r>
      <w:r w:rsidR="006F2F1C">
        <w:t xml:space="preserve">previously filed on time. As the company </w:t>
      </w:r>
      <w:r>
        <w:t xml:space="preserve">provided the annual report prior to the issuance of the penalty assessment and Wineries Express, LLC </w:t>
      </w:r>
      <w:r w:rsidR="006F2F1C">
        <w:t>does not have any previous violations of WAC 480-30-071 and 480-30-076, s</w:t>
      </w:r>
      <w:r w:rsidR="00917498">
        <w:t>taff recommends</w:t>
      </w:r>
      <w:r w:rsidR="007111C3" w:rsidRPr="007111C3">
        <w:t xml:space="preserve"> that the</w:t>
      </w:r>
      <w:r w:rsidR="007111C3">
        <w:t xml:space="preserve"> penalty </w:t>
      </w:r>
      <w:r w:rsidR="006601A2">
        <w:t>be reduced to $25 per day for a total penalty assessment of $250.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2B557953" w:rsidR="00521F7F" w:rsidRDefault="00991FE1" w:rsidP="00521F7F">
    <w:pPr>
      <w:pStyle w:val="NoSpacing"/>
    </w:pPr>
    <w:r>
      <w:t>July 27</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EF3"/>
    <w:rsid w:val="00136FC8"/>
    <w:rsid w:val="0014327C"/>
    <w:rsid w:val="00147032"/>
    <w:rsid w:val="00147DB5"/>
    <w:rsid w:val="00164E08"/>
    <w:rsid w:val="001804DD"/>
    <w:rsid w:val="00195C49"/>
    <w:rsid w:val="001A17F3"/>
    <w:rsid w:val="001A38CA"/>
    <w:rsid w:val="001A7FBA"/>
    <w:rsid w:val="001B14D3"/>
    <w:rsid w:val="001B6968"/>
    <w:rsid w:val="001C449E"/>
    <w:rsid w:val="001C6369"/>
    <w:rsid w:val="001E6AE1"/>
    <w:rsid w:val="001E77EB"/>
    <w:rsid w:val="001F31D2"/>
    <w:rsid w:val="00213ED3"/>
    <w:rsid w:val="00234A85"/>
    <w:rsid w:val="002350A4"/>
    <w:rsid w:val="00237F30"/>
    <w:rsid w:val="00250E07"/>
    <w:rsid w:val="002640EA"/>
    <w:rsid w:val="00273D2C"/>
    <w:rsid w:val="0027539A"/>
    <w:rsid w:val="00275591"/>
    <w:rsid w:val="0028587F"/>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3CA9"/>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4994"/>
    <w:rsid w:val="00637DAF"/>
    <w:rsid w:val="0064615A"/>
    <w:rsid w:val="00652436"/>
    <w:rsid w:val="006563B8"/>
    <w:rsid w:val="006601A2"/>
    <w:rsid w:val="00665818"/>
    <w:rsid w:val="00694401"/>
    <w:rsid w:val="00694800"/>
    <w:rsid w:val="006956BB"/>
    <w:rsid w:val="00697458"/>
    <w:rsid w:val="006A69FE"/>
    <w:rsid w:val="006B1CF0"/>
    <w:rsid w:val="006B35DA"/>
    <w:rsid w:val="006D1375"/>
    <w:rsid w:val="006D5484"/>
    <w:rsid w:val="006D77E8"/>
    <w:rsid w:val="006E4C7A"/>
    <w:rsid w:val="006E57A7"/>
    <w:rsid w:val="006F2F1C"/>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917D5"/>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17498"/>
    <w:rsid w:val="009246E4"/>
    <w:rsid w:val="00944B34"/>
    <w:rsid w:val="00965864"/>
    <w:rsid w:val="0097341B"/>
    <w:rsid w:val="009765B2"/>
    <w:rsid w:val="009861C5"/>
    <w:rsid w:val="00991FE1"/>
    <w:rsid w:val="009B2135"/>
    <w:rsid w:val="009D14CC"/>
    <w:rsid w:val="009F496B"/>
    <w:rsid w:val="009F69BF"/>
    <w:rsid w:val="009F6D8C"/>
    <w:rsid w:val="00A11808"/>
    <w:rsid w:val="00A22724"/>
    <w:rsid w:val="00A430BD"/>
    <w:rsid w:val="00A538E2"/>
    <w:rsid w:val="00A56996"/>
    <w:rsid w:val="00A61B21"/>
    <w:rsid w:val="00A940E9"/>
    <w:rsid w:val="00AA4E90"/>
    <w:rsid w:val="00AB4CAA"/>
    <w:rsid w:val="00AB61BF"/>
    <w:rsid w:val="00AD1049"/>
    <w:rsid w:val="00AD48B2"/>
    <w:rsid w:val="00AE15E3"/>
    <w:rsid w:val="00B0438D"/>
    <w:rsid w:val="00B147A9"/>
    <w:rsid w:val="00B22C11"/>
    <w:rsid w:val="00B24156"/>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E46BF"/>
    <w:rsid w:val="00E142E7"/>
    <w:rsid w:val="00E228DB"/>
    <w:rsid w:val="00E366B4"/>
    <w:rsid w:val="00E4788B"/>
    <w:rsid w:val="00E95575"/>
    <w:rsid w:val="00EA03FE"/>
    <w:rsid w:val="00ED1C3A"/>
    <w:rsid w:val="00ED4C92"/>
    <w:rsid w:val="00EE231D"/>
    <w:rsid w:val="00EE4243"/>
    <w:rsid w:val="00EE5575"/>
    <w:rsid w:val="00EF79E8"/>
    <w:rsid w:val="00F0157C"/>
    <w:rsid w:val="00F22715"/>
    <w:rsid w:val="00F40076"/>
    <w:rsid w:val="00F84BFD"/>
    <w:rsid w:val="00FA2D09"/>
    <w:rsid w:val="00FA5271"/>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BE4F4371862744ADE4A786CDFC3EC0" ma:contentTypeVersion="104" ma:contentTypeDescription="" ma:contentTypeScope="" ma:versionID="7229ad4b59ef7bcc343dc5b1f08f02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2016-07-28T20:40:31+00:00</Date1>
    <IsDocumentOrder xmlns="dc463f71-b30c-4ab2-9473-d307f9d35888" xsi:nil="true"/>
    <IsHighlyConfidential xmlns="dc463f71-b30c-4ab2-9473-d307f9d35888">false</IsHighlyConfidential>
    <CaseCompanyNames xmlns="dc463f71-b30c-4ab2-9473-d307f9d35888">Wineries Express, LLC</CaseCompanyNames>
    <DocketNumber xmlns="dc463f71-b30c-4ab2-9473-d307f9d35888">160734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97CA-EBCC-4811-A91A-C06CD4C0A5DA}"/>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BB53A4B0-5BD9-43CB-AB45-11BC1E588CE4}"/>
</file>

<file path=customXml/itemProps5.xml><?xml version="1.0" encoding="utf-8"?>
<ds:datastoreItem xmlns:ds="http://schemas.openxmlformats.org/officeDocument/2006/customXml" ds:itemID="{FDC1F1ED-4195-4E03-ABF9-96D83AF904AA}"/>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2016-07-21T16:05:00Z</cp:lastPrinted>
  <dcterms:created xsi:type="dcterms:W3CDTF">2016-07-26T16:36:00Z</dcterms:created>
  <dcterms:modified xsi:type="dcterms:W3CDTF">2016-07-28T18:13:00Z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0x0101006E56B4D1795A2E4DB2F0B01679ED314A0043BE4F4371862744ADE4A786CDFC3EC0</vt:lpwstr>
  </property>
  <property fmtid="{D5CDD505-2E9C-101B-9397-08002B2CF9AE}" pid="3" name="Status">
    <vt:lpwstr>Templates</vt:lpwstr>
  </property>
  <property fmtid="{D5CDD505-2E9C-101B-9397-08002B2CF9AE}" pid="4" name="_docset_NoMedatataSyncRequired">
    <vt:lpwstr>False</vt:lpwstr>
  </property>
</Properties>
</file>