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C038" w14:textId="77777777" w:rsidR="00751BFA" w:rsidRDefault="005E771F">
      <w:pPr>
        <w:pStyle w:val="Heading1"/>
        <w:spacing w:before="56"/>
        <w:ind w:left="2142" w:right="2163" w:firstLine="90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23"/>
        </w:rPr>
        <w:t xml:space="preserve"> </w:t>
      </w:r>
      <w:r>
        <w:rPr>
          <w:spacing w:val="-1"/>
        </w:rPr>
        <w:t>GRADE</w:t>
      </w:r>
      <w:r>
        <w:t xml:space="preserve"> CROSSING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FUND</w:t>
      </w:r>
    </w:p>
    <w:p w14:paraId="112EC039" w14:textId="77777777" w:rsidR="00751BFA" w:rsidRDefault="00751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EC03A" w14:textId="77777777" w:rsidR="00751BFA" w:rsidRDefault="005E771F">
      <w:pPr>
        <w:pStyle w:val="BodyText"/>
        <w:ind w:left="101"/>
        <w:rPr>
          <w:rFonts w:cs="Times New Roman"/>
        </w:rPr>
      </w:pPr>
      <w:r>
        <w:t xml:space="preserve">Docket No.: </w:t>
      </w:r>
      <w:r>
        <w:rPr>
          <w:spacing w:val="-1"/>
        </w:rPr>
        <w:t>TR-14</w:t>
      </w:r>
      <w:r w:rsidR="00D35601">
        <w:rPr>
          <w:spacing w:val="-1"/>
        </w:rPr>
        <w:t>3906</w:t>
      </w:r>
    </w:p>
    <w:p w14:paraId="112EC03B" w14:textId="77777777" w:rsidR="00751BFA" w:rsidRDefault="005E771F">
      <w:pPr>
        <w:pStyle w:val="BodyText"/>
        <w:ind w:left="101"/>
      </w:pPr>
      <w:r>
        <w:t>Commission</w:t>
      </w:r>
      <w:r>
        <w:rPr>
          <w:spacing w:val="1"/>
        </w:rPr>
        <w:t xml:space="preserve"> </w:t>
      </w:r>
      <w:r>
        <w:t xml:space="preserve">Approval Date: </w:t>
      </w:r>
      <w:r w:rsidR="00D35601">
        <w:t>January 29, 2015</w:t>
      </w:r>
    </w:p>
    <w:p w14:paraId="112EC03C" w14:textId="77777777" w:rsidR="00751BFA" w:rsidRDefault="00751BF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12EC03D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PARTIES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AGREEMENT</w:t>
      </w:r>
    </w:p>
    <w:p w14:paraId="112EC03E" w14:textId="77777777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grant</w:t>
      </w:r>
      <w:r>
        <w:t xml:space="preserve"> agreement is </w:t>
      </w:r>
      <w:r>
        <w:rPr>
          <w:spacing w:val="-1"/>
        </w:rPr>
        <w:t>entered</w:t>
      </w:r>
      <w:r>
        <w:t xml:space="preserve"> into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Washington</w:t>
      </w:r>
      <w:r>
        <w:t xml:space="preserve"> Utilities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Transportation Commission</w:t>
      </w:r>
      <w:r>
        <w:rPr>
          <w:spacing w:val="1"/>
        </w:rPr>
        <w:t xml:space="preserve"> </w:t>
      </w:r>
      <w:r>
        <w:t>(UTC), P.O. Box</w:t>
      </w:r>
      <w:r>
        <w:rPr>
          <w:spacing w:val="2"/>
        </w:rPr>
        <w:t xml:space="preserve"> </w:t>
      </w:r>
      <w:r>
        <w:t xml:space="preserve">47250, Olympia, Washington  98504- 7250, and </w:t>
      </w:r>
      <w:r w:rsidR="00D35601">
        <w:t>Simpson Lumber, 100 N. Front Street, Shelton, Washington, 98584</w:t>
      </w:r>
      <w:r>
        <w:rPr>
          <w:spacing w:val="-1"/>
        </w:rPr>
        <w:t>,</w:t>
      </w:r>
      <w:r>
        <w:t xml:space="preserve"> and 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 the</w:t>
      </w:r>
      <w:r>
        <w:rPr>
          <w:spacing w:val="20"/>
        </w:rPr>
        <w:t xml:space="preserve"> </w:t>
      </w:r>
      <w:r>
        <w:t>agents and all persons acting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 through the parties.</w:t>
      </w:r>
    </w:p>
    <w:p w14:paraId="112EC03F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12EC040" w14:textId="77777777" w:rsidR="00751BFA" w:rsidRDefault="005E771F">
      <w:pPr>
        <w:pStyle w:val="BodyText"/>
        <w:numPr>
          <w:ilvl w:val="0"/>
          <w:numId w:val="9"/>
        </w:numPr>
        <w:tabs>
          <w:tab w:val="left" w:pos="439"/>
        </w:tabs>
        <w:ind w:left="438" w:hanging="338"/>
      </w:pPr>
      <w:r>
        <w:rPr>
          <w:u w:val="single" w:color="000000"/>
        </w:rPr>
        <w:t>PURPOSE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</w:p>
    <w:p w14:paraId="112EC041" w14:textId="77777777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agreement</w:t>
      </w:r>
      <w:r>
        <w:t xml:space="preserve"> sets out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 xml:space="preserve">Grade </w:t>
      </w:r>
      <w:r>
        <w:t>Crossing</w:t>
      </w:r>
      <w:r>
        <w:rPr>
          <w:spacing w:val="-3"/>
        </w:rPr>
        <w:t xml:space="preserve"> </w:t>
      </w:r>
      <w:r>
        <w:rPr>
          <w:spacing w:val="-1"/>
        </w:rPr>
        <w:t>Protective Fund.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UTC</w:t>
      </w:r>
      <w:r>
        <w:rPr>
          <w:spacing w:val="2"/>
        </w:rPr>
        <w:t xml:space="preserve"> </w:t>
      </w:r>
      <w:r>
        <w:t>to the</w:t>
      </w:r>
      <w:r>
        <w:rPr>
          <w:spacing w:val="63"/>
        </w:rPr>
        <w:t xml:space="preserve"> </w:t>
      </w:r>
      <w:r>
        <w:rPr>
          <w:spacing w:val="-1"/>
        </w:rPr>
        <w:t>grantee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Docket</w:t>
      </w:r>
      <w:r>
        <w:t xml:space="preserve"> No.</w:t>
      </w:r>
      <w:r>
        <w:rPr>
          <w:spacing w:val="1"/>
        </w:rPr>
        <w:t xml:space="preserve"> </w:t>
      </w:r>
      <w:r>
        <w:t>TR-14</w:t>
      </w:r>
      <w:r w:rsidR="00D35601">
        <w:t>3906</w:t>
      </w:r>
      <w:r>
        <w:t xml:space="preserve">, </w:t>
      </w:r>
      <w:r>
        <w:rPr>
          <w:spacing w:val="-1"/>
        </w:rPr>
        <w:t>identified</w:t>
      </w:r>
      <w:r>
        <w:t xml:space="preserve"> above.</w:t>
      </w:r>
    </w:p>
    <w:p w14:paraId="112EC042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43" w14:textId="77777777" w:rsidR="00751BFA" w:rsidRDefault="005E771F">
      <w:pPr>
        <w:pStyle w:val="BodyText"/>
        <w:numPr>
          <w:ilvl w:val="0"/>
          <w:numId w:val="9"/>
        </w:numPr>
        <w:tabs>
          <w:tab w:val="left" w:pos="442"/>
        </w:tabs>
        <w:ind w:left="441" w:hanging="341"/>
      </w:pPr>
      <w:r>
        <w:rPr>
          <w:spacing w:val="-1"/>
          <w:u w:val="single" w:color="000000"/>
        </w:rPr>
        <w:t>DESCRIPTION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PROJECT</w:t>
      </w:r>
    </w:p>
    <w:p w14:paraId="112EC044" w14:textId="77777777" w:rsidR="00751BFA" w:rsidRDefault="005E771F" w:rsidP="007526BB">
      <w:pPr>
        <w:pStyle w:val="BodyText"/>
        <w:ind w:left="460" w:right="472"/>
        <w:rPr>
          <w:rFonts w:cs="Times New Roman"/>
        </w:rPr>
      </w:pPr>
      <w:r>
        <w:rPr>
          <w:spacing w:val="-1"/>
        </w:rPr>
        <w:t>TR-14</w:t>
      </w:r>
      <w:r w:rsidR="00D35601">
        <w:rPr>
          <w:spacing w:val="-1"/>
        </w:rPr>
        <w:t>3906</w:t>
      </w:r>
      <w:r>
        <w:t xml:space="preserve"> involves</w:t>
      </w:r>
      <w:r>
        <w:rPr>
          <w:spacing w:val="1"/>
        </w:rPr>
        <w:t xml:space="preserve"> </w:t>
      </w:r>
      <w:r w:rsidR="00D35601">
        <w:rPr>
          <w:spacing w:val="1"/>
        </w:rPr>
        <w:t xml:space="preserve">installation of two advance warning signs and </w:t>
      </w:r>
      <w:r>
        <w:t>installation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retroreflective</w:t>
      </w:r>
      <w:r>
        <w:rPr>
          <w:spacing w:val="-2"/>
        </w:rPr>
        <w:t xml:space="preserve"> </w:t>
      </w:r>
      <w:r>
        <w:t>tape</w:t>
      </w:r>
      <w:r w:rsidR="00D35601">
        <w:t xml:space="preserve"> and emergency notification signs (ENS)</w:t>
      </w:r>
      <w:r>
        <w:t xml:space="preserve"> at</w:t>
      </w:r>
      <w:r>
        <w:rPr>
          <w:spacing w:val="2"/>
        </w:rPr>
        <w:t xml:space="preserve"> </w:t>
      </w:r>
      <w:r w:rsidR="00D35601">
        <w:t>14</w:t>
      </w:r>
      <w:r>
        <w:t xml:space="preserve"> crossings on</w:t>
      </w:r>
      <w:r>
        <w:rPr>
          <w:spacing w:val="2"/>
        </w:rPr>
        <w:t xml:space="preserve"> </w:t>
      </w:r>
      <w:r w:rsidR="00D35601">
        <w:rPr>
          <w:spacing w:val="2"/>
        </w:rPr>
        <w:t xml:space="preserve">the </w:t>
      </w:r>
      <w:r>
        <w:t>railroad line in</w:t>
      </w:r>
      <w:r>
        <w:rPr>
          <w:spacing w:val="-1"/>
        </w:rPr>
        <w:t xml:space="preserve"> </w:t>
      </w:r>
      <w:r w:rsidR="00D35601">
        <w:t>Mason County</w:t>
      </w:r>
      <w:r>
        <w:t>. See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which is attached to Order 01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crossings.</w:t>
      </w:r>
    </w:p>
    <w:p w14:paraId="112EC045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46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PERIOD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</w:p>
    <w:p w14:paraId="112EC047" w14:textId="77777777" w:rsidR="00751BFA" w:rsidRDefault="005E771F">
      <w:pPr>
        <w:pStyle w:val="BodyText"/>
        <w:ind w:left="460" w:right="255"/>
        <w:jc w:val="both"/>
      </w:pP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reimbursement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begin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 w:rsidR="00D35601">
        <w:t>January 29, 2015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 w:rsidR="00D35601">
        <w:t>April 15, 2015</w:t>
      </w:r>
      <w:r>
        <w:t>.</w:t>
      </w:r>
      <w:r>
        <w:rPr>
          <w:spacing w:val="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expenditure</w:t>
      </w:r>
      <w:r>
        <w:rPr>
          <w:spacing w:val="32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before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eligible</w:t>
      </w:r>
      <w:r>
        <w:rPr>
          <w:spacing w:val="32"/>
        </w:rPr>
        <w:t xml:space="preserve"> </w:t>
      </w:r>
      <w:r>
        <w:t>for reimbursement unless incorporated by written amendment into this agreement.</w:t>
      </w:r>
    </w:p>
    <w:p w14:paraId="112EC048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49" w14:textId="77777777" w:rsidR="00751BFA" w:rsidRDefault="005E771F">
      <w:pPr>
        <w:pStyle w:val="BodyText"/>
        <w:numPr>
          <w:ilvl w:val="0"/>
          <w:numId w:val="9"/>
        </w:numPr>
        <w:tabs>
          <w:tab w:val="left" w:pos="427"/>
        </w:tabs>
        <w:ind w:left="426" w:hanging="326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FUNDING</w:t>
      </w:r>
    </w:p>
    <w:p w14:paraId="112EC04A" w14:textId="77777777" w:rsidR="00751BFA" w:rsidRDefault="005E771F">
      <w:pPr>
        <w:pStyle w:val="BodyText"/>
        <w:ind w:left="460" w:right="241"/>
      </w:pPr>
      <w:r>
        <w:t>Total grant funding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UTC for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project shall not exceed</w:t>
      </w:r>
      <w:r>
        <w:rPr>
          <w:spacing w:val="3"/>
        </w:rPr>
        <w:t xml:space="preserve"> </w:t>
      </w:r>
      <w:r>
        <w:t>$</w:t>
      </w:r>
      <w:r w:rsidR="00D35601">
        <w:t>936.28</w:t>
      </w:r>
      <w:r>
        <w:t xml:space="preserve">. </w:t>
      </w:r>
      <w:r w:rsidR="00D35601">
        <w:t>Simpson Lumber</w:t>
      </w:r>
      <w:r>
        <w:rPr>
          <w:spacing w:val="-1"/>
        </w:rPr>
        <w:t xml:space="preserve"> </w:t>
      </w:r>
      <w:r>
        <w:t>will install the</w:t>
      </w:r>
      <w:r>
        <w:rPr>
          <w:spacing w:val="-2"/>
        </w:rPr>
        <w:t xml:space="preserve"> </w:t>
      </w:r>
      <w:r>
        <w:t>signs</w:t>
      </w:r>
      <w:r w:rsidR="00D35601">
        <w:t xml:space="preserve"> and reflective tape</w:t>
      </w:r>
      <w:r>
        <w:t>.</w:t>
      </w:r>
      <w:r>
        <w:rPr>
          <w:spacing w:val="3"/>
        </w:rPr>
        <w:t xml:space="preserve"> </w:t>
      </w:r>
      <w:r>
        <w:t>The grantee shall be</w:t>
      </w:r>
      <w:r>
        <w:rPr>
          <w:spacing w:val="-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all additional costs.</w:t>
      </w:r>
    </w:p>
    <w:p w14:paraId="112EC04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4C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RIGHTS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OBLIGATIONS</w:t>
      </w:r>
    </w:p>
    <w:p w14:paraId="112EC04D" w14:textId="77777777" w:rsidR="00751BFA" w:rsidRDefault="005E771F">
      <w:pPr>
        <w:pStyle w:val="BodyText"/>
        <w:ind w:left="460" w:right="139"/>
      </w:pPr>
      <w:r>
        <w:t xml:space="preserve">All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obligations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to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this </w:t>
      </w:r>
      <w:r>
        <w:rPr>
          <w:spacing w:val="-1"/>
        </w:rPr>
        <w:t>agreement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orders,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general</w:t>
      </w:r>
      <w:r>
        <w:t xml:space="preserve"> provisions, </w:t>
      </w:r>
      <w:r>
        <w:rPr>
          <w:spacing w:val="-1"/>
        </w:rPr>
        <w:t>all</w:t>
      </w:r>
      <w:r>
        <w:t xml:space="preserve"> 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into this </w:t>
      </w:r>
      <w:r>
        <w:rPr>
          <w:spacing w:val="-1"/>
        </w:rPr>
        <w:t>agreement.</w:t>
      </w:r>
    </w:p>
    <w:p w14:paraId="112EC04E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4F" w14:textId="77777777" w:rsidR="00751BFA" w:rsidRDefault="005E771F">
      <w:pPr>
        <w:pStyle w:val="BodyText"/>
        <w:ind w:left="460" w:right="139"/>
      </w:pPr>
      <w:r>
        <w:rPr>
          <w:spacing w:val="-1"/>
        </w:rPr>
        <w:t>Except</w:t>
      </w:r>
      <w:r>
        <w:t xml:space="preserve"> as </w:t>
      </w:r>
      <w:r>
        <w:rPr>
          <w:spacing w:val="-1"/>
        </w:rPr>
        <w:t>provided,</w:t>
      </w:r>
      <w:r>
        <w:t xml:space="preserve"> no </w:t>
      </w:r>
      <w:r>
        <w:rPr>
          <w:spacing w:val="-1"/>
        </w:rPr>
        <w:t>alteration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terms or </w:t>
      </w:r>
      <w:r>
        <w:rPr>
          <w:spacing w:val="-1"/>
        </w:rPr>
        <w:t>conditions</w:t>
      </w:r>
      <w:r>
        <w:t xml:space="preserve"> of this </w:t>
      </w:r>
      <w:r>
        <w:rPr>
          <w:spacing w:val="-1"/>
        </w:rPr>
        <w:t>agreement</w:t>
      </w:r>
      <w:r>
        <w:rPr>
          <w:spacing w:val="73"/>
        </w:rPr>
        <w:t xml:space="preserve"> </w:t>
      </w:r>
      <w:r>
        <w:t>will be</w:t>
      </w:r>
      <w:r>
        <w:rPr>
          <w:spacing w:val="-1"/>
        </w:rPr>
        <w:t xml:space="preserve"> effective </w:t>
      </w:r>
      <w:r>
        <w:t xml:space="preserve">unless provided in </w:t>
      </w:r>
      <w:r>
        <w:rPr>
          <w:spacing w:val="-1"/>
        </w:rPr>
        <w:t>writing.</w:t>
      </w:r>
      <w:r>
        <w:t xml:space="preserve"> All </w:t>
      </w:r>
      <w:r>
        <w:rPr>
          <w:spacing w:val="-1"/>
        </w:rPr>
        <w:t>alterations</w:t>
      </w:r>
      <w:r>
        <w:t xml:space="preserve"> must be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both</w:t>
      </w:r>
      <w:r>
        <w:rPr>
          <w:spacing w:val="49"/>
        </w:rPr>
        <w:t xml:space="preserve"> </w:t>
      </w:r>
      <w:r>
        <w:rPr>
          <w:spacing w:val="-1"/>
        </w:rPr>
        <w:t>parties.</w:t>
      </w:r>
    </w:p>
    <w:p w14:paraId="112EC050" w14:textId="77777777" w:rsidR="00751BFA" w:rsidRDefault="00751BFA">
      <w:pPr>
        <w:sectPr w:rsidR="00751BFA">
          <w:footerReference w:type="default" r:id="rId10"/>
          <w:type w:val="continuous"/>
          <w:pgSz w:w="12240" w:h="15840"/>
          <w:pgMar w:top="1380" w:right="1680" w:bottom="940" w:left="1700" w:header="720" w:footer="751" w:gutter="0"/>
          <w:pgNumType w:start="1"/>
          <w:cols w:space="720"/>
        </w:sectPr>
      </w:pPr>
    </w:p>
    <w:p w14:paraId="112EC051" w14:textId="77777777" w:rsidR="00751BFA" w:rsidRDefault="005E771F">
      <w:pPr>
        <w:pStyle w:val="BodyText"/>
        <w:spacing w:before="52"/>
        <w:ind w:left="460" w:right="139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grantee has</w:t>
      </w:r>
      <w:r>
        <w:t xml:space="preserve"> </w:t>
      </w:r>
      <w:r>
        <w:rPr>
          <w:spacing w:val="-1"/>
        </w:rPr>
        <w:t>read,</w:t>
      </w:r>
      <w:r>
        <w:t xml:space="preserve"> fully</w:t>
      </w:r>
      <w:r>
        <w:rPr>
          <w:spacing w:val="-3"/>
        </w:rPr>
        <w:t xml:space="preserve"> </w:t>
      </w:r>
      <w:r>
        <w:t xml:space="preserve">understands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to be bound 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conditions</w:t>
      </w:r>
      <w:r>
        <w:t xml:space="preserve"> in these</w:t>
      </w:r>
      <w:r>
        <w:rPr>
          <w:spacing w:val="-1"/>
        </w:rPr>
        <w:t xml:space="preserve"> documents.</w:t>
      </w:r>
    </w:p>
    <w:p w14:paraId="112EC052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53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  <w:ind w:right="180"/>
      </w:pPr>
      <w:r>
        <w:rPr>
          <w:spacing w:val="-1"/>
          <w:u w:val="single" w:color="000000"/>
        </w:rPr>
        <w:t>COMPLIANCE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APPLICABLE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STATUTES,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RULES,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UTC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POLICIES</w:t>
      </w:r>
      <w:r>
        <w:rPr>
          <w:spacing w:val="5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-1"/>
        </w:rPr>
        <w:t>by,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 comply</w:t>
      </w:r>
      <w:r>
        <w:rPr>
          <w:spacing w:val="-5"/>
        </w:rPr>
        <w:t xml:space="preserve"> </w:t>
      </w:r>
      <w:r>
        <w:t xml:space="preserve">with, all applicable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regulations, including</w:t>
      </w:r>
      <w:r>
        <w:rPr>
          <w:spacing w:val="-2"/>
        </w:rPr>
        <w:t xml:space="preserve"> </w:t>
      </w:r>
      <w:r>
        <w:t>RCW</w:t>
      </w:r>
      <w:r>
        <w:rPr>
          <w:spacing w:val="-2"/>
        </w:rPr>
        <w:t xml:space="preserve"> </w:t>
      </w:r>
      <w:r>
        <w:t xml:space="preserve">81.53.281, the </w:t>
      </w:r>
      <w:r>
        <w:rPr>
          <w:spacing w:val="-1"/>
        </w:rPr>
        <w:t>published</w:t>
      </w:r>
      <w:r>
        <w:t xml:space="preserve"> agency</w:t>
      </w:r>
      <w:r>
        <w:rPr>
          <w:spacing w:val="41"/>
        </w:rPr>
        <w:t xml:space="preserve"> </w:t>
      </w:r>
      <w:r>
        <w:rPr>
          <w:spacing w:val="-1"/>
        </w:rPr>
        <w:t>rules</w:t>
      </w:r>
      <w:r>
        <w:t xml:space="preserve"> in </w:t>
      </w:r>
      <w:r>
        <w:rPr>
          <w:spacing w:val="-1"/>
        </w:rPr>
        <w:t>480-62</w:t>
      </w:r>
      <w:r>
        <w:t xml:space="preserve"> WAC, </w:t>
      </w:r>
      <w:r>
        <w:rPr>
          <w:spacing w:val="-1"/>
        </w:rPr>
        <w:t>and</w:t>
      </w:r>
      <w:r>
        <w:t xml:space="preserve"> the </w:t>
      </w:r>
      <w:r>
        <w:rPr>
          <w:rFonts w:cs="Times New Roman"/>
        </w:rPr>
        <w:t>Commission’</w:t>
      </w:r>
      <w:r>
        <w:t xml:space="preserve">s </w:t>
      </w:r>
      <w:r>
        <w:rPr>
          <w:spacing w:val="-1"/>
        </w:rPr>
        <w:t>order</w:t>
      </w:r>
      <w:r>
        <w:t xml:space="preserve"> in this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if fully</w:t>
      </w:r>
      <w:r>
        <w:rPr>
          <w:spacing w:val="-5"/>
        </w:rPr>
        <w:t xml:space="preserve"> </w:t>
      </w:r>
      <w:r>
        <w:t xml:space="preserve">set </w:t>
      </w:r>
      <w:r>
        <w:rPr>
          <w:spacing w:val="-1"/>
        </w:rPr>
        <w:t>forth.</w:t>
      </w:r>
    </w:p>
    <w:p w14:paraId="112EC05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55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REPRESENTATIVE</w:t>
      </w:r>
    </w:p>
    <w:p w14:paraId="112EC056" w14:textId="77777777" w:rsidR="00751BFA" w:rsidRDefault="005E771F">
      <w:pPr>
        <w:pStyle w:val="BodyText"/>
        <w:ind w:left="460" w:right="472"/>
      </w:pPr>
      <w:r>
        <w:t xml:space="preserve">All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communications</w:t>
      </w:r>
      <w:r>
        <w:t xml:space="preserve"> sent to the</w:t>
      </w:r>
      <w:r>
        <w:rPr>
          <w:spacing w:val="-1"/>
        </w:rPr>
        <w:t xml:space="preserve"> 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</w:t>
      </w:r>
      <w:r>
        <w:t xml:space="preserve"> will be</w:t>
      </w:r>
      <w:r>
        <w:rPr>
          <w:spacing w:val="55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delivered</w:t>
      </w:r>
      <w:r>
        <w:t xml:space="preserve"> to:</w:t>
      </w:r>
    </w:p>
    <w:p w14:paraId="112EC057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12EC058" w14:textId="77777777" w:rsidR="00751BFA" w:rsidRDefault="00751BFA">
      <w:pPr>
        <w:rPr>
          <w:rFonts w:ascii="Times New Roman" w:eastAsia="Times New Roman" w:hAnsi="Times New Roman" w:cs="Times New Roman"/>
          <w:sz w:val="18"/>
          <w:szCs w:val="18"/>
        </w:rPr>
        <w:sectPr w:rsidR="00751BFA">
          <w:pgSz w:w="12240" w:h="15840"/>
          <w:pgMar w:top="1380" w:right="1680" w:bottom="960" w:left="1700" w:header="0" w:footer="751" w:gutter="0"/>
          <w:cols w:space="720"/>
        </w:sectPr>
      </w:pPr>
    </w:p>
    <w:p w14:paraId="112EC059" w14:textId="77777777" w:rsidR="00751BFA" w:rsidRDefault="00D35601">
      <w:pPr>
        <w:pStyle w:val="BodyText"/>
        <w:ind w:left="568" w:right="423"/>
      </w:pPr>
      <w:r>
        <w:t>Simpson Lumber</w:t>
      </w:r>
    </w:p>
    <w:p w14:paraId="112EC05A" w14:textId="77777777" w:rsidR="00D35601" w:rsidRDefault="00D35601">
      <w:pPr>
        <w:pStyle w:val="BodyText"/>
        <w:ind w:left="568" w:right="423"/>
      </w:pPr>
      <w:r>
        <w:t>Chuck Getchell</w:t>
      </w:r>
    </w:p>
    <w:p w14:paraId="112EC05B" w14:textId="77777777" w:rsidR="00D35601" w:rsidRDefault="00D35601">
      <w:pPr>
        <w:pStyle w:val="BodyText"/>
        <w:ind w:left="568" w:right="423"/>
      </w:pPr>
      <w:r>
        <w:t>100 N. Front Street</w:t>
      </w:r>
    </w:p>
    <w:p w14:paraId="112EC05C" w14:textId="77777777" w:rsidR="00D35601" w:rsidRDefault="00D35601">
      <w:pPr>
        <w:pStyle w:val="BodyText"/>
        <w:ind w:left="568" w:right="423"/>
        <w:rPr>
          <w:rFonts w:cs="Times New Roman"/>
        </w:rPr>
      </w:pPr>
      <w:r>
        <w:t>Shelton, WA 98584</w:t>
      </w:r>
    </w:p>
    <w:p w14:paraId="112EC05D" w14:textId="77777777" w:rsidR="00751BFA" w:rsidRDefault="005E771F">
      <w:pPr>
        <w:pStyle w:val="BodyText"/>
        <w:spacing w:before="69"/>
        <w:ind w:left="568" w:right="384"/>
      </w:pPr>
      <w:r>
        <w:br w:type="column"/>
        <w:t xml:space="preserve">Utilities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Commission</w:t>
      </w:r>
      <w:r>
        <w:rPr>
          <w:spacing w:val="25"/>
        </w:rPr>
        <w:t xml:space="preserve"> </w:t>
      </w:r>
      <w:r>
        <w:t>Kathy</w:t>
      </w:r>
      <w:r>
        <w:rPr>
          <w:spacing w:val="-3"/>
        </w:rPr>
        <w:t xml:space="preserve"> </w:t>
      </w:r>
      <w:r>
        <w:rPr>
          <w:spacing w:val="-1"/>
        </w:rPr>
        <w:t>Hunter</w:t>
      </w:r>
    </w:p>
    <w:p w14:paraId="112EC05E" w14:textId="77777777" w:rsidR="00751BFA" w:rsidRDefault="005E771F">
      <w:pPr>
        <w:pStyle w:val="BodyText"/>
        <w:ind w:left="568"/>
      </w:pPr>
      <w:r>
        <w:t xml:space="preserve">1300 S. </w:t>
      </w:r>
      <w:r>
        <w:rPr>
          <w:spacing w:val="-1"/>
        </w:rPr>
        <w:t>Evergreen</w:t>
      </w:r>
      <w: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t xml:space="preserve"> SW</w:t>
      </w:r>
    </w:p>
    <w:p w14:paraId="112EC05F" w14:textId="77777777" w:rsidR="00751BFA" w:rsidRDefault="005E771F">
      <w:pPr>
        <w:pStyle w:val="BodyText"/>
        <w:ind w:left="568"/>
      </w:pPr>
      <w:r>
        <w:t xml:space="preserve">P.O.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47250</w:t>
      </w:r>
    </w:p>
    <w:p w14:paraId="112EC060" w14:textId="77777777" w:rsidR="00751BFA" w:rsidRDefault="005E771F">
      <w:pPr>
        <w:pStyle w:val="BodyText"/>
        <w:ind w:left="568"/>
      </w:pPr>
      <w:r>
        <w:rPr>
          <w:spacing w:val="-1"/>
        </w:rPr>
        <w:t>Olympia,</w:t>
      </w:r>
      <w:r>
        <w:t xml:space="preserve"> WA  98504-7250</w:t>
      </w:r>
    </w:p>
    <w:p w14:paraId="112EC061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3722" w:space="256"/>
            <w:col w:w="4882"/>
          </w:cols>
        </w:sectPr>
      </w:pPr>
    </w:p>
    <w:p w14:paraId="112EC062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12EC063" w14:textId="77777777" w:rsidR="00751BFA" w:rsidRDefault="005E771F">
      <w:pPr>
        <w:pStyle w:val="BodyText"/>
        <w:spacing w:before="69"/>
        <w:ind w:left="460" w:right="472"/>
      </w:pPr>
      <w:r>
        <w:rPr>
          <w:spacing w:val="-1"/>
        </w:rPr>
        <w:t>These addresses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t xml:space="preserve"> until </w:t>
      </w:r>
      <w:r>
        <w:rPr>
          <w:spacing w:val="-1"/>
        </w:rPr>
        <w:t>receipt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of a</w:t>
      </w:r>
      <w:r>
        <w:rPr>
          <w:spacing w:val="65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14:paraId="112EC06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65" w14:textId="77777777" w:rsidR="00751BFA" w:rsidRDefault="005E771F">
      <w:pPr>
        <w:pStyle w:val="BodyText"/>
        <w:numPr>
          <w:ilvl w:val="0"/>
          <w:numId w:val="9"/>
        </w:numPr>
        <w:tabs>
          <w:tab w:val="left" w:pos="478"/>
        </w:tabs>
        <w:ind w:left="477" w:hanging="377"/>
      </w:pPr>
      <w:r>
        <w:rPr>
          <w:spacing w:val="-1"/>
          <w:u w:val="single" w:color="000000"/>
        </w:rPr>
        <w:t>ENTIRE</w:t>
      </w:r>
      <w:r>
        <w:rPr>
          <w:u w:val="single" w:color="000000"/>
        </w:rPr>
        <w:t xml:space="preserve"> AGREEMENT</w:t>
      </w:r>
    </w:p>
    <w:p w14:paraId="112EC066" w14:textId="77777777" w:rsidR="00751BFA" w:rsidRDefault="005E771F">
      <w:pPr>
        <w:pStyle w:val="BodyText"/>
        <w:ind w:left="460" w:right="458"/>
        <w:jc w:val="both"/>
      </w:pPr>
      <w:r>
        <w:t xml:space="preserve">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along</w:t>
      </w:r>
      <w:r>
        <w:t xml:space="preserve"> with all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constitutes</w:t>
      </w:r>
      <w:r>
        <w:t xml:space="preserve"> 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of the</w:t>
      </w:r>
      <w:r>
        <w:rPr>
          <w:spacing w:val="87"/>
        </w:rPr>
        <w:t xml:space="preserve"> </w:t>
      </w:r>
      <w:r>
        <w:rPr>
          <w:spacing w:val="-1"/>
        </w:rPr>
        <w:t>articles.</w:t>
      </w:r>
      <w:r>
        <w:t xml:space="preserve"> </w:t>
      </w:r>
      <w:r>
        <w:rPr>
          <w:spacing w:val="-1"/>
        </w:rPr>
        <w:t>No</w:t>
      </w:r>
      <w:r>
        <w:t xml:space="preserve"> other</w:t>
      </w:r>
      <w:r>
        <w:rPr>
          <w:spacing w:val="-2"/>
        </w:rPr>
        <w:t xml:space="preserve"> </w:t>
      </w:r>
      <w:r>
        <w:t xml:space="preserve">understandings, oral or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this agreement shall</w:t>
      </w:r>
      <w:r>
        <w:rPr>
          <w:spacing w:val="55"/>
        </w:rPr>
        <w:t xml:space="preserve"> </w:t>
      </w:r>
      <w:r>
        <w:t>exist or bind 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parties.</w:t>
      </w:r>
    </w:p>
    <w:p w14:paraId="112EC067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68" w14:textId="77777777" w:rsidR="00751BFA" w:rsidRDefault="005E771F">
      <w:pPr>
        <w:pStyle w:val="BodyText"/>
        <w:numPr>
          <w:ilvl w:val="0"/>
          <w:numId w:val="9"/>
        </w:numPr>
        <w:tabs>
          <w:tab w:val="left" w:pos="497"/>
        </w:tabs>
        <w:ind w:left="496" w:hanging="396"/>
      </w:pPr>
      <w:r>
        <w:rPr>
          <w:spacing w:val="-1"/>
          <w:u w:val="single" w:color="000000"/>
        </w:rPr>
        <w:t>EFFECTIVE DATE</w:t>
      </w:r>
    </w:p>
    <w:p w14:paraId="112EC069" w14:textId="77777777" w:rsidR="00751BFA" w:rsidRDefault="005E771F">
      <w:pPr>
        <w:pStyle w:val="BodyText"/>
        <w:ind w:left="460"/>
        <w:jc w:val="both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effective </w:t>
      </w:r>
      <w:r>
        <w:t>upon signing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parties.</w:t>
      </w:r>
    </w:p>
    <w:p w14:paraId="112EC06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6B" w14:textId="77777777" w:rsidR="00751BFA" w:rsidRDefault="005E771F">
      <w:pPr>
        <w:pStyle w:val="BodyText"/>
      </w:pP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</w:p>
    <w:p w14:paraId="112EC06C" w14:textId="77777777" w:rsidR="00751BFA" w:rsidRDefault="005E771F">
      <w:pPr>
        <w:pStyle w:val="BodyText"/>
      </w:pPr>
      <w:r>
        <w:t xml:space="preserve">Utilities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Commission</w:t>
      </w:r>
    </w:p>
    <w:p w14:paraId="112EC06D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12EC06E" w14:textId="77777777" w:rsidR="00751BFA" w:rsidRDefault="00751BFA">
      <w:pPr>
        <w:rPr>
          <w:rFonts w:ascii="Times New Roman" w:eastAsia="Times New Roman" w:hAnsi="Times New Roman" w:cs="Times New Roman"/>
          <w:sz w:val="17"/>
          <w:szCs w:val="17"/>
        </w:r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112EC06F" w14:textId="77777777" w:rsidR="00751BFA" w:rsidRDefault="005E771F">
      <w:pPr>
        <w:pStyle w:val="BodyText"/>
        <w:tabs>
          <w:tab w:val="left" w:pos="4462"/>
        </w:tabs>
        <w:spacing w:before="69"/>
        <w:ind w:left="880" w:right="58" w:hanging="780"/>
      </w:pPr>
      <w:r>
        <w:rPr>
          <w:spacing w:val="2"/>
        </w:rPr>
        <w:t>B</w:t>
      </w:r>
      <w:r>
        <w:rPr>
          <w:spacing w:val="-8"/>
        </w:rPr>
        <w:t>y</w:t>
      </w:r>
      <w:r>
        <w:t>: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(Executive Director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Secretary)</w:t>
      </w:r>
    </w:p>
    <w:p w14:paraId="112EC07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71" w14:textId="77777777" w:rsidR="00751BFA" w:rsidRDefault="00D35601">
      <w:pPr>
        <w:pStyle w:val="BodyText"/>
      </w:pPr>
      <w:r>
        <w:t>Simpson Lumber</w:t>
      </w:r>
    </w:p>
    <w:p w14:paraId="112EC072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12EC073" w14:textId="77777777" w:rsidR="00751BFA" w:rsidRDefault="005E771F">
      <w:pPr>
        <w:pStyle w:val="BodyText"/>
        <w:tabs>
          <w:tab w:val="left" w:pos="4522"/>
        </w:tabs>
      </w:pPr>
      <w:r>
        <w:rPr>
          <w:spacing w:val="2"/>
        </w:rPr>
        <w:t>B</w:t>
      </w:r>
      <w:r>
        <w:rPr>
          <w:spacing w:val="-8"/>
        </w:rPr>
        <w:t>y</w:t>
      </w:r>
      <w:r>
        <w:t xml:space="preserve">: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2EC074" w14:textId="77777777" w:rsidR="00751BFA" w:rsidRDefault="005E771F">
      <w:pPr>
        <w:pStyle w:val="BodyText"/>
        <w:tabs>
          <w:tab w:val="left" w:pos="2835"/>
        </w:tabs>
        <w:spacing w:before="69"/>
      </w:pPr>
      <w:r>
        <w:br w:type="column"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2EC075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76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77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78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12EC079" w14:textId="77777777" w:rsidR="00751BFA" w:rsidRDefault="005E771F">
      <w:pPr>
        <w:pStyle w:val="BodyText"/>
        <w:tabs>
          <w:tab w:val="left" w:pos="2895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2EC07A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4523" w:space="518"/>
            <w:col w:w="3819"/>
          </w:cols>
        </w:sectPr>
      </w:pPr>
    </w:p>
    <w:p w14:paraId="112EC07B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12EC07C" w14:textId="77777777" w:rsidR="00751BFA" w:rsidRDefault="005E771F">
      <w:pPr>
        <w:pStyle w:val="BodyText"/>
        <w:tabs>
          <w:tab w:val="left" w:pos="4575"/>
        </w:tabs>
        <w:spacing w:before="69"/>
      </w:pP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2EC07D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12EC07E" w14:textId="77777777" w:rsidR="00751BFA" w:rsidRDefault="005E771F">
      <w:pPr>
        <w:pStyle w:val="BodyText"/>
        <w:spacing w:before="69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as</w:t>
      </w:r>
      <w:r>
        <w:t xml:space="preserve"> to form:</w:t>
      </w:r>
    </w:p>
    <w:p w14:paraId="112EC07F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80" w14:textId="77777777" w:rsidR="00751BFA" w:rsidRDefault="005E771F">
      <w:pPr>
        <w:pStyle w:val="BodyText"/>
        <w:tabs>
          <w:tab w:val="left" w:pos="1540"/>
          <w:tab w:val="left" w:pos="3035"/>
        </w:tabs>
        <w:ind w:right="5822"/>
      </w:pPr>
      <w:r>
        <w:rPr>
          <w:spacing w:val="-2"/>
        </w:rPr>
        <w:t>By:</w:t>
      </w:r>
      <w:r>
        <w:t xml:space="preserve"> </w:t>
      </w:r>
      <w:r>
        <w:rPr>
          <w:u w:val="single" w:color="000000"/>
        </w:rPr>
        <w:t>_</w:t>
      </w:r>
      <w:r>
        <w:rPr>
          <w:u w:val="single" w:color="000000"/>
        </w:rPr>
        <w:tab/>
        <w:t xml:space="preserve">/s/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</w:rPr>
        <w:t>Assistant</w:t>
      </w:r>
      <w:r>
        <w:t xml:space="preserve"> Attorney</w:t>
      </w:r>
      <w:r>
        <w:rPr>
          <w:spacing w:val="-5"/>
        </w:rPr>
        <w:t xml:space="preserve"> </w:t>
      </w:r>
      <w:r>
        <w:t>General</w:t>
      </w:r>
    </w:p>
    <w:p w14:paraId="112EC081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112EC082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112EC083" w14:textId="77777777" w:rsidR="00751BFA" w:rsidRDefault="005E771F">
      <w:pPr>
        <w:pStyle w:val="BodyText"/>
        <w:spacing w:before="69"/>
        <w:ind w:left="3168" w:right="3185"/>
        <w:jc w:val="center"/>
      </w:pPr>
      <w:r>
        <w:rPr>
          <w:spacing w:val="-1"/>
        </w:rPr>
        <w:t>General</w:t>
      </w:r>
      <w:r>
        <w:t xml:space="preserve"> Provisions</w:t>
      </w:r>
    </w:p>
    <w:p w14:paraId="112EC084" w14:textId="77777777" w:rsidR="00751BFA" w:rsidRDefault="005E771F">
      <w:pPr>
        <w:pStyle w:val="BodyText"/>
        <w:ind w:left="3169" w:right="3185"/>
        <w:jc w:val="center"/>
      </w:pP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Agreement</w:t>
      </w:r>
    </w:p>
    <w:p w14:paraId="112EC085" w14:textId="77777777" w:rsidR="00751BFA" w:rsidRDefault="00751B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12EC086" w14:textId="77777777" w:rsidR="00751BFA" w:rsidRDefault="005E771F">
      <w:pPr>
        <w:pStyle w:val="BodyText"/>
        <w:numPr>
          <w:ilvl w:val="0"/>
          <w:numId w:val="8"/>
        </w:numPr>
        <w:tabs>
          <w:tab w:val="left" w:pos="394"/>
        </w:tabs>
        <w:ind w:hanging="293"/>
      </w:pPr>
      <w:r>
        <w:rPr>
          <w:spacing w:val="-1"/>
        </w:rPr>
        <w:t>Heading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Definitions</w:t>
      </w:r>
    </w:p>
    <w:sdt>
      <w:sdtPr>
        <w:id w:val="611327558"/>
        <w:docPartObj>
          <w:docPartGallery w:val="Table of Contents"/>
          <w:docPartUnique/>
        </w:docPartObj>
      </w:sdtPr>
      <w:sdtEndPr/>
      <w:sdtContent>
        <w:p w14:paraId="112EC087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26" w:history="1">
            <w:r w:rsidR="005E771F">
              <w:rPr>
                <w:spacing w:val="-1"/>
              </w:rPr>
              <w:t>Section</w:t>
            </w:r>
            <w:r w:rsidR="005E771F">
              <w:t xml:space="preserve"> 1. </w:t>
            </w:r>
            <w:r w:rsidR="005E771F">
              <w:rPr>
                <w:spacing w:val="-1"/>
              </w:rPr>
              <w:t>Headings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Definitions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112EC088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79"/>
            </w:tabs>
            <w:ind w:left="378" w:hanging="278"/>
          </w:pPr>
          <w:r>
            <w:rPr>
              <w:spacing w:val="-1"/>
            </w:rPr>
            <w:t>Performance and</w:t>
          </w:r>
          <w:r>
            <w:t xml:space="preserve"> </w:t>
          </w:r>
          <w:r>
            <w:rPr>
              <w:spacing w:val="-1"/>
            </w:rPr>
            <w:t>Requirements</w:t>
          </w:r>
          <w:r>
            <w:t xml:space="preserve"> </w:t>
          </w:r>
          <w:r>
            <w:rPr>
              <w:spacing w:val="-1"/>
            </w:rPr>
            <w:t>(General</w:t>
          </w:r>
          <w:r>
            <w:t xml:space="preserve"> Responsibilities)</w:t>
          </w:r>
        </w:p>
        <w:p w14:paraId="112EC089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25" w:history="1">
            <w:r w:rsidR="005E771F">
              <w:rPr>
                <w:spacing w:val="-1"/>
              </w:rPr>
              <w:t>Section</w:t>
            </w:r>
            <w:r w:rsidR="005E771F">
              <w:t xml:space="preserve"> 2. </w:t>
            </w:r>
            <w:r w:rsidR="005E771F">
              <w:rPr>
                <w:spacing w:val="-1"/>
              </w:rPr>
              <w:t xml:space="preserve">Performance </w:t>
            </w:r>
            <w:r w:rsidR="005E771F">
              <w:rPr>
                <w:spacing w:val="1"/>
              </w:rPr>
              <w:t>by</w:t>
            </w:r>
            <w:r w:rsidR="005E771F">
              <w:rPr>
                <w:spacing w:val="-3"/>
              </w:rPr>
              <w:t xml:space="preserve"> </w:t>
            </w:r>
            <w:r w:rsidR="005E771F">
              <w:rPr>
                <w:spacing w:val="-1"/>
              </w:rPr>
              <w:t>Grantee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112EC08A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24" w:history="1">
            <w:r w:rsidR="005E771F">
              <w:rPr>
                <w:spacing w:val="-1"/>
              </w:rPr>
              <w:t>Section</w:t>
            </w:r>
            <w:r w:rsidR="005E771F">
              <w:t xml:space="preserve"> 3. </w:t>
            </w:r>
            <w:r w:rsidR="005E771F">
              <w:rPr>
                <w:spacing w:val="-1"/>
              </w:rPr>
              <w:t>Assignment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112EC08B" w14:textId="77777777" w:rsidR="00751BFA" w:rsidRDefault="00EA5DD8">
          <w:pPr>
            <w:pStyle w:val="TOC2"/>
            <w:tabs>
              <w:tab w:val="right" w:leader="dot" w:pos="8741"/>
            </w:tabs>
            <w:spacing w:before="81"/>
          </w:pPr>
          <w:hyperlink w:anchor="_TOC_250023" w:history="1">
            <w:r w:rsidR="005E771F">
              <w:rPr>
                <w:spacing w:val="-1"/>
              </w:rPr>
              <w:t>Section</w:t>
            </w:r>
            <w:r w:rsidR="005E771F">
              <w:t xml:space="preserve"> 4. Responsibility</w:t>
            </w:r>
            <w:r w:rsidR="005E771F">
              <w:rPr>
                <w:spacing w:val="-5"/>
              </w:rPr>
              <w:t xml:space="preserve"> </w:t>
            </w:r>
            <w:r w:rsidR="005E771F">
              <w:t>for</w:t>
            </w:r>
            <w:r w:rsidR="005E771F">
              <w:rPr>
                <w:spacing w:val="-2"/>
              </w:rPr>
              <w:t xml:space="preserve"> </w:t>
            </w:r>
            <w:r w:rsidR="005E771F">
              <w:rPr>
                <w:spacing w:val="-1"/>
              </w:rPr>
              <w:t>Project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112EC08C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22" w:history="1">
            <w:r w:rsidR="005E771F">
              <w:rPr>
                <w:spacing w:val="-1"/>
              </w:rPr>
              <w:t>Section</w:t>
            </w:r>
            <w:r w:rsidR="005E771F">
              <w:t xml:space="preserve"> 5.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Indemnification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112EC08D" w14:textId="77777777" w:rsidR="00751BFA" w:rsidRDefault="00EA5DD8">
          <w:pPr>
            <w:pStyle w:val="TOC2"/>
            <w:tabs>
              <w:tab w:val="right" w:leader="dot" w:pos="8741"/>
            </w:tabs>
            <w:spacing w:before="80"/>
          </w:pPr>
          <w:hyperlink w:anchor="_TOC_250021" w:history="1">
            <w:r w:rsidR="005E771F">
              <w:rPr>
                <w:spacing w:val="-1"/>
              </w:rPr>
              <w:t>Section</w:t>
            </w:r>
            <w:r w:rsidR="005E771F">
              <w:t xml:space="preserve"> 6.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Independent</w:t>
            </w:r>
            <w:r w:rsidR="005E771F">
              <w:t xml:space="preserve"> Capacity</w:t>
            </w:r>
            <w:r w:rsidR="005E771F">
              <w:rPr>
                <w:spacing w:val="-5"/>
              </w:rPr>
              <w:t xml:space="preserve"> </w:t>
            </w:r>
            <w:r w:rsidR="005E771F">
              <w:t>of the</w:t>
            </w:r>
            <w:r w:rsidR="005E771F">
              <w:rPr>
                <w:spacing w:val="-2"/>
              </w:rPr>
              <w:t xml:space="preserve"> </w:t>
            </w:r>
            <w:r w:rsidR="005E771F">
              <w:t>Grantee</w:t>
            </w:r>
            <w:r w:rsidR="005E771F">
              <w:tab/>
              <w:t>3</w:t>
            </w:r>
          </w:hyperlink>
        </w:p>
        <w:p w14:paraId="112EC08E" w14:textId="77777777" w:rsidR="00751BFA" w:rsidRDefault="00EA5DD8">
          <w:pPr>
            <w:pStyle w:val="TOC2"/>
            <w:tabs>
              <w:tab w:val="right" w:leader="dot" w:pos="8741"/>
            </w:tabs>
            <w:spacing w:before="81"/>
          </w:pPr>
          <w:hyperlink w:anchor="_TOC_250020" w:history="1">
            <w:r w:rsidR="005E771F">
              <w:rPr>
                <w:spacing w:val="-1"/>
              </w:rPr>
              <w:t>Section</w:t>
            </w:r>
            <w:r w:rsidR="005E771F">
              <w:t xml:space="preserve"> 7. </w:t>
            </w:r>
            <w:r w:rsidR="005E771F">
              <w:rPr>
                <w:spacing w:val="-1"/>
              </w:rPr>
              <w:t>Conflict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Interest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112EC08F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9" w:history="1">
            <w:r w:rsidR="005E771F">
              <w:rPr>
                <w:spacing w:val="-1"/>
              </w:rPr>
              <w:t>Section</w:t>
            </w:r>
            <w:r w:rsidR="005E771F">
              <w:t xml:space="preserve"> 8. </w:t>
            </w:r>
            <w:r w:rsidR="005E771F">
              <w:rPr>
                <w:spacing w:val="-1"/>
              </w:rPr>
              <w:t>Construction,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Operation,</w:t>
            </w:r>
            <w:r w:rsidR="005E771F">
              <w:t xml:space="preserve"> Use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112EC090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8" w:history="1">
            <w:r w:rsidR="005E771F">
              <w:rPr>
                <w:spacing w:val="-1"/>
              </w:rPr>
              <w:t>Section</w:t>
            </w:r>
            <w:r w:rsidR="005E771F">
              <w:t xml:space="preserve"> 9. </w:t>
            </w:r>
            <w:r w:rsidR="005E771F">
              <w:rPr>
                <w:spacing w:val="-1"/>
              </w:rPr>
              <w:t>Acknowledgment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112EC091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82"/>
            </w:tabs>
            <w:ind w:left="381" w:hanging="281"/>
          </w:pPr>
          <w:r>
            <w:rPr>
              <w:spacing w:val="-1"/>
            </w:rPr>
            <w:t xml:space="preserve">Compliance </w:t>
          </w:r>
          <w:r>
            <w:t>with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Laws,</w:t>
          </w:r>
          <w:r>
            <w:t xml:space="preserve"> </w:t>
          </w:r>
          <w:r>
            <w:rPr>
              <w:spacing w:val="-1"/>
            </w:rPr>
            <w:t>Records,</w:t>
          </w:r>
          <w:r>
            <w:t xml:space="preserve"> </w:t>
          </w:r>
          <w:r>
            <w:rPr>
              <w:spacing w:val="-1"/>
            </w:rPr>
            <w:t>and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Inspections</w:t>
          </w:r>
        </w:p>
        <w:p w14:paraId="112EC092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7" w:history="1">
            <w:r w:rsidR="005E771F">
              <w:rPr>
                <w:spacing w:val="-1"/>
              </w:rPr>
              <w:t>Section</w:t>
            </w:r>
            <w:r w:rsidR="005E771F">
              <w:t xml:space="preserve"> 10. </w:t>
            </w:r>
            <w:r w:rsidR="005E771F">
              <w:rPr>
                <w:spacing w:val="-1"/>
              </w:rPr>
              <w:t xml:space="preserve">Compliance </w:t>
            </w:r>
            <w:r w:rsidR="005E771F">
              <w:t xml:space="preserve">with </w:t>
            </w:r>
            <w:r w:rsidR="005E771F">
              <w:rPr>
                <w:spacing w:val="-1"/>
              </w:rPr>
              <w:t>Applicable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2"/>
              </w:rPr>
              <w:t>Law</w:t>
            </w:r>
            <w:r w:rsidR="005E771F">
              <w:rPr>
                <w:spacing w:val="-2"/>
              </w:rPr>
              <w:tab/>
            </w:r>
            <w:r w:rsidR="005E771F">
              <w:t>4</w:t>
            </w:r>
          </w:hyperlink>
        </w:p>
        <w:p w14:paraId="112EC093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6" w:history="1">
            <w:r w:rsidR="005E771F">
              <w:rPr>
                <w:spacing w:val="-1"/>
              </w:rPr>
              <w:t>Section</w:t>
            </w:r>
            <w:r w:rsidR="005E771F">
              <w:t xml:space="preserve"> 11. </w:t>
            </w:r>
            <w:r w:rsidR="005E771F">
              <w:rPr>
                <w:spacing w:val="-1"/>
              </w:rPr>
              <w:t>Records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112EC094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5" w:history="1">
            <w:r w:rsidR="005E771F">
              <w:rPr>
                <w:spacing w:val="-1"/>
              </w:rPr>
              <w:t>Section</w:t>
            </w:r>
            <w:r w:rsidR="005E771F">
              <w:t xml:space="preserve"> 12. </w:t>
            </w:r>
            <w:r w:rsidR="005E771F">
              <w:rPr>
                <w:spacing w:val="-1"/>
              </w:rPr>
              <w:t>Right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Inspection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112EC095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94"/>
            </w:tabs>
            <w:ind w:hanging="293"/>
          </w:pPr>
          <w:r>
            <w:rPr>
              <w:spacing w:val="-1"/>
            </w:rPr>
            <w:t>Funding,</w:t>
          </w:r>
          <w:r>
            <w:t xml:space="preserve"> </w:t>
          </w:r>
          <w:r>
            <w:rPr>
              <w:spacing w:val="-1"/>
            </w:rPr>
            <w:t>Reimbursements</w:t>
          </w:r>
        </w:p>
        <w:p w14:paraId="112EC096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4" w:history="1">
            <w:r w:rsidR="005E771F">
              <w:rPr>
                <w:spacing w:val="-1"/>
              </w:rPr>
              <w:t>Section</w:t>
            </w:r>
            <w:r w:rsidR="005E771F">
              <w:t xml:space="preserve"> 13.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Funding</w:t>
            </w:r>
            <w:r w:rsidR="005E771F">
              <w:tab/>
              <w:t>5</w:t>
            </w:r>
          </w:hyperlink>
        </w:p>
        <w:p w14:paraId="112EC097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3" w:history="1">
            <w:r w:rsidR="005E771F">
              <w:rPr>
                <w:spacing w:val="-1"/>
              </w:rPr>
              <w:t>Section</w:t>
            </w:r>
            <w:r w:rsidR="005E771F">
              <w:t xml:space="preserve"> 14.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</w:t>
            </w:r>
            <w:r w:rsidR="005E771F">
              <w:rPr>
                <w:spacing w:val="-1"/>
              </w:rPr>
              <w:t>Reimbursements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112EC098" w14:textId="77777777" w:rsidR="00751BFA" w:rsidRDefault="00EA5DD8">
          <w:pPr>
            <w:pStyle w:val="TOC2"/>
            <w:tabs>
              <w:tab w:val="right" w:leader="dot" w:pos="8741"/>
            </w:tabs>
            <w:spacing w:before="81"/>
          </w:pPr>
          <w:hyperlink w:anchor="_TOC_250012" w:history="1">
            <w:r w:rsidR="005E771F">
              <w:rPr>
                <w:spacing w:val="-1"/>
              </w:rPr>
              <w:t>Section</w:t>
            </w:r>
            <w:r w:rsidR="005E771F">
              <w:t xml:space="preserve"> 15. Recovery</w:t>
            </w:r>
            <w:r w:rsidR="005E771F">
              <w:rPr>
                <w:spacing w:val="-5"/>
              </w:rPr>
              <w:t xml:space="preserve"> </w:t>
            </w:r>
            <w:r w:rsidR="005E771F">
              <w:t>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Payments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112EC099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11" w:history="1">
            <w:r w:rsidR="005E771F">
              <w:rPr>
                <w:spacing w:val="-1"/>
              </w:rPr>
              <w:t>Section</w:t>
            </w:r>
            <w:r w:rsidR="005E771F">
              <w:t xml:space="preserve"> 16. </w:t>
            </w:r>
            <w:r w:rsidR="005E771F">
              <w:rPr>
                <w:spacing w:val="-1"/>
              </w:rPr>
              <w:t>Covenant</w:t>
            </w:r>
            <w:r w:rsidR="005E771F">
              <w:t xml:space="preserve"> </w:t>
            </w:r>
            <w:r w:rsidR="005E771F">
              <w:rPr>
                <w:spacing w:val="-1"/>
              </w:rPr>
              <w:t>Against</w:t>
            </w:r>
            <w:r w:rsidR="005E771F">
              <w:t xml:space="preserve"> </w:t>
            </w:r>
            <w:r w:rsidR="005E771F">
              <w:rPr>
                <w:spacing w:val="-1"/>
              </w:rPr>
              <w:t>Contingent</w:t>
            </w:r>
            <w:r w:rsidR="005E771F">
              <w:t xml:space="preserve">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112EC09A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68"/>
            </w:tabs>
            <w:spacing w:before="79"/>
            <w:ind w:left="367" w:hanging="267"/>
          </w:pPr>
          <w:r>
            <w:rPr>
              <w:spacing w:val="-1"/>
            </w:rPr>
            <w:t>Remedies</w:t>
          </w:r>
          <w:r>
            <w:t xml:space="preserve"> </w:t>
          </w:r>
          <w:r>
            <w:rPr>
              <w:spacing w:val="-1"/>
            </w:rPr>
            <w:t>and</w:t>
          </w:r>
          <w:r>
            <w:t xml:space="preserve"> Disputes</w:t>
          </w:r>
        </w:p>
        <w:p w14:paraId="112EC09B" w14:textId="77777777" w:rsidR="00751BFA" w:rsidRDefault="00EA5DD8">
          <w:pPr>
            <w:pStyle w:val="TOC2"/>
            <w:tabs>
              <w:tab w:val="right" w:leader="dot" w:pos="8741"/>
            </w:tabs>
            <w:spacing w:before="81"/>
          </w:pPr>
          <w:hyperlink w:anchor="_TOC_250010" w:history="1">
            <w:r w:rsidR="005E771F">
              <w:rPr>
                <w:spacing w:val="-1"/>
              </w:rPr>
              <w:t>Section</w:t>
            </w:r>
            <w:r w:rsidR="005E771F">
              <w:t xml:space="preserve"> 17. </w:t>
            </w:r>
            <w:r w:rsidR="005E771F">
              <w:rPr>
                <w:spacing w:val="-1"/>
              </w:rPr>
              <w:t>Order</w:t>
            </w:r>
            <w:r w:rsidR="005E771F">
              <w:t xml:space="preserve"> of </w:t>
            </w:r>
            <w:r w:rsidR="005E771F">
              <w:rPr>
                <w:spacing w:val="-1"/>
              </w:rPr>
              <w:t>Precedence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112EC09C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09" w:history="1">
            <w:r w:rsidR="005E771F">
              <w:rPr>
                <w:spacing w:val="-1"/>
              </w:rPr>
              <w:t>Section</w:t>
            </w:r>
            <w:r w:rsidR="005E771F">
              <w:t xml:space="preserve"> 18. </w:t>
            </w:r>
            <w:r w:rsidR="005E771F">
              <w:rPr>
                <w:spacing w:val="-1"/>
              </w:rPr>
              <w:t>Amendments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112EC09D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08" w:history="1">
            <w:r w:rsidR="005E771F">
              <w:rPr>
                <w:spacing w:val="-1"/>
              </w:rPr>
              <w:t>Section</w:t>
            </w:r>
            <w:r w:rsidR="005E771F">
              <w:t xml:space="preserve"> 19.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Limitation</w:t>
            </w:r>
            <w:r w:rsidR="005E771F">
              <w:t xml:space="preserve"> of</w:t>
            </w:r>
            <w:r w:rsidR="005E771F">
              <w:rPr>
                <w:spacing w:val="-1"/>
              </w:rPr>
              <w:t xml:space="preserve"> </w:t>
            </w:r>
            <w:r w:rsidR="005E771F">
              <w:t>Authority</w:t>
            </w:r>
            <w:r w:rsidR="005E771F">
              <w:tab/>
              <w:t>7</w:t>
            </w:r>
          </w:hyperlink>
        </w:p>
        <w:p w14:paraId="112EC09E" w14:textId="77777777" w:rsidR="00751BFA" w:rsidRDefault="00EA5DD8">
          <w:pPr>
            <w:pStyle w:val="TOC2"/>
            <w:tabs>
              <w:tab w:val="right" w:leader="dot" w:pos="8741"/>
            </w:tabs>
            <w:spacing w:before="81"/>
          </w:pPr>
          <w:hyperlink w:anchor="_TOC_250007" w:history="1">
            <w:r w:rsidR="005E771F">
              <w:rPr>
                <w:spacing w:val="-1"/>
              </w:rPr>
              <w:t>Section</w:t>
            </w:r>
            <w:r w:rsidR="005E771F">
              <w:t xml:space="preserve"> 20. Waiver</w:t>
            </w:r>
            <w:r w:rsidR="005E771F">
              <w:rPr>
                <w:spacing w:val="-2"/>
              </w:rPr>
              <w:t xml:space="preserve"> </w:t>
            </w:r>
            <w:r w:rsidR="005E771F">
              <w:t xml:space="preserve">of </w:t>
            </w:r>
            <w:r w:rsidR="005E771F">
              <w:rPr>
                <w:spacing w:val="-1"/>
              </w:rPr>
              <w:t>Default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112EC09F" w14:textId="77777777" w:rsidR="00751BFA" w:rsidRDefault="00EA5DD8">
          <w:pPr>
            <w:pStyle w:val="TOC2"/>
            <w:tabs>
              <w:tab w:val="right" w:leader="dot" w:pos="8741"/>
            </w:tabs>
            <w:spacing w:before="77" w:line="242" w:lineRule="auto"/>
            <w:ind w:right="117"/>
          </w:pPr>
          <w:hyperlink w:anchor="_TOC_250006" w:history="1">
            <w:r w:rsidR="005E771F">
              <w:rPr>
                <w:spacing w:val="-1"/>
              </w:rPr>
              <w:t>Section</w:t>
            </w:r>
            <w:r w:rsidR="005E771F">
              <w:t xml:space="preserve"> 21. </w:t>
            </w:r>
            <w:r w:rsidR="005E771F">
              <w:rPr>
                <w:spacing w:val="-1"/>
              </w:rPr>
              <w:t>Application</w:t>
            </w:r>
            <w:r w:rsidR="005E771F">
              <w:t xml:space="preserve"> </w:t>
            </w:r>
            <w:r w:rsidR="005E771F">
              <w:rPr>
                <w:spacing w:val="-1"/>
              </w:rPr>
              <w:t>Representations</w:t>
            </w:r>
            <w:r w:rsidR="005E771F">
              <w:rPr>
                <w:rFonts w:cs="Times New Roman"/>
                <w:spacing w:val="-1"/>
              </w:rPr>
              <w:t>—</w:t>
            </w:r>
            <w:r w:rsidR="005E771F">
              <w:rPr>
                <w:spacing w:val="-1"/>
              </w:rPr>
              <w:t>Misrepresentations</w:t>
            </w:r>
            <w:r w:rsidR="005E771F">
              <w:t xml:space="preserve"> or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Inaccuracy</w:t>
            </w:r>
            <w:r w:rsidR="005E771F">
              <w:rPr>
                <w:spacing w:val="-3"/>
              </w:rPr>
              <w:t xml:space="preserve"> </w:t>
            </w:r>
            <w:r w:rsidR="005E771F">
              <w:t>or</w:t>
            </w:r>
            <w:r w:rsidR="005E771F">
              <w:rPr>
                <w:spacing w:val="103"/>
              </w:rPr>
              <w:t xml:space="preserve"> </w:t>
            </w:r>
            <w:r w:rsidR="005E771F">
              <w:rPr>
                <w:spacing w:val="-1"/>
              </w:rPr>
              <w:t>Breach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112EC0A0" w14:textId="77777777" w:rsidR="00751BFA" w:rsidRDefault="00EA5DD8">
          <w:pPr>
            <w:pStyle w:val="TOC2"/>
            <w:tabs>
              <w:tab w:val="right" w:leader="dot" w:pos="8741"/>
            </w:tabs>
            <w:spacing w:before="77"/>
          </w:pPr>
          <w:hyperlink w:anchor="_TOC_250005" w:history="1">
            <w:r w:rsidR="005E771F">
              <w:rPr>
                <w:spacing w:val="-1"/>
              </w:rPr>
              <w:t>Section</w:t>
            </w:r>
            <w:r w:rsidR="005E771F">
              <w:t xml:space="preserve"> 22.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Other</w:t>
            </w:r>
            <w:r w:rsidR="005E771F">
              <w:t xml:space="preserve"> Remedies</w:t>
            </w:r>
            <w:r w:rsidR="005E771F">
              <w:tab/>
              <w:t>7</w:t>
            </w:r>
          </w:hyperlink>
        </w:p>
        <w:p w14:paraId="112EC0A1" w14:textId="77777777" w:rsidR="00751BFA" w:rsidRDefault="00EA5DD8">
          <w:pPr>
            <w:pStyle w:val="TOC2"/>
            <w:tabs>
              <w:tab w:val="right" w:leader="dot" w:pos="8741"/>
            </w:tabs>
            <w:spacing w:before="81"/>
          </w:pPr>
          <w:hyperlink w:anchor="_TOC_250004" w:history="1">
            <w:r w:rsidR="005E771F">
              <w:rPr>
                <w:spacing w:val="-1"/>
              </w:rPr>
              <w:t>Section</w:t>
            </w:r>
            <w:r w:rsidR="005E771F">
              <w:t xml:space="preserve"> 23.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for</w:t>
            </w:r>
            <w:r w:rsidR="005E771F">
              <w:t xml:space="preserve"> </w:t>
            </w:r>
            <w:r w:rsidR="005E771F">
              <w:rPr>
                <w:spacing w:val="-1"/>
              </w:rPr>
              <w:t>Convenience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112EC0A2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03" w:history="1">
            <w:r w:rsidR="005E771F">
              <w:rPr>
                <w:spacing w:val="-1"/>
              </w:rPr>
              <w:t>Section</w:t>
            </w:r>
            <w:r w:rsidR="005E771F">
              <w:t xml:space="preserve"> 24. Dispute</w:t>
            </w:r>
            <w:r w:rsidR="005E771F">
              <w:rPr>
                <w:spacing w:val="-1"/>
              </w:rPr>
              <w:t xml:space="preserve"> Resolution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112EC0A3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02" w:history="1">
            <w:r w:rsidR="005E771F">
              <w:rPr>
                <w:spacing w:val="-1"/>
              </w:rPr>
              <w:t>Section</w:t>
            </w:r>
            <w:r w:rsidR="005E771F">
              <w:t xml:space="preserve"> 25. </w:t>
            </w:r>
            <w:r w:rsidR="005E771F">
              <w:rPr>
                <w:spacing w:val="-1"/>
              </w:rPr>
              <w:t>Attorneys</w:t>
            </w:r>
            <w:r w:rsidR="005E771F">
              <w:rPr>
                <w:rFonts w:cs="Times New Roman"/>
                <w:spacing w:val="-1"/>
              </w:rPr>
              <w:t xml:space="preserve">’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112EC0A4" w14:textId="77777777" w:rsidR="00751BFA" w:rsidRDefault="00EA5DD8">
          <w:pPr>
            <w:pStyle w:val="TOC2"/>
            <w:tabs>
              <w:tab w:val="right" w:leader="dot" w:pos="8741"/>
            </w:tabs>
            <w:spacing w:before="81"/>
          </w:pPr>
          <w:hyperlink w:anchor="_TOC_250001" w:history="1">
            <w:r w:rsidR="005E771F">
              <w:rPr>
                <w:spacing w:val="-1"/>
              </w:rPr>
              <w:t>Section</w:t>
            </w:r>
            <w:r w:rsidR="005E771F">
              <w:t xml:space="preserve"> 26. </w:t>
            </w:r>
            <w:r w:rsidR="005E771F">
              <w:rPr>
                <w:spacing w:val="-1"/>
              </w:rPr>
              <w:t>Governing Law/Venue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112EC0A5" w14:textId="77777777" w:rsidR="00751BFA" w:rsidRDefault="00EA5DD8">
          <w:pPr>
            <w:pStyle w:val="TOC2"/>
            <w:tabs>
              <w:tab w:val="right" w:leader="dot" w:pos="8741"/>
            </w:tabs>
          </w:pPr>
          <w:hyperlink w:anchor="_TOC_250000" w:history="1">
            <w:r w:rsidR="005E771F">
              <w:rPr>
                <w:spacing w:val="-1"/>
              </w:rPr>
              <w:t>Section</w:t>
            </w:r>
            <w:r w:rsidR="005E771F">
              <w:t xml:space="preserve"> 27. </w:t>
            </w:r>
            <w:r w:rsidR="005E771F">
              <w:rPr>
                <w:spacing w:val="-1"/>
              </w:rPr>
              <w:t>Severability</w:t>
            </w:r>
            <w:r w:rsidR="005E771F">
              <w:rPr>
                <w:spacing w:val="-1"/>
              </w:rPr>
              <w:tab/>
            </w:r>
            <w:r w:rsidR="005E771F">
              <w:t>9</w:t>
            </w:r>
          </w:hyperlink>
        </w:p>
      </w:sdtContent>
    </w:sdt>
    <w:p w14:paraId="112EC0A6" w14:textId="77777777" w:rsidR="00751BFA" w:rsidRDefault="00751BFA">
      <w:pPr>
        <w:sectPr w:rsidR="00751BFA">
          <w:footerReference w:type="default" r:id="rId11"/>
          <w:pgSz w:w="12240" w:h="15840"/>
          <w:pgMar w:top="1500" w:right="1680" w:bottom="960" w:left="1700" w:header="0" w:footer="771" w:gutter="0"/>
          <w:pgNumType w:start="1"/>
          <w:cols w:space="720"/>
        </w:sectPr>
      </w:pPr>
    </w:p>
    <w:p w14:paraId="112EC0A7" w14:textId="77777777" w:rsidR="00751BFA" w:rsidRDefault="005E771F">
      <w:pPr>
        <w:pStyle w:val="Heading1"/>
        <w:spacing w:before="39"/>
        <w:rPr>
          <w:b w:val="0"/>
          <w:bCs w:val="0"/>
        </w:rPr>
      </w:pPr>
      <w:bookmarkStart w:id="1" w:name="_TOC_250026"/>
      <w:r>
        <w:t xml:space="preserve">SECTION 1. </w:t>
      </w:r>
      <w:r>
        <w:rPr>
          <w:spacing w:val="-1"/>
        </w:rPr>
        <w:t>HEADINGS</w:t>
      </w:r>
      <w:r>
        <w:t xml:space="preserve"> </w:t>
      </w:r>
      <w:r>
        <w:rPr>
          <w:spacing w:val="-1"/>
        </w:rPr>
        <w:t>AND</w:t>
      </w:r>
      <w:r>
        <w:t xml:space="preserve"> DEFINITIONS</w:t>
      </w:r>
      <w:bookmarkEnd w:id="1"/>
    </w:p>
    <w:p w14:paraId="112EC0A8" w14:textId="77777777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2" w:line="242" w:lineRule="auto"/>
        <w:ind w:right="661"/>
      </w:pPr>
      <w:r>
        <w:rPr>
          <w:spacing w:val="-1"/>
        </w:rPr>
        <w:t>Headings</w:t>
      </w:r>
      <w:r>
        <w:t xml:space="preserve"> used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not be</w:t>
      </w:r>
      <w:r>
        <w:rPr>
          <w:spacing w:val="65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substantive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112EC0A9" w14:textId="77777777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7" w:line="242" w:lineRule="auto"/>
        <w:ind w:right="472"/>
      </w:pPr>
      <w:r>
        <w:rPr>
          <w:spacing w:val="-1"/>
        </w:rPr>
        <w:t>Definitions.</w:t>
      </w:r>
      <w:r>
        <w:t xml:space="preserve"> As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throughout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terms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t xml:space="preserve"> below:</w:t>
      </w:r>
    </w:p>
    <w:p w14:paraId="112EC0AA" w14:textId="77777777" w:rsidR="00751BFA" w:rsidRDefault="005E771F">
      <w:pPr>
        <w:pStyle w:val="BodyText"/>
        <w:spacing w:before="74"/>
        <w:ind w:left="460" w:right="139"/>
      </w:pPr>
      <w:r>
        <w:rPr>
          <w:b/>
          <w:i/>
          <w:spacing w:val="-1"/>
        </w:rPr>
        <w:t>Agreement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accord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transaction;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supplemental </w:t>
      </w:r>
      <w:r>
        <w:rPr>
          <w:spacing w:val="-1"/>
        </w:rPr>
        <w:t>agreement,</w:t>
      </w:r>
      <w:r>
        <w:t xml:space="preserve"> and any</w:t>
      </w:r>
      <w:r>
        <w:rPr>
          <w:spacing w:val="-5"/>
        </w:rPr>
        <w:t xml:space="preserve"> </w:t>
      </w:r>
      <w:r>
        <w:rPr>
          <w:spacing w:val="-1"/>
        </w:rPr>
        <w:t>intergovernmental</w:t>
      </w:r>
      <w:r>
        <w:t xml:space="preserve"> agreement</w:t>
      </w:r>
      <w:r>
        <w:rPr>
          <w:spacing w:val="67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grantee.</w:t>
      </w:r>
    </w:p>
    <w:p w14:paraId="112EC0AB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organization</w:t>
      </w:r>
      <w:r>
        <w:t xml:space="preserve"> that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qualifying</w:t>
      </w:r>
      <w:r>
        <w:rPr>
          <w:spacing w:val="-3"/>
        </w:rPr>
        <w:t xml:space="preserve"> </w:t>
      </w:r>
      <w:r>
        <w:t>standards, including</w:t>
      </w:r>
      <w:r>
        <w:rPr>
          <w:spacing w:val="60"/>
        </w:rPr>
        <w:t xml:space="preserve"> </w:t>
      </w:r>
      <w:r>
        <w:rPr>
          <w:spacing w:val="-1"/>
        </w:rPr>
        <w:t>deadlines,</w:t>
      </w:r>
      <w:r>
        <w:t xml:space="preserve"> for</w:t>
      </w:r>
      <w:r>
        <w:rPr>
          <w:spacing w:val="-2"/>
        </w:rPr>
        <w:t xml:space="preserve"> </w:t>
      </w:r>
      <w:r>
        <w:t xml:space="preserve">submission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soliciting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funds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WUTC.</w:t>
      </w:r>
    </w:p>
    <w:p w14:paraId="112EC0AC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Application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or its</w:t>
      </w:r>
      <w:r>
        <w:rPr>
          <w:spacing w:val="7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t xml:space="preserve"> in soliciting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funds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WUTC.</w:t>
      </w:r>
    </w:p>
    <w:p w14:paraId="112EC0AD" w14:textId="77777777" w:rsidR="00751BFA" w:rsidRDefault="005E771F">
      <w:pPr>
        <w:pStyle w:val="BodyText"/>
        <w:spacing w:before="60"/>
        <w:ind w:left="460" w:right="180"/>
      </w:pPr>
      <w:r>
        <w:rPr>
          <w:b/>
          <w:i/>
        </w:rPr>
        <w:t xml:space="preserve">Contractor </w:t>
      </w:r>
      <w:r>
        <w:t>-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mean</w:t>
      </w:r>
      <w:r>
        <w:t xml:space="preserve"> one</w:t>
      </w:r>
      <w:r>
        <w:rPr>
          <w:spacing w:val="-1"/>
        </w:rPr>
        <w:t xml:space="preserve"> </w:t>
      </w:r>
      <w:r>
        <w:t xml:space="preserve">not in the </w:t>
      </w:r>
      <w:r>
        <w:rPr>
          <w:spacing w:val="-1"/>
        </w:rPr>
        <w:t>employment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who is </w:t>
      </w:r>
      <w:r>
        <w:rPr>
          <w:spacing w:val="-1"/>
        </w:rPr>
        <w:t>performing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or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t xml:space="preserve">separate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grantee.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"Contractor"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"Contractors"</w:t>
      </w:r>
      <w:r>
        <w:rPr>
          <w:spacing w:val="-2"/>
        </w:rPr>
        <w:t xml:space="preserve"> </w:t>
      </w:r>
      <w:r>
        <w:t xml:space="preserve">means </w:t>
      </w:r>
      <w:r>
        <w:rPr>
          <w:spacing w:val="-1"/>
        </w:rPr>
        <w:t>Contractor(s)</w:t>
      </w:r>
      <w:r>
        <w:t xml:space="preserve"> in any</w:t>
      </w:r>
      <w:r>
        <w:rPr>
          <w:spacing w:val="-5"/>
        </w:rPr>
        <w:t xml:space="preserve"> </w:t>
      </w:r>
      <w:r>
        <w:rPr>
          <w:spacing w:val="-1"/>
        </w:rPr>
        <w:t>tier.</w:t>
      </w:r>
    </w:p>
    <w:p w14:paraId="112EC0AE" w14:textId="77777777" w:rsidR="00751BFA" w:rsidRDefault="005E771F">
      <w:pPr>
        <w:pStyle w:val="BodyText"/>
        <w:spacing w:before="60"/>
        <w:ind w:left="520"/>
      </w:pPr>
      <w:r>
        <w:rPr>
          <w:rFonts w:cs="Times New Roman"/>
          <w:b/>
          <w:bCs/>
          <w:i/>
          <w:spacing w:val="-1"/>
        </w:rPr>
        <w:t>Secretary</w:t>
      </w:r>
      <w:r>
        <w:rPr>
          <w:rFonts w:cs="Times New Roman"/>
          <w:b/>
          <w:bCs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WUTC Secretary</w:t>
      </w:r>
      <w:r>
        <w:rPr>
          <w:spacing w:val="-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designee.</w:t>
      </w:r>
    </w:p>
    <w:p w14:paraId="112EC0AF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 xml:space="preserve">Grantee </w:t>
      </w:r>
      <w:r>
        <w:t>-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and</w:t>
      </w:r>
      <w:r>
        <w:t xml:space="preserve"> is bound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executed agreement;</w:t>
      </w:r>
      <w:r>
        <w:t xml:space="preserve"> includes its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agents.</w:t>
      </w:r>
    </w:p>
    <w:p w14:paraId="112EC0B0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>Milestone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date(s)</w:t>
      </w:r>
      <w:r>
        <w:t xml:space="preserve"> </w:t>
      </w:r>
      <w:r>
        <w:rPr>
          <w:spacing w:val="-1"/>
        </w:rPr>
        <w:t>tracked</w:t>
      </w:r>
      <w:r>
        <w:t xml:space="preserve"> in the agreement </w:t>
      </w:r>
      <w:r>
        <w:rPr>
          <w:spacing w:val="-1"/>
        </w:rPr>
        <w:t>for</w:t>
      </w:r>
      <w:r>
        <w:t xml:space="preserve"> monitoring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r>
        <w:t>status.</w:t>
      </w:r>
    </w:p>
    <w:p w14:paraId="112EC0B1" w14:textId="77777777" w:rsidR="00751BFA" w:rsidRDefault="005E771F">
      <w:pPr>
        <w:spacing w:before="60"/>
        <w:ind w:left="46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Period</w:t>
      </w:r>
      <w:r>
        <w:rPr>
          <w:rFonts w:ascii="Times New Roman"/>
          <w:b/>
          <w:i/>
          <w:sz w:val="24"/>
        </w:rPr>
        <w:t xml:space="preserve"> of </w:t>
      </w:r>
      <w:r>
        <w:rPr>
          <w:rFonts w:ascii="Times New Roman"/>
          <w:b/>
          <w:i/>
          <w:spacing w:val="-1"/>
          <w:sz w:val="24"/>
        </w:rPr>
        <w:t>Performance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time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specified in the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 xml:space="preserve">D,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Performance.</w:t>
      </w:r>
    </w:p>
    <w:p w14:paraId="112EC0B2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Project</w:t>
      </w:r>
      <w:r>
        <w:rPr>
          <w:b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 xml:space="preserve">that is the </w:t>
      </w:r>
      <w:r>
        <w:rPr>
          <w:spacing w:val="-1"/>
        </w:rPr>
        <w:t>subject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that is, or may</w:t>
      </w:r>
      <w:r>
        <w:rPr>
          <w:spacing w:val="-5"/>
        </w:rPr>
        <w:t xml:space="preserve"> </w:t>
      </w:r>
      <w:r>
        <w:t>be,</w:t>
      </w:r>
      <w:r>
        <w:rPr>
          <w:spacing w:val="45"/>
        </w:rPr>
        <w:t xml:space="preserve"> </w:t>
      </w:r>
      <w:r>
        <w:rPr>
          <w:spacing w:val="-1"/>
        </w:rPr>
        <w:t>funded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part with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WUTC.</w:t>
      </w:r>
    </w:p>
    <w:p w14:paraId="112EC0B3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 xml:space="preserve">WUTC </w:t>
      </w:r>
      <w:r>
        <w:rPr>
          <w:rFonts w:cs="Times New Roman"/>
        </w:rPr>
        <w:t xml:space="preserve">–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Title</w:t>
      </w:r>
      <w:r>
        <w:t xml:space="preserve"> 80</w:t>
      </w:r>
      <w:r>
        <w:rPr>
          <w:spacing w:val="79"/>
        </w:rPr>
        <w:t xml:space="preserve"> </w:t>
      </w:r>
      <w:r>
        <w:t>RCW.</w:t>
      </w:r>
    </w:p>
    <w:p w14:paraId="112EC0B4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B5" w14:textId="77777777" w:rsidR="00751BFA" w:rsidRDefault="005E771F">
      <w:pPr>
        <w:pStyle w:val="Heading1"/>
        <w:rPr>
          <w:b w:val="0"/>
          <w:bCs w:val="0"/>
        </w:rPr>
      </w:pPr>
      <w:bookmarkStart w:id="2" w:name="_TOC_250025"/>
      <w:r>
        <w:t xml:space="preserve">SECTION 2. </w:t>
      </w:r>
      <w:r>
        <w:rPr>
          <w:spacing w:val="-1"/>
        </w:rPr>
        <w:t>PERFORMANCE</w:t>
      </w:r>
      <w:r>
        <w:t xml:space="preserve"> BY GRANTEE</w:t>
      </w:r>
      <w:bookmarkEnd w:id="2"/>
    </w:p>
    <w:p w14:paraId="112EC0B6" w14:textId="77777777" w:rsidR="00751BFA" w:rsidRDefault="005E771F">
      <w:pPr>
        <w:pStyle w:val="BodyText"/>
        <w:spacing w:before="115"/>
        <w:ind w:right="1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undertake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described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Commission</w:t>
      </w:r>
      <w:r>
        <w:rPr>
          <w:spacing w:val="47"/>
        </w:rPr>
        <w:t xml:space="preserve"> </w:t>
      </w:r>
      <w:r>
        <w:rPr>
          <w:spacing w:val="-1"/>
        </w:rPr>
        <w:t>order,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application,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proposed </w:t>
      </w:r>
      <w:r>
        <w:rPr>
          <w:spacing w:val="-1"/>
        </w:rPr>
        <w:t>goals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or</w:t>
      </w:r>
      <w:r>
        <w:rPr>
          <w:spacing w:val="-1"/>
        </w:rPr>
        <w:t xml:space="preserve"> </w:t>
      </w:r>
      <w:r>
        <w:t xml:space="preserve">documents </w:t>
      </w:r>
      <w:r>
        <w:rPr>
          <w:spacing w:val="-1"/>
        </w:rPr>
        <w:t>submitted</w:t>
      </w:r>
      <w:r>
        <w:t xml:space="preserve"> with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</w:t>
      </w:r>
      <w:r>
        <w:rPr>
          <w:spacing w:val="89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WUTC. All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incorporated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reference as</w:t>
      </w:r>
      <w:r>
        <w:t xml:space="preserve"> if</w:t>
      </w:r>
      <w:r>
        <w:rPr>
          <w:spacing w:val="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forth </w:t>
      </w:r>
      <w:r>
        <w:rPr>
          <w:spacing w:val="-1"/>
        </w:rPr>
        <w:t>herein.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Precedence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covered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17.</w:t>
      </w:r>
    </w:p>
    <w:p w14:paraId="112EC0B7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12EC0B8" w14:textId="77777777" w:rsidR="00751BFA" w:rsidRDefault="005E771F">
      <w:pPr>
        <w:pStyle w:val="BodyText"/>
        <w:ind w:right="139"/>
      </w:pP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important.</w:t>
      </w:r>
      <w:r>
        <w:t xml:space="preserve"> Failure</w:t>
      </w:r>
      <w:r>
        <w:rPr>
          <w:spacing w:val="-2"/>
        </w:rPr>
        <w:t xml:space="preserve"> </w:t>
      </w:r>
      <w:r>
        <w:t xml:space="preserve">to do so, </w:t>
      </w:r>
      <w:r>
        <w:rPr>
          <w:spacing w:val="-1"/>
        </w:rPr>
        <w:t>as</w:t>
      </w:r>
      <w:r>
        <w:t xml:space="preserve"> set out in this</w:t>
      </w:r>
      <w:r>
        <w:rPr>
          <w:spacing w:val="51"/>
        </w:rPr>
        <w:t xml:space="preserve"> </w:t>
      </w:r>
      <w:r>
        <w:rPr>
          <w:spacing w:val="-1"/>
        </w:rPr>
        <w:t>agreement,</w:t>
      </w:r>
      <w:r>
        <w:t xml:space="preserve"> is a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agreement.</w:t>
      </w:r>
    </w:p>
    <w:p w14:paraId="112EC0B9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BA" w14:textId="77777777" w:rsidR="00751BFA" w:rsidRDefault="005E771F">
      <w:pPr>
        <w:pStyle w:val="Heading1"/>
        <w:rPr>
          <w:b w:val="0"/>
          <w:bCs w:val="0"/>
        </w:rPr>
      </w:pPr>
      <w:bookmarkStart w:id="3" w:name="_TOC_250024"/>
      <w:r>
        <w:t xml:space="preserve">SECTION 3. </w:t>
      </w:r>
      <w:r>
        <w:rPr>
          <w:spacing w:val="-1"/>
        </w:rPr>
        <w:t>ASSIGNMENT</w:t>
      </w:r>
      <w:bookmarkEnd w:id="3"/>
    </w:p>
    <w:p w14:paraId="112EC0BB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Neither</w:t>
      </w:r>
      <w:r>
        <w:t xml:space="preserve"> this </w:t>
      </w:r>
      <w:r>
        <w:rPr>
          <w:spacing w:val="-1"/>
        </w:rPr>
        <w:t>agreement,</w:t>
      </w:r>
      <w:r>
        <w:t xml:space="preserve"> nor 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arising</w:t>
      </w:r>
      <w:r>
        <w:rPr>
          <w:spacing w:val="-2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>without prior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consent</w:t>
      </w:r>
      <w:r>
        <w:t xml:space="preserve"> of the </w:t>
      </w:r>
      <w:r>
        <w:rPr>
          <w:spacing w:val="-1"/>
        </w:rPr>
        <w:t>WUTC.</w:t>
      </w:r>
    </w:p>
    <w:p w14:paraId="112EC0BC" w14:textId="77777777" w:rsidR="00751BFA" w:rsidRDefault="00751BFA">
      <w:pPr>
        <w:sectPr w:rsidR="00751BFA">
          <w:pgSz w:w="12240" w:h="15840"/>
          <w:pgMar w:top="1400" w:right="1680" w:bottom="960" w:left="1700" w:header="0" w:footer="771" w:gutter="0"/>
          <w:cols w:space="720"/>
        </w:sectPr>
      </w:pPr>
    </w:p>
    <w:p w14:paraId="112EC0BD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4" w:name="_TOC_250023"/>
      <w:r>
        <w:t xml:space="preserve">SECTION 4. </w:t>
      </w:r>
      <w:r>
        <w:rPr>
          <w:spacing w:val="-1"/>
        </w:rPr>
        <w:t>RESPONSIBILITY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bookmarkEnd w:id="4"/>
    </w:p>
    <w:p w14:paraId="112EC0BE" w14:textId="77777777" w:rsidR="00751BFA" w:rsidRDefault="005E771F">
      <w:pPr>
        <w:pStyle w:val="BodyText"/>
        <w:spacing w:before="115"/>
        <w:ind w:right="241"/>
      </w:pPr>
      <w:r>
        <w:t>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undertakes</w:t>
      </w:r>
      <w:r>
        <w:t xml:space="preserve"> to assist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with the </w:t>
      </w:r>
      <w:r>
        <w:rPr>
          <w:spacing w:val="-1"/>
        </w:rPr>
        <w:t>project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45"/>
        </w:rP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project</w:t>
      </w:r>
      <w:r>
        <w:t xml:space="preserve"> itself </w:t>
      </w:r>
      <w:r>
        <w:rPr>
          <w:spacing w:val="-1"/>
        </w:rPr>
        <w:t>remains</w:t>
      </w:r>
      <w:r>
        <w:t xml:space="preserve">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 the</w:t>
      </w:r>
      <w:r>
        <w:rPr>
          <w:spacing w:val="47"/>
        </w:rPr>
        <w:t xml:space="preserve"> </w:t>
      </w:r>
      <w:r>
        <w:rPr>
          <w:spacing w:val="-1"/>
        </w:rPr>
        <w:t>grantee.</w:t>
      </w:r>
      <w:r>
        <w:t xml:space="preserve"> The</w:t>
      </w:r>
      <w:r>
        <w:rPr>
          <w:spacing w:val="-1"/>
        </w:rPr>
        <w:t xml:space="preserve"> </w:t>
      </w:r>
      <w:r>
        <w:t xml:space="preserve">WUTC </w:t>
      </w:r>
      <w:r>
        <w:rPr>
          <w:spacing w:val="-1"/>
        </w:rPr>
        <w:t>undertakes</w:t>
      </w:r>
      <w:r>
        <w:t xml:space="preserve"> no responsibilities to 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or to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 xml:space="preserve">third </w:t>
      </w:r>
      <w:r>
        <w:rPr>
          <w:spacing w:val="-1"/>
        </w:rPr>
        <w:t>party,</w:t>
      </w:r>
      <w:r>
        <w:rPr>
          <w:spacing w:val="2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as</w:t>
      </w:r>
      <w:r>
        <w:t xml:space="preserve"> is expressly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out in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 the</w:t>
      </w:r>
      <w:r>
        <w:rPr>
          <w:spacing w:val="26"/>
        </w:rPr>
        <w:t xml:space="preserve">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project,</w:t>
      </w:r>
      <w:r>
        <w:t xml:space="preserve"> as those </w:t>
      </w:r>
      <w:r>
        <w:rPr>
          <w:spacing w:val="-1"/>
        </w:rPr>
        <w:t>phases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applicable</w:t>
      </w:r>
      <w:r>
        <w:t xml:space="preserve"> to this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is solely</w:t>
      </w:r>
      <w:r>
        <w:rPr>
          <w:spacing w:val="-5"/>
        </w:rPr>
        <w:t xml:space="preserve"> </w:t>
      </w:r>
      <w:r>
        <w:t>that</w:t>
      </w:r>
      <w:r>
        <w:rPr>
          <w:spacing w:val="7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is responsibility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t>suit of any</w:t>
      </w:r>
      <w:r>
        <w:rPr>
          <w:spacing w:val="-5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third party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112EC0BF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C0" w14:textId="77777777" w:rsidR="00751BFA" w:rsidRDefault="005E771F">
      <w:pPr>
        <w:pStyle w:val="Heading1"/>
        <w:rPr>
          <w:b w:val="0"/>
          <w:bCs w:val="0"/>
        </w:rPr>
      </w:pPr>
      <w:bookmarkStart w:id="5" w:name="_TOC_250022"/>
      <w:r>
        <w:t xml:space="preserve">SECTION 5. </w:t>
      </w:r>
      <w:r>
        <w:rPr>
          <w:spacing w:val="-1"/>
        </w:rPr>
        <w:t>INDEMNIFICATION</w:t>
      </w:r>
      <w:bookmarkEnd w:id="5"/>
    </w:p>
    <w:p w14:paraId="112EC0C1" w14:textId="77777777" w:rsidR="00751BFA" w:rsidRDefault="005E771F">
      <w:pPr>
        <w:pStyle w:val="BodyText"/>
        <w:spacing w:before="115"/>
        <w:ind w:right="172"/>
      </w:pPr>
      <w:r>
        <w:t>To the</w:t>
      </w:r>
      <w:r>
        <w:rPr>
          <w:spacing w:val="-1"/>
        </w:rPr>
        <w:t xml:space="preserve"> fullest</w:t>
      </w:r>
      <w:r>
        <w:t xml:space="preserve"> extent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law,</w:t>
      </w:r>
      <w:r>
        <w:t xml:space="preserve"> the</w:t>
      </w:r>
      <w:r>
        <w:rPr>
          <w:spacing w:val="2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and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from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all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damages,</w:t>
      </w:r>
      <w:r>
        <w:t xml:space="preserve"> or expenses of any</w:t>
      </w:r>
      <w:r>
        <w:rPr>
          <w:spacing w:val="-5"/>
        </w:rPr>
        <w:t xml:space="preserve"> </w:t>
      </w:r>
      <w:r>
        <w:t>nature</w:t>
      </w:r>
      <w:r>
        <w:rPr>
          <w:spacing w:val="75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out of or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or 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 xml:space="preserve">or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to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also</w:t>
      </w:r>
      <w:r>
        <w:rPr>
          <w:spacing w:val="79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agents,</w:t>
      </w:r>
      <w:r>
        <w:t xml:space="preserve"> employees, </w:t>
      </w:r>
      <w:r>
        <w:rPr>
          <w:spacing w:val="-1"/>
        </w:rPr>
        <w:t>representatives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t xml:space="preserve"> or</w:t>
      </w:r>
      <w:r>
        <w:rPr>
          <w:spacing w:val="81"/>
        </w:rPr>
        <w:t xml:space="preserve"> </w:t>
      </w:r>
      <w:r>
        <w:t xml:space="preserve">its </w:t>
      </w:r>
      <w:r>
        <w:rPr>
          <w:spacing w:val="-1"/>
        </w:rPr>
        <w:t>employees.</w:t>
      </w:r>
      <w: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defend</w:t>
      </w:r>
      <w:r>
        <w:t xml:space="preserve"> includes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or </w:t>
      </w:r>
      <w:r>
        <w:rPr>
          <w:spacing w:val="-1"/>
        </w:rPr>
        <w:t>attorneys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78"/>
        </w:rPr>
        <w:t xml:space="preserve"> </w:t>
      </w:r>
      <w:r>
        <w:rPr>
          <w:spacing w:val="-1"/>
        </w:rPr>
        <w:t>fees.</w:t>
      </w:r>
      <w: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shall 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such</w:t>
      </w:r>
      <w:r>
        <w:t xml:space="preserve"> claims that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sole</w:t>
      </w:r>
      <w:r>
        <w:rPr>
          <w:spacing w:val="47"/>
        </w:rPr>
        <w:t xml:space="preserve"> </w:t>
      </w:r>
      <w:r>
        <w:rPr>
          <w:spacing w:val="-1"/>
        </w:rPr>
        <w:t xml:space="preserve">negligence </w:t>
      </w:r>
      <w:r>
        <w:t>of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agents,</w:t>
      </w:r>
      <w:r>
        <w:t xml:space="preserve"> and </w:t>
      </w:r>
      <w:r>
        <w:rPr>
          <w:spacing w:val="-1"/>
        </w:rPr>
        <w:t>employees.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claims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damages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concurrent </w:t>
      </w:r>
      <w:r>
        <w:rPr>
          <w:spacing w:val="-1"/>
        </w:rPr>
        <w:t xml:space="preserve">negligence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the</w:t>
      </w:r>
      <w:r>
        <w:rPr>
          <w:spacing w:val="-2"/>
        </w:rPr>
        <w:t xml:space="preserve"> </w:t>
      </w:r>
      <w:r>
        <w:t xml:space="preserve">state, its </w:t>
      </w:r>
      <w:r>
        <w:rPr>
          <w:spacing w:val="-1"/>
        </w:rPr>
        <w:t>agents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its contractors, </w:t>
      </w:r>
      <w:r>
        <w:rPr>
          <w:spacing w:val="-1"/>
        </w:rPr>
        <w:t>agents,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employees,</w:t>
      </w:r>
      <w:r>
        <w:t xml:space="preserve"> this</w:t>
      </w:r>
      <w:r>
        <w:rPr>
          <w:spacing w:val="2"/>
        </w:rPr>
        <w:t xml:space="preserve"> </w:t>
      </w:r>
      <w:r>
        <w:t>indemnity</w:t>
      </w:r>
      <w:r>
        <w:rPr>
          <w:spacing w:val="45"/>
        </w:rPr>
        <w:t xml:space="preserve"> </w:t>
      </w:r>
      <w:r>
        <w:t>provision shall be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>the negligence</w:t>
      </w:r>
      <w:r>
        <w:rPr>
          <w:spacing w:val="-1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its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agents,</w:t>
      </w:r>
      <w:r>
        <w:t xml:space="preserve"> or </w:t>
      </w:r>
      <w:r>
        <w:rPr>
          <w:spacing w:val="-1"/>
        </w:rPr>
        <w:t>employees.</w:t>
      </w:r>
      <w:r>
        <w:t xml:space="preserve"> 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waive</w:t>
      </w:r>
      <w:r>
        <w:rPr>
          <w:spacing w:val="76"/>
        </w:rPr>
        <w:t xml:space="preserve"> </w:t>
      </w:r>
      <w:r>
        <w:rPr>
          <w:spacing w:val="-1"/>
        </w:rPr>
        <w:t>his/her</w:t>
      </w:r>
      <w:r>
        <w:t xml:space="preserve"> immunity</w:t>
      </w:r>
      <w:r>
        <w:rPr>
          <w:spacing w:val="-8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51 RCW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extent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indemnify,</w:t>
      </w:r>
      <w:r>
        <w:rPr>
          <w:spacing w:val="6"/>
        </w:rPr>
        <w:t xml:space="preserve"> </w:t>
      </w:r>
      <w:r>
        <w:rPr>
          <w:spacing w:val="-1"/>
        </w:rPr>
        <w:t>defend,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 xml:space="preserve">hold </w:t>
      </w:r>
      <w:r>
        <w:rPr>
          <w:spacing w:val="-1"/>
        </w:rPr>
        <w:t>harmless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or </w:t>
      </w:r>
      <w:r>
        <w:rPr>
          <w:spacing w:val="-1"/>
        </w:rPr>
        <w:t>employees.</w:t>
      </w:r>
    </w:p>
    <w:p w14:paraId="112EC0C2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12EC0C3" w14:textId="77777777" w:rsidR="00751BFA" w:rsidRDefault="005E771F">
      <w:pPr>
        <w:pStyle w:val="Heading1"/>
        <w:rPr>
          <w:b w:val="0"/>
          <w:bCs w:val="0"/>
        </w:rPr>
      </w:pPr>
      <w:bookmarkStart w:id="6" w:name="_TOC_250021"/>
      <w:r>
        <w:t xml:space="preserve">SECTION 6.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GRANTEE</w:t>
      </w:r>
      <w:bookmarkEnd w:id="6"/>
    </w:p>
    <w:p w14:paraId="112EC0C4" w14:textId="77777777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and</w:t>
      </w:r>
      <w:r>
        <w:t xml:space="preserve"> its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under this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of the</w:t>
      </w:r>
      <w:r>
        <w:rPr>
          <w:spacing w:val="-1"/>
        </w:rPr>
        <w:t xml:space="preserve"> </w:t>
      </w:r>
      <w:r>
        <w:t>WUTC.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will not hold </w:t>
      </w:r>
      <w:r>
        <w:rPr>
          <w:spacing w:val="-1"/>
        </w:rPr>
        <w:t>itself</w:t>
      </w:r>
      <w:r>
        <w:t xml:space="preserve"> out as</w:t>
      </w:r>
      <w:r>
        <w:rPr>
          <w:spacing w:val="-3"/>
        </w:rPr>
        <w:t xml:space="preserve"> </w:t>
      </w:r>
      <w:r>
        <w:t xml:space="preserve">nor </w:t>
      </w:r>
      <w:r>
        <w:rPr>
          <w:spacing w:val="-1"/>
        </w:rPr>
        <w:t>claim</w:t>
      </w:r>
      <w:r>
        <w:t xml:space="preserve"> to be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 xml:space="preserve">employee </w:t>
      </w:r>
      <w:r>
        <w:t>of</w:t>
      </w:r>
      <w:r>
        <w:rPr>
          <w:spacing w:val="1"/>
        </w:rPr>
        <w:t xml:space="preserve"> </w:t>
      </w:r>
      <w:r>
        <w:t>WUTC or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hereof,</w:t>
      </w:r>
      <w:r>
        <w:t xml:space="preserve"> nor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claim of </w:t>
      </w:r>
      <w:r>
        <w:rPr>
          <w:spacing w:val="-1"/>
        </w:rPr>
        <w:t>right,</w:t>
      </w:r>
      <w:r>
        <w:t xml:space="preserve"> </w:t>
      </w:r>
      <w:r>
        <w:rPr>
          <w:spacing w:val="-1"/>
        </w:rPr>
        <w:t xml:space="preserve">privilege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which</w:t>
      </w:r>
      <w:r>
        <w:t xml:space="preserve"> would accrue</w:t>
      </w:r>
      <w:r>
        <w:rPr>
          <w:spacing w:val="-1"/>
        </w:rPr>
        <w:t xml:space="preserve"> </w:t>
      </w:r>
      <w:r>
        <w:t>to an</w:t>
      </w:r>
      <w:r>
        <w:rPr>
          <w:spacing w:val="56"/>
        </w:rPr>
        <w:t xml:space="preserve"> </w:t>
      </w:r>
      <w:r>
        <w:rPr>
          <w:spacing w:val="-1"/>
        </w:rPr>
        <w:t>employee under</w:t>
      </w:r>
      <w:r>
        <w:t xml:space="preserve"> </w:t>
      </w:r>
      <w:r>
        <w:rPr>
          <w:spacing w:val="-1"/>
        </w:rPr>
        <w:t>Chapters</w:t>
      </w:r>
      <w:r>
        <w:rPr>
          <w:spacing w:val="2"/>
        </w:rPr>
        <w:t xml:space="preserve"> </w:t>
      </w:r>
      <w:r>
        <w:t>41.06 or</w:t>
      </w:r>
      <w:r>
        <w:rPr>
          <w:spacing w:val="-1"/>
        </w:rPr>
        <w:t xml:space="preserve"> 28B.16</w:t>
      </w:r>
      <w:r>
        <w:t xml:space="preserve"> RCW.</w:t>
      </w:r>
    </w:p>
    <w:p w14:paraId="112EC0C5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C6" w14:textId="77777777" w:rsidR="00751BFA" w:rsidRDefault="005E771F">
      <w:pPr>
        <w:pStyle w:val="BodyText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withholding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paying employment</w:t>
      </w:r>
      <w:r>
        <w:t xml:space="preserve"> taxes, </w:t>
      </w:r>
      <w:r>
        <w:rPr>
          <w:spacing w:val="-1"/>
        </w:rPr>
        <w:t>insurance,</w:t>
      </w:r>
      <w:r>
        <w:t xml:space="preserve"> or</w:t>
      </w:r>
      <w:r>
        <w:rPr>
          <w:spacing w:val="58"/>
        </w:rPr>
        <w:t xml:space="preserve"> </w:t>
      </w:r>
      <w:r>
        <w:rPr>
          <w:spacing w:val="-1"/>
        </w:rPr>
        <w:t>deductions</w:t>
      </w:r>
      <w:r>
        <w:t xml:space="preserve"> of any</w:t>
      </w:r>
      <w:r>
        <w:rPr>
          <w:spacing w:val="-5"/>
        </w:rPr>
        <w:t xml:space="preserve"> </w:t>
      </w:r>
      <w:r>
        <w:t xml:space="preserve">kind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t xml:space="preserve">and/or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laws.</w:t>
      </w:r>
    </w:p>
    <w:p w14:paraId="112EC0C7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C8" w14:textId="77777777" w:rsidR="00751BFA" w:rsidRDefault="005E771F">
      <w:pPr>
        <w:pStyle w:val="Heading1"/>
        <w:rPr>
          <w:b w:val="0"/>
          <w:bCs w:val="0"/>
        </w:rPr>
      </w:pPr>
      <w:bookmarkStart w:id="7" w:name="_TOC_250020"/>
      <w:r>
        <w:t xml:space="preserve">SECTION 7. </w:t>
      </w:r>
      <w:r>
        <w:rPr>
          <w:spacing w:val="-1"/>
        </w:rPr>
        <w:t>CONFLICT</w:t>
      </w:r>
      <w:r>
        <w:t xml:space="preserve"> OF</w:t>
      </w:r>
      <w:r>
        <w:rPr>
          <w:spacing w:val="-3"/>
        </w:rPr>
        <w:t xml:space="preserve"> </w:t>
      </w:r>
      <w:r>
        <w:t>INTEREST</w:t>
      </w:r>
      <w:bookmarkEnd w:id="7"/>
    </w:p>
    <w:p w14:paraId="112EC0C9" w14:textId="77777777" w:rsidR="00751BFA" w:rsidRDefault="005E771F">
      <w:pPr>
        <w:pStyle w:val="BodyText"/>
        <w:spacing w:before="116"/>
        <w:ind w:right="139"/>
      </w:pPr>
      <w:r>
        <w:t>Notwithstanding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 Ethics</w:t>
      </w:r>
      <w: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tribunal,</w:t>
      </w:r>
      <w:r>
        <w:t xml:space="preserve"> the</w:t>
      </w:r>
      <w:r>
        <w:rPr>
          <w:spacing w:val="74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in its sole </w:t>
      </w:r>
      <w:r>
        <w:rPr>
          <w:spacing w:val="-1"/>
        </w:rPr>
        <w:t>discretion,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grantee terminate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t xml:space="preserve"> if it is found </w:t>
      </w:r>
      <w:r>
        <w:rPr>
          <w:spacing w:val="-1"/>
        </w:rPr>
        <w:t>after</w:t>
      </w:r>
      <w:r>
        <w:t xml:space="preserve"> due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that there</w:t>
      </w:r>
      <w:r>
        <w:rPr>
          <w:spacing w:val="-2"/>
        </w:rPr>
        <w:t xml:space="preserve"> </w:t>
      </w:r>
      <w:r>
        <w:t>is a</w:t>
      </w:r>
      <w:r>
        <w:rPr>
          <w:spacing w:val="48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Ethics</w:t>
      </w:r>
      <w:r>
        <w:t xml:space="preserve"> in Public</w:t>
      </w:r>
      <w:r>
        <w:rPr>
          <w:spacing w:val="-1"/>
        </w:rPr>
        <w:t xml:space="preserve"> Service Act,</w:t>
      </w:r>
      <w:r>
        <w:t xml:space="preserve"> Chapter</w:t>
      </w:r>
      <w:r>
        <w:rPr>
          <w:spacing w:val="-2"/>
        </w:rPr>
        <w:t xml:space="preserve"> </w:t>
      </w:r>
      <w:r>
        <w:t>42.52 RCW; or any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statute</w:t>
      </w:r>
      <w:r>
        <w:rPr>
          <w:spacing w:val="67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in the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of,</w:t>
      </w:r>
      <w:r>
        <w:t xml:space="preserve"> or </w:t>
      </w:r>
      <w:r>
        <w:rPr>
          <w:spacing w:val="-1"/>
        </w:rPr>
        <w:t>performance under</w:t>
      </w:r>
      <w:r>
        <w:t xml:space="preserve"> this agreement.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event</w:t>
      </w:r>
      <w:r>
        <w:t xml:space="preserve"> 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above,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pursue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could</w:t>
      </w:r>
      <w:r>
        <w:t xml:space="preserve"> pursue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breach</w:t>
      </w:r>
      <w:r>
        <w:t xml:space="preserve"> of the</w:t>
      </w:r>
      <w:r>
        <w:rPr>
          <w:spacing w:val="6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WUTC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clause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exclusive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in addition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</w:p>
    <w:p w14:paraId="112EC0CA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112EC0CB" w14:textId="77777777" w:rsidR="00751BFA" w:rsidRDefault="005E771F">
      <w:pPr>
        <w:pStyle w:val="BodyText"/>
        <w:spacing w:before="52"/>
        <w:ind w:right="139"/>
      </w:pPr>
      <w:r>
        <w:rPr>
          <w:spacing w:val="-1"/>
        </w:rPr>
        <w:t>law.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existence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upon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8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>and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as</w:t>
      </w:r>
      <w:r>
        <w:t xml:space="preserve"> provided</w:t>
      </w:r>
      <w:r>
        <w:rPr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“Dispute</w:t>
      </w:r>
      <w:r w:rsidR="00D35601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Resolution”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agreement.</w:t>
      </w:r>
    </w:p>
    <w:p w14:paraId="112EC0CC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CD" w14:textId="77777777" w:rsidR="00751BFA" w:rsidRDefault="005E771F">
      <w:pPr>
        <w:pStyle w:val="Heading1"/>
        <w:rPr>
          <w:b w:val="0"/>
          <w:bCs w:val="0"/>
        </w:rPr>
      </w:pPr>
      <w:bookmarkStart w:id="8" w:name="_TOC_250019"/>
      <w:r>
        <w:t xml:space="preserve">SECTION 8. </w:t>
      </w: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bookmarkEnd w:id="8"/>
    </w:p>
    <w:p w14:paraId="112EC0CE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Grantees</w:t>
      </w:r>
      <w:r>
        <w:t xml:space="preserve"> must 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properties</w:t>
      </w:r>
      <w:r>
        <w:t xml:space="preserve"> or </w:t>
      </w:r>
      <w:r>
        <w:rPr>
          <w:spacing w:val="-1"/>
        </w:rPr>
        <w:t>facilities</w:t>
      </w:r>
      <w:r>
        <w:t xml:space="preserve"> assisted </w:t>
      </w:r>
      <w:r>
        <w:rPr>
          <w:spacing w:val="-1"/>
        </w:rPr>
        <w:t>with</w:t>
      </w:r>
      <w:r>
        <w:t xml:space="preserve"> WUTC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built,</w:t>
      </w:r>
      <w:r>
        <w:rPr>
          <w:spacing w:val="55"/>
        </w:rPr>
        <w:t xml:space="preserve"> </w:t>
      </w:r>
      <w:r>
        <w:rPr>
          <w:spacing w:val="-1"/>
        </w:rPr>
        <w:t>operated,</w:t>
      </w:r>
      <w:r>
        <w:t xml:space="preserve"> used, </w:t>
      </w:r>
      <w:r>
        <w:rPr>
          <w:spacing w:val="-1"/>
        </w:rPr>
        <w:t>and</w:t>
      </w:r>
      <w:r>
        <w:t xml:space="preserve"> maintained:</w:t>
      </w:r>
    </w:p>
    <w:p w14:paraId="112EC0CF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120"/>
        <w:ind w:right="395"/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applicable</w:t>
      </w:r>
      <w:r>
        <w:rPr>
          <w:spacing w:val="-1"/>
        </w:rPr>
        <w:t xml:space="preserve"> federal,</w:t>
      </w:r>
      <w:r>
        <w:t xml:space="preserve"> state,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laws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t xml:space="preserve"> including</w:t>
      </w:r>
      <w:r>
        <w:rPr>
          <w:spacing w:val="61"/>
        </w:rPr>
        <w:t xml:space="preserve"> </w:t>
      </w:r>
      <w:r>
        <w:t>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standards</w:t>
      </w:r>
      <w:r>
        <w:t xml:space="preserve"> and building</w:t>
      </w:r>
      <w:r>
        <w:rPr>
          <w:spacing w:val="-2"/>
        </w:rPr>
        <w:t xml:space="preserve"> </w:t>
      </w:r>
      <w:r>
        <w:rPr>
          <w:spacing w:val="-1"/>
        </w:rPr>
        <w:t>codes.</w:t>
      </w:r>
    </w:p>
    <w:p w14:paraId="112EC0D0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condition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intended </w:t>
      </w:r>
      <w:r>
        <w:rPr>
          <w:spacing w:val="-1"/>
        </w:rPr>
        <w:t>use.</w:t>
      </w:r>
    </w:p>
    <w:p w14:paraId="112EC0D1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1"/>
        </w:rPr>
        <w:t>Throughout</w:t>
      </w:r>
      <w:r>
        <w:t xml:space="preserve"> its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prevent</w:t>
      </w:r>
      <w:r>
        <w:t xml:space="preserve"> undue</w:t>
      </w:r>
      <w:r>
        <w:rPr>
          <w:spacing w:val="-1"/>
        </w:rPr>
        <w:t xml:space="preserve"> deterioration.</w:t>
      </w:r>
    </w:p>
    <w:p w14:paraId="112EC0D2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  <w:ind w:right="354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 xml:space="preserve">with all </w:t>
      </w:r>
      <w:r>
        <w:rPr>
          <w:spacing w:val="-1"/>
        </w:rPr>
        <w:t>federal</w:t>
      </w:r>
      <w:r>
        <w:t xml:space="preserve"> and state</w:t>
      </w:r>
      <w:r>
        <w:rPr>
          <w:spacing w:val="-1"/>
        </w:rPr>
        <w:t xml:space="preserve"> nondiscrimination</w:t>
      </w:r>
      <w: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policies.</w:t>
      </w:r>
    </w:p>
    <w:p w14:paraId="112EC0D3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D4" w14:textId="77777777" w:rsidR="00751BFA" w:rsidRDefault="005E771F">
      <w:pPr>
        <w:pStyle w:val="Heading1"/>
        <w:rPr>
          <w:b w:val="0"/>
          <w:bCs w:val="0"/>
        </w:rPr>
      </w:pPr>
      <w:bookmarkStart w:id="9" w:name="_TOC_250018"/>
      <w:r>
        <w:t xml:space="preserve">SECTION 9. </w:t>
      </w:r>
      <w:r>
        <w:rPr>
          <w:spacing w:val="-1"/>
        </w:rPr>
        <w:t>ACKNOWLEDGMENT</w:t>
      </w:r>
      <w:bookmarkEnd w:id="9"/>
    </w:p>
    <w:p w14:paraId="112EC0D5" w14:textId="77777777" w:rsidR="00751BFA" w:rsidRDefault="005E771F">
      <w:pPr>
        <w:pStyle w:val="BodyText"/>
        <w:spacing w:before="115"/>
        <w:ind w:right="318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language which</w:t>
      </w:r>
      <w:r>
        <w:rPr>
          <w:spacing w:val="2"/>
        </w:rPr>
        <w:t xml:space="preserve"> </w:t>
      </w:r>
      <w:r>
        <w:rPr>
          <w:spacing w:val="-1"/>
        </w:rPr>
        <w:t>acknowledges</w:t>
      </w:r>
      <w:r>
        <w:t xml:space="preserve"> the funding</w:t>
      </w:r>
      <w:r>
        <w:rPr>
          <w:spacing w:val="-3"/>
        </w:rPr>
        <w:t xml:space="preserve"> </w:t>
      </w:r>
      <w:r>
        <w:t>contribution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to this </w:t>
      </w:r>
      <w:r>
        <w:rPr>
          <w:spacing w:val="-1"/>
        </w:rPr>
        <w:t>project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publication </w:t>
      </w:r>
      <w:r>
        <w:rPr>
          <w:spacing w:val="-1"/>
        </w:rPr>
        <w:t>developed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t>to, the</w:t>
      </w:r>
      <w:r>
        <w:rPr>
          <w:spacing w:val="67"/>
        </w:rPr>
        <w:t xml:space="preserve"> </w:t>
      </w:r>
      <w:r>
        <w:rPr>
          <w:spacing w:val="-1"/>
        </w:rPr>
        <w:t>project.</w:t>
      </w:r>
    </w:p>
    <w:p w14:paraId="112EC0D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D7" w14:textId="77777777" w:rsidR="00751BFA" w:rsidRDefault="005E771F">
      <w:pPr>
        <w:pStyle w:val="Heading1"/>
        <w:rPr>
          <w:b w:val="0"/>
          <w:bCs w:val="0"/>
        </w:rPr>
      </w:pPr>
      <w:bookmarkStart w:id="10" w:name="_TOC_250017"/>
      <w:r>
        <w:t xml:space="preserve">SECTION 10. </w:t>
      </w:r>
      <w:r>
        <w:rPr>
          <w:spacing w:val="-1"/>
        </w:rPr>
        <w:t>COMPLIANCE</w:t>
      </w:r>
      <w:r>
        <w:t xml:space="preserve"> WITH </w:t>
      </w:r>
      <w:r>
        <w:rPr>
          <w:spacing w:val="-1"/>
        </w:rPr>
        <w:t>APPLICABLE</w:t>
      </w:r>
      <w:r>
        <w:t xml:space="preserve"> LAW</w:t>
      </w:r>
      <w:bookmarkEnd w:id="10"/>
    </w:p>
    <w:p w14:paraId="112EC0D8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</w:t>
      </w:r>
      <w:r>
        <w:rPr>
          <w:spacing w:val="-1"/>
        </w:rPr>
        <w:t>implement</w:t>
      </w:r>
      <w:r>
        <w:t xml:space="preserve"> the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regulations.</w:t>
      </w:r>
    </w:p>
    <w:p w14:paraId="112EC0D9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DA" w14:textId="77777777" w:rsidR="00751BFA" w:rsidRDefault="005E771F">
      <w:pPr>
        <w:pStyle w:val="BodyText"/>
        <w:ind w:right="17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with, and </w:t>
      </w:r>
      <w:r>
        <w:rPr>
          <w:spacing w:val="-1"/>
        </w:rPr>
        <w:t>WUTC</w:t>
      </w:r>
      <w:r>
        <w:t xml:space="preserve"> is not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85"/>
        </w:rPr>
        <w:t xml:space="preserve"> </w:t>
      </w:r>
      <w:r>
        <w:t>with, 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local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regulations,</w:t>
      </w:r>
      <w:r>
        <w:t xml:space="preserve"> and/or </w:t>
      </w:r>
      <w:r>
        <w:rPr>
          <w:spacing w:val="-1"/>
        </w:rPr>
        <w:t>policies,</w:t>
      </w:r>
      <w:r>
        <w:rPr>
          <w:spacing w:val="97"/>
        </w:rPr>
        <w:t xml:space="preserve"> </w:t>
      </w:r>
      <w:r>
        <w:rPr>
          <w:spacing w:val="-1"/>
        </w:rPr>
        <w:t>including,</w:t>
      </w:r>
      <w:r>
        <w:t xml:space="preserve"> but not limited to, State</w:t>
      </w:r>
      <w:r>
        <w:rPr>
          <w:spacing w:val="-1"/>
        </w:rPr>
        <w:t xml:space="preserve"> Environmental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Act;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63"/>
        </w:rPr>
        <w:t xml:space="preserve"> </w:t>
      </w:r>
      <w:r>
        <w:rPr>
          <w:spacing w:val="-1"/>
        </w:rPr>
        <w:t>Coverage;</w:t>
      </w:r>
      <w:r>
        <w:t xml:space="preserve"> </w:t>
      </w:r>
      <w:r>
        <w:rPr>
          <w:spacing w:val="-1"/>
        </w:rPr>
        <w:t>Architectural</w:t>
      </w:r>
      <w:r>
        <w:rPr>
          <w:spacing w:val="2"/>
        </w:rPr>
        <w:t xml:space="preserve"> </w:t>
      </w:r>
      <w:r>
        <w:rPr>
          <w:spacing w:val="-1"/>
        </w:rPr>
        <w:t>Barriers</w:t>
      </w:r>
      <w:r>
        <w:t xml:space="preserve"> Act;</w:t>
      </w:r>
      <w:r>
        <w:rPr>
          <w:spacing w:val="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39.12 RCW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Prevailing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t xml:space="preserve"> on Public</w:t>
      </w:r>
      <w:r>
        <w:rPr>
          <w:spacing w:val="77"/>
        </w:rPr>
        <w:t xml:space="preserve"> </w:t>
      </w:r>
      <w:r>
        <w:t xml:space="preserve">Works;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(shoreline,</w:t>
      </w:r>
      <w:r>
        <w:t xml:space="preserve"> </w:t>
      </w:r>
      <w:r>
        <w:rPr>
          <w:spacing w:val="-1"/>
        </w:rPr>
        <w:t>Hydraulics</w:t>
      </w:r>
      <w:r>
        <w:t xml:space="preserve"> </w:t>
      </w:r>
      <w:r>
        <w:rPr>
          <w:spacing w:val="-1"/>
        </w:rPr>
        <w:t>Project</w:t>
      </w:r>
      <w:r>
        <w:t xml:space="preserve"> Approval, demolition); land </w:t>
      </w:r>
      <w:r>
        <w:rPr>
          <w:spacing w:val="-1"/>
        </w:rPr>
        <w:t>use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  <w:r>
        <w:t xml:space="preserve"> (comprehensive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1"/>
        </w:rPr>
        <w:t>ordinances,</w:t>
      </w:r>
      <w:r>
        <w:t xml:space="preserve"> Growth </w:t>
      </w:r>
      <w:r>
        <w:rPr>
          <w:spacing w:val="-1"/>
        </w:rPr>
        <w:t>Management</w:t>
      </w:r>
      <w:r>
        <w:t xml:space="preserve"> Act);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health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(Occupational</w:t>
      </w:r>
      <w:r>
        <w:rPr>
          <w:spacing w:val="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Administration/Washington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Act);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t xml:space="preserve"> Act.</w:t>
      </w:r>
    </w:p>
    <w:p w14:paraId="112EC0D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DC" w14:textId="77777777" w:rsidR="00751BFA" w:rsidRDefault="005E771F">
      <w:pPr>
        <w:pStyle w:val="BodyText"/>
        <w:ind w:right="17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 all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nondiscrimination</w:t>
      </w:r>
      <w:r>
        <w:rPr>
          <w:spacing w:val="75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policies,</w:t>
      </w:r>
      <w:r>
        <w:t xml:space="preserve"> including</w:t>
      </w:r>
      <w:r>
        <w:rPr>
          <w:spacing w:val="-2"/>
        </w:rPr>
        <w:t xml:space="preserve"> </w:t>
      </w:r>
      <w:r>
        <w:t xml:space="preserve">but not limited to, </w:t>
      </w:r>
      <w:r>
        <w:rPr>
          <w:spacing w:val="-1"/>
        </w:rPr>
        <w:t>the Americans</w:t>
      </w:r>
      <w:r>
        <w:t xml:space="preserve"> with Disabilities </w:t>
      </w:r>
      <w:r>
        <w:rPr>
          <w:spacing w:val="-1"/>
        </w:rPr>
        <w:t>Act;</w:t>
      </w:r>
      <w:r>
        <w:rPr>
          <w:spacing w:val="61"/>
        </w:rPr>
        <w:t xml:space="preserve"> </w:t>
      </w:r>
      <w:r>
        <w:t xml:space="preserve">Civil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Act;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Age Discrimination</w:t>
      </w:r>
      <w:r>
        <w:t xml:space="preserve"> </w:t>
      </w:r>
      <w:r>
        <w:rPr>
          <w:spacing w:val="-1"/>
        </w:rPr>
        <w:t>Act.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3"/>
        </w:rPr>
        <w:t xml:space="preserve"> </w:t>
      </w:r>
      <w:r>
        <w:rPr>
          <w:spacing w:val="-1"/>
        </w:rPr>
        <w:t xml:space="preserve">noncompliance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refusal</w:t>
      </w:r>
      <w:r>
        <w:t xml:space="preserve"> to comply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nondiscrimination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rescinded, </w:t>
      </w:r>
      <w:r>
        <w:rPr>
          <w:spacing w:val="-1"/>
        </w:rPr>
        <w:t>cancelled,</w:t>
      </w:r>
      <w:r>
        <w:t xml:space="preserve"> or</w:t>
      </w:r>
      <w:r>
        <w:rPr>
          <w:spacing w:val="-1"/>
        </w:rPr>
        <w:t xml:space="preserve"> </w:t>
      </w:r>
      <w:r>
        <w:t>terminated in whole</w:t>
      </w:r>
      <w:r>
        <w:rPr>
          <w:spacing w:val="-1"/>
        </w:rPr>
        <w:t xml:space="preserve"> </w:t>
      </w:r>
      <w:r>
        <w:t>or in part,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3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declared</w:t>
      </w:r>
      <w:r>
        <w:t xml:space="preserve"> ineligible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WUTC. The</w:t>
      </w:r>
      <w:r>
        <w:rPr>
          <w:spacing w:val="-2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t>or liability</w:t>
      </w:r>
      <w:r>
        <w:rPr>
          <w:spacing w:val="-8"/>
        </w:rPr>
        <w:t xml:space="preserve"> </w:t>
      </w:r>
      <w:r>
        <w:t xml:space="preserve">arising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failure</w:t>
      </w:r>
      <w:r>
        <w:rPr>
          <w:spacing w:val="-1"/>
        </w:rPr>
        <w:t xml:space="preserve"> </w:t>
      </w:r>
      <w:r>
        <w:t>to so</w:t>
      </w:r>
      <w:r>
        <w:rPr>
          <w:spacing w:val="59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 xml:space="preserve">with applicable </w:t>
      </w:r>
      <w:r>
        <w:rPr>
          <w:spacing w:val="-1"/>
        </w:rPr>
        <w:t>law.</w:t>
      </w:r>
    </w:p>
    <w:p w14:paraId="112EC0DD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DE" w14:textId="77777777" w:rsidR="00751BFA" w:rsidRDefault="005E771F">
      <w:pPr>
        <w:pStyle w:val="BodyText"/>
        <w:ind w:right="343"/>
        <w:jc w:val="both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grant shall be</w:t>
      </w:r>
      <w:r>
        <w:rPr>
          <w:spacing w:val="-1"/>
        </w:rPr>
        <w:t xml:space="preserve"> used,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normal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executive-legislative relationships,</w:t>
      </w:r>
      <w:r>
        <w:t xml:space="preserve"> for publicity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propaganda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t xml:space="preserve"> or</w:t>
      </w:r>
      <w:r>
        <w:rPr>
          <w:spacing w:val="10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preparation,</w:t>
      </w:r>
      <w:r>
        <w:t xml:space="preserve"> distribution, or use</w:t>
      </w:r>
      <w:r>
        <w:rPr>
          <w:spacing w:val="-1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 xml:space="preserve">kit, </w:t>
      </w:r>
      <w:r>
        <w:rPr>
          <w:spacing w:val="-1"/>
        </w:rPr>
        <w:t>pamphlet,</w:t>
      </w:r>
      <w:r>
        <w:t xml:space="preserve"> </w:t>
      </w:r>
      <w:r>
        <w:rPr>
          <w:spacing w:val="-1"/>
        </w:rPr>
        <w:t>booklet,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radio,</w:t>
      </w:r>
    </w:p>
    <w:p w14:paraId="112EC0DF" w14:textId="77777777" w:rsidR="00751BFA" w:rsidRDefault="00751BFA">
      <w:pPr>
        <w:jc w:val="both"/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112EC0E0" w14:textId="77777777" w:rsidR="00751BFA" w:rsidRDefault="005E771F">
      <w:pPr>
        <w:pStyle w:val="BodyText"/>
        <w:spacing w:before="52"/>
        <w:ind w:right="139"/>
      </w:pPr>
      <w:r>
        <w:rPr>
          <w:spacing w:val="-1"/>
        </w:rPr>
        <w:t>television,</w:t>
      </w:r>
      <w:r>
        <w:t xml:space="preserve"> or</w:t>
      </w:r>
      <w:r>
        <w:rPr>
          <w:spacing w:val="-1"/>
        </w:rPr>
        <w:t xml:space="preserve"> </w:t>
      </w:r>
      <w:r>
        <w:t xml:space="preserve">video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designed</w:t>
      </w:r>
      <w:r>
        <w:t xml:space="preserve"> to support or</w:t>
      </w:r>
      <w:r>
        <w:rPr>
          <w:spacing w:val="-1"/>
        </w:rPr>
        <w:t xml:space="preserve"> defeat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>or</w:t>
      </w:r>
      <w:r>
        <w:t xml:space="preserve"> any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legislature.</w:t>
      </w:r>
    </w:p>
    <w:p w14:paraId="112EC0E1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0E2" w14:textId="77777777" w:rsidR="00751BFA" w:rsidRDefault="005E771F">
      <w:pPr>
        <w:pStyle w:val="BodyText"/>
        <w:ind w:right="139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grant</w:t>
      </w:r>
      <w:r>
        <w:t xml:space="preserve"> shall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the salary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expenses</w:t>
      </w:r>
      <w:r>
        <w:rPr>
          <w:spacing w:val="4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grantee,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t xml:space="preserve"> acting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related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49"/>
        </w:rPr>
        <w:t xml:space="preserve"> </w:t>
      </w:r>
      <w:r>
        <w:rPr>
          <w:spacing w:val="-1"/>
        </w:rPr>
        <w:t>influence legislation</w:t>
      </w:r>
      <w:r>
        <w:t xml:space="preserve"> or</w:t>
      </w:r>
      <w:r>
        <w:rPr>
          <w:spacing w:val="-1"/>
        </w:rPr>
        <w:t xml:space="preserve"> appropriations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 xml:space="preserve">or </w:t>
      </w:r>
      <w:r>
        <w:t>any</w:t>
      </w:r>
      <w:r>
        <w:rPr>
          <w:spacing w:val="-5"/>
        </w:rPr>
        <w:t xml:space="preserve"> </w:t>
      </w:r>
      <w:r>
        <w:t>state</w:t>
      </w:r>
      <w:r>
        <w:rPr>
          <w:spacing w:val="91"/>
        </w:rPr>
        <w:t xml:space="preserve"> </w:t>
      </w:r>
      <w:r>
        <w:rPr>
          <w:spacing w:val="-1"/>
        </w:rPr>
        <w:t>legislature.</w:t>
      </w:r>
    </w:p>
    <w:p w14:paraId="112EC0E3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E4" w14:textId="77777777" w:rsidR="00751BFA" w:rsidRDefault="005E771F">
      <w:pPr>
        <w:pStyle w:val="Heading1"/>
        <w:rPr>
          <w:b w:val="0"/>
          <w:bCs w:val="0"/>
        </w:rPr>
      </w:pPr>
      <w:bookmarkStart w:id="11" w:name="_TOC_250016"/>
      <w:r>
        <w:t xml:space="preserve">SECTION 11.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MAINTENANCE</w:t>
      </w:r>
      <w:bookmarkEnd w:id="11"/>
    </w:p>
    <w:p w14:paraId="112EC0E5" w14:textId="77777777" w:rsidR="00751BFA" w:rsidRDefault="005E771F">
      <w:pPr>
        <w:pStyle w:val="BodyText"/>
        <w:spacing w:before="115"/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maintain books, </w:t>
      </w:r>
      <w:r>
        <w:rPr>
          <w:spacing w:val="-1"/>
        </w:rPr>
        <w:t>records,</w:t>
      </w:r>
      <w:r>
        <w:t xml:space="preserve"> documents,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evidence relating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 xml:space="preserve">including </w:t>
      </w:r>
      <w:r>
        <w:t>but not</w:t>
      </w:r>
      <w:r>
        <w:rPr>
          <w:spacing w:val="85"/>
        </w:rPr>
        <w:t xml:space="preserve"> </w:t>
      </w:r>
      <w:r>
        <w:t xml:space="preserve">limited to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t xml:space="preserve"> which sufficiently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1"/>
        </w:rPr>
        <w:t>all</w:t>
      </w:r>
      <w:r>
        <w:rPr>
          <w:spacing w:val="67"/>
        </w:rPr>
        <w:t xml:space="preserve"> </w:t>
      </w:r>
      <w:r>
        <w:rPr>
          <w:spacing w:val="-1"/>
        </w:rPr>
        <w:t>direct</w:t>
      </w:r>
      <w:r>
        <w:t xml:space="preserve"> and </w:t>
      </w:r>
      <w:r>
        <w:rPr>
          <w:spacing w:val="-1"/>
        </w:rPr>
        <w:t>indirect</w:t>
      </w:r>
      <w:r>
        <w:t xml:space="preserve"> costs</w:t>
      </w:r>
      <w:r>
        <w:rPr>
          <w:spacing w:val="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nature</w:t>
      </w:r>
      <w:r>
        <w:rPr>
          <w:spacing w:val="-1"/>
        </w:rPr>
        <w:t xml:space="preserve"> expended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112EC0E6" w14:textId="77777777" w:rsidR="00751BFA" w:rsidRDefault="005E771F">
      <w:pPr>
        <w:pStyle w:val="BodyText"/>
        <w:ind w:right="139"/>
      </w:pP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following</w:t>
      </w:r>
      <w:r>
        <w:rPr>
          <w:spacing w:val="-3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rPr>
          <w:spacing w:val="49"/>
        </w:rPr>
        <w:t xml:space="preserve"> </w:t>
      </w:r>
      <w:r>
        <w:rPr>
          <w:spacing w:val="-1"/>
        </w:rPr>
        <w:t>payment.</w:t>
      </w:r>
      <w:r>
        <w:t xml:space="preserve"> At no additional cost, </w:t>
      </w:r>
      <w:r>
        <w:rPr>
          <w:spacing w:val="-1"/>
        </w:rPr>
        <w:t>these records,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generated</w:t>
      </w:r>
      <w:r>
        <w:t xml:space="preserve"> under the</w:t>
      </w:r>
      <w:r>
        <w:rPr>
          <w:spacing w:val="72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subject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 xml:space="preserve">review </w:t>
      </w:r>
      <w:r>
        <w:t>or</w:t>
      </w:r>
      <w:r>
        <w:rPr>
          <w:spacing w:val="1"/>
        </w:rPr>
        <w:t xml:space="preserve"> </w:t>
      </w:r>
      <w:r>
        <w:t xml:space="preserve">audit </w:t>
      </w:r>
      <w:r>
        <w:rPr>
          <w:spacing w:val="1"/>
        </w:rPr>
        <w:t>by</w:t>
      </w:r>
      <w:r>
        <w:rPr>
          <w:spacing w:val="79"/>
        </w:rPr>
        <w:t xml:space="preserve"> </w:t>
      </w:r>
      <w:r>
        <w:t xml:space="preserve">WUTC, </w:t>
      </w:r>
      <w:r>
        <w:rPr>
          <w:spacing w:val="-1"/>
        </w:rPr>
        <w:t>personnel</w:t>
      </w:r>
      <w:r>
        <w:t xml:space="preserve"> duly</w:t>
      </w:r>
      <w:r>
        <w:rPr>
          <w:spacing w:val="-5"/>
        </w:rPr>
        <w:t xml:space="preserve"> </w:t>
      </w:r>
      <w:r>
        <w:t xml:space="preserve">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WUTC, 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Auditor,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officials</w:t>
      </w:r>
      <w:r>
        <w:t xml:space="preserve"> so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agreement.</w:t>
      </w:r>
    </w:p>
    <w:p w14:paraId="112EC0E7" w14:textId="77777777" w:rsidR="00751BFA" w:rsidRDefault="005E771F">
      <w:pPr>
        <w:pStyle w:val="BodyText"/>
        <w:spacing w:before="120"/>
        <w:ind w:right="139"/>
      </w:pP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t xml:space="preserve"> is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 xml:space="preserve">before </w:t>
      </w:r>
      <w:r>
        <w:t xml:space="preserve">the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</w:t>
      </w:r>
      <w:r>
        <w:t>the six</w:t>
      </w:r>
      <w:r>
        <w:rPr>
          <w:spacing w:val="2"/>
        </w:rPr>
        <w:t xml:space="preserve"> </w:t>
      </w:r>
      <w:r>
        <w:t xml:space="preserve">(6) </w:t>
      </w:r>
      <w:r>
        <w:rPr>
          <w:spacing w:val="-2"/>
        </w:rPr>
        <w:t>year</w:t>
      </w:r>
      <w:r>
        <w:t xml:space="preserve"> period,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retained</w:t>
      </w:r>
      <w:r>
        <w:t xml:space="preserve"> until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claims,</w:t>
      </w:r>
      <w:r>
        <w:t xml:space="preserve"> or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findings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records</w:t>
      </w:r>
      <w:r>
        <w:t xml:space="preserve"> have</w:t>
      </w:r>
      <w:r>
        <w:rPr>
          <w:spacing w:val="-1"/>
        </w:rPr>
        <w:t xml:space="preserve"> </w:t>
      </w:r>
      <w:r>
        <w:t>been resolved.</w:t>
      </w:r>
    </w:p>
    <w:p w14:paraId="112EC0E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E9" w14:textId="77777777" w:rsidR="00751BFA" w:rsidRDefault="005E771F">
      <w:pPr>
        <w:pStyle w:val="Heading1"/>
        <w:rPr>
          <w:b w:val="0"/>
          <w:bCs w:val="0"/>
        </w:rPr>
      </w:pPr>
      <w:bookmarkStart w:id="12" w:name="_TOC_250015"/>
      <w:r>
        <w:t xml:space="preserve">SECTION 12. </w:t>
      </w:r>
      <w:r>
        <w:rPr>
          <w:spacing w:val="-1"/>
        </w:rPr>
        <w:t>RIGHT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bookmarkEnd w:id="12"/>
    </w:p>
    <w:p w14:paraId="112EC0EA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its </w:t>
      </w:r>
      <w:r>
        <w:rPr>
          <w:spacing w:val="-1"/>
        </w:rPr>
        <w:t>facilities</w:t>
      </w:r>
      <w:r>
        <w:t xml:space="preserve"> to WUTC or any</w:t>
      </w:r>
      <w:r>
        <w:rPr>
          <w:spacing w:val="-8"/>
        </w:rPr>
        <w:t xml:space="preserve"> </w:t>
      </w:r>
      <w:r>
        <w:rPr>
          <w:spacing w:val="1"/>
        </w:rPr>
        <w:t xml:space="preserve">of </w:t>
      </w:r>
      <w:r>
        <w:t xml:space="preserve">its </w:t>
      </w:r>
      <w:r>
        <w:rPr>
          <w:spacing w:val="-1"/>
        </w:rPr>
        <w:t>officers,</w:t>
      </w:r>
      <w:r>
        <w:rPr>
          <w:spacing w:val="69"/>
        </w:rPr>
        <w:t xml:space="preserve"> </w:t>
      </w:r>
      <w:r>
        <w:t>or to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agent</w:t>
      </w:r>
      <w:r>
        <w:t xml:space="preserve"> or </w:t>
      </w:r>
      <w:r>
        <w:rPr>
          <w:spacing w:val="-1"/>
        </w:rPr>
        <w:t>official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or the</w:t>
      </w:r>
      <w:r>
        <w:rPr>
          <w:spacing w:val="-1"/>
        </w:rPr>
        <w:t xml:space="preserve"> federal</w:t>
      </w:r>
      <w:r>
        <w:rPr>
          <w:spacing w:val="49"/>
        </w:rPr>
        <w:t xml:space="preserve"> </w:t>
      </w:r>
      <w:r>
        <w:rPr>
          <w:spacing w:val="-1"/>
        </w:rPr>
        <w:t>government,</w:t>
      </w:r>
      <w:r>
        <w:t xml:space="preserve"> at </w:t>
      </w:r>
      <w:r>
        <w:rPr>
          <w:spacing w:val="-1"/>
        </w:rPr>
        <w:t>all</w:t>
      </w:r>
      <w:r>
        <w:t xml:space="preserve"> reasonable </w:t>
      </w:r>
      <w:r>
        <w:rPr>
          <w:spacing w:val="-1"/>
        </w:rPr>
        <w:t>times,</w:t>
      </w:r>
      <w:r>
        <w:t xml:space="preserve"> in </w:t>
      </w:r>
      <w:r>
        <w:rPr>
          <w:spacing w:val="-1"/>
        </w:rPr>
        <w:t>order</w:t>
      </w:r>
      <w:r>
        <w:t xml:space="preserve"> to monitor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 performance,</w:t>
      </w:r>
      <w:r>
        <w:rPr>
          <w:spacing w:val="71"/>
        </w:rPr>
        <w:t xml:space="preserve"> </w:t>
      </w:r>
      <w:r>
        <w:rPr>
          <w:spacing w:val="-1"/>
        </w:rPr>
        <w:t>compliance,</w:t>
      </w:r>
      <w:r>
        <w:t xml:space="preserve"> </w:t>
      </w:r>
      <w:r>
        <w:rPr>
          <w:spacing w:val="-1"/>
        </w:rPr>
        <w:t>and/or</w:t>
      </w:r>
      <w:r>
        <w:t xml:space="preserve"> quality</w:t>
      </w:r>
      <w:r>
        <w:rPr>
          <w:spacing w:val="-3"/>
        </w:rPr>
        <w:t xml:space="preserve"> </w:t>
      </w:r>
      <w:r>
        <w:t>assurance</w:t>
      </w:r>
      <w:r>
        <w:rPr>
          <w:spacing w:val="-1"/>
        </w:rPr>
        <w:t xml:space="preserve"> 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112EC0EB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EC" w14:textId="77777777" w:rsidR="00751BFA" w:rsidRDefault="005E771F">
      <w:pPr>
        <w:pStyle w:val="Heading1"/>
        <w:rPr>
          <w:b w:val="0"/>
          <w:bCs w:val="0"/>
        </w:rPr>
      </w:pPr>
      <w:bookmarkStart w:id="13" w:name="_TOC_250014"/>
      <w:r>
        <w:t xml:space="preserve">SECTION 13.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FUNDING</w:t>
      </w:r>
      <w:bookmarkEnd w:id="13"/>
    </w:p>
    <w:p w14:paraId="112EC0ED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spacing w:before="115"/>
        <w:ind w:right="180"/>
      </w:pPr>
      <w:r>
        <w:rPr>
          <w:spacing w:val="-1"/>
        </w:rPr>
        <w:t>Additional</w:t>
      </w:r>
      <w:r>
        <w:t xml:space="preserve"> Amounts.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obligated</w:t>
      </w:r>
      <w:r>
        <w:t xml:space="preserve"> 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64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unless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7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in advance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or 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58"/>
        </w:rPr>
        <w:t xml:space="preserve"> </w:t>
      </w:r>
      <w:r>
        <w:rPr>
          <w:spacing w:val="-1"/>
        </w:rPr>
        <w:t>amendment</w:t>
      </w:r>
      <w:r>
        <w:t xml:space="preserve"> into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14:paraId="112EC0EE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12EC0EF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255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No expenditure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effective date</w:t>
      </w:r>
      <w:r>
        <w:t xml:space="preserve"> of this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grant</w:t>
      </w:r>
      <w:r>
        <w:rPr>
          <w:spacing w:val="69"/>
        </w:rPr>
        <w:t xml:space="preserve"> </w:t>
      </w:r>
      <w:r>
        <w:t>funds, in whole</w:t>
      </w:r>
      <w:r>
        <w:rPr>
          <w:spacing w:val="-1"/>
        </w:rPr>
        <w:t xml:space="preserve"> </w:t>
      </w:r>
      <w:r>
        <w:t xml:space="preserve">or in </w:t>
      </w:r>
      <w:r>
        <w:rPr>
          <w:spacing w:val="-1"/>
        </w:rPr>
        <w:t>part,</w:t>
      </w:r>
      <w:r>
        <w:t xml:space="preserve"> unless specifically</w:t>
      </w:r>
      <w:r>
        <w:rPr>
          <w:spacing w:val="-5"/>
        </w:rPr>
        <w:t xml:space="preserve"> </w:t>
      </w:r>
      <w:r>
        <w:t>provided 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WUTC </w:t>
      </w:r>
      <w:r>
        <w:rPr>
          <w:spacing w:val="-1"/>
        </w:rPr>
        <w:t>policy.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reduced</w:t>
      </w:r>
      <w:r>
        <w:t xml:space="preserve"> </w:t>
      </w:r>
      <w:r>
        <w:rPr>
          <w:spacing w:val="-1"/>
        </w:rPr>
        <w:t>as</w:t>
      </w:r>
      <w:r>
        <w:t xml:space="preserve"> necessary</w:t>
      </w:r>
      <w:r>
        <w:rPr>
          <w:spacing w:val="-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exclude 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reimbursement.</w:t>
      </w:r>
    </w:p>
    <w:p w14:paraId="112EC0F0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12EC0F1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128"/>
      </w:pP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of </w:t>
      </w:r>
      <w:r>
        <w:rPr>
          <w:spacing w:val="-1"/>
        </w:rPr>
        <w:t>Performance.</w:t>
      </w:r>
      <w:r>
        <w:t xml:space="preserve"> No</w:t>
      </w:r>
      <w:r>
        <w:rPr>
          <w:spacing w:val="1"/>
        </w:rPr>
        <w:t xml:space="preserve"> </w:t>
      </w:r>
      <w:r>
        <w:t xml:space="preserve">expenditure </w:t>
      </w:r>
      <w:r>
        <w:rPr>
          <w:spacing w:val="-1"/>
        </w:rPr>
        <w:t>made,</w:t>
      </w:r>
      <w:r>
        <w:t xml:space="preserve"> 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rPr>
          <w:spacing w:val="6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period of</w:t>
      </w:r>
      <w:r>
        <w:rPr>
          <w:spacing w:val="-1"/>
        </w:rPr>
        <w:t xml:space="preserve"> performance </w:t>
      </w:r>
      <w:r>
        <w:t>shall be</w:t>
      </w:r>
      <w:r>
        <w:rPr>
          <w:spacing w:val="-1"/>
        </w:rPr>
        <w:t xml:space="preserve"> eligible,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part,</w:t>
      </w:r>
      <w:r>
        <w:t xml:space="preserve"> for </w:t>
      </w:r>
      <w:r>
        <w:rPr>
          <w:spacing w:val="-1"/>
        </w:rPr>
        <w:t>grant</w:t>
      </w:r>
      <w:r>
        <w:rPr>
          <w:spacing w:val="47"/>
        </w:rPr>
        <w:t xml:space="preserve"> </w:t>
      </w:r>
      <w:r>
        <w:t xml:space="preserve">funds </w:t>
      </w:r>
      <w:r>
        <w:rPr>
          <w:spacing w:val="-1"/>
        </w:rPr>
        <w:t>hereunder.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any</w:t>
      </w:r>
      <w:r>
        <w:rPr>
          <w:spacing w:val="-5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under this</w:t>
      </w:r>
      <w:r>
        <w:rPr>
          <w:spacing w:val="50"/>
        </w:rPr>
        <w:t xml:space="preserve"> </w:t>
      </w:r>
      <w:r>
        <w:rPr>
          <w:spacing w:val="-1"/>
        </w:rPr>
        <w:t>agreement,</w:t>
      </w:r>
      <w:r>
        <w:t xml:space="preserve"> the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reduced</w:t>
      </w:r>
      <w:r>
        <w:t xml:space="preserve"> to exclude</w:t>
      </w:r>
      <w:r>
        <w:rPr>
          <w:spacing w:val="7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participation.</w:t>
      </w:r>
    </w:p>
    <w:p w14:paraId="112EC0F2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112EC0F3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14" w:name="_TOC_250013"/>
      <w:r>
        <w:t xml:space="preserve">SECTION 14.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REIMBURSEMENTS</w:t>
      </w:r>
      <w:bookmarkEnd w:id="14"/>
    </w:p>
    <w:p w14:paraId="112EC0F4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15"/>
        <w:ind w:right="275"/>
      </w:pPr>
      <w:r>
        <w:rPr>
          <w:spacing w:val="-1"/>
        </w:rPr>
        <w:t>Compliance and</w:t>
      </w:r>
      <w:r>
        <w:t xml:space="preserve"> </w:t>
      </w:r>
      <w:r>
        <w:rPr>
          <w:spacing w:val="-1"/>
        </w:rPr>
        <w:t>Payment.</w:t>
      </w:r>
      <w:r>
        <w:t xml:space="preserve"> The</w:t>
      </w:r>
      <w:r>
        <w:rPr>
          <w:spacing w:val="-1"/>
        </w:rPr>
        <w:t xml:space="preserve"> obligation</w:t>
      </w:r>
      <w:r>
        <w:t xml:space="preserve"> of</w:t>
      </w:r>
      <w:r>
        <w:rPr>
          <w:spacing w:val="-1"/>
        </w:rPr>
        <w:t xml:space="preserve"> </w:t>
      </w:r>
      <w:r>
        <w:t>WUTC to 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amount(s)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74"/>
        </w:rPr>
        <w:t xml:space="preserve"> </w:t>
      </w:r>
      <w:r>
        <w:rPr>
          <w:spacing w:val="-1"/>
        </w:rPr>
        <w:t>agreement</w:t>
      </w:r>
      <w:r>
        <w:t xml:space="preserve"> is expressly</w:t>
      </w:r>
      <w:r>
        <w:rPr>
          <w:spacing w:val="-5"/>
        </w:rPr>
        <w:t xml:space="preserve"> </w:t>
      </w:r>
      <w:r>
        <w:t xml:space="preserve">conditioned upon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terms</w:t>
      </w:r>
      <w:r>
        <w:rPr>
          <w:spacing w:val="2"/>
        </w:rPr>
        <w:t xml:space="preserve"> </w:t>
      </w:r>
      <w:r>
        <w:t>of this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</w:p>
    <w:p w14:paraId="112EC0F5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20"/>
        <w:ind w:right="443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invoice </w:t>
      </w:r>
      <w:r>
        <w:t>for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project</w:t>
      </w:r>
      <w:r>
        <w:t xml:space="preserve"> is completed.</w:t>
      </w:r>
      <w:r>
        <w:rPr>
          <w:spacing w:val="51"/>
        </w:rPr>
        <w:t xml:space="preserve"> </w:t>
      </w:r>
      <w:r>
        <w:t xml:space="preserve">WUTC </w:t>
      </w:r>
      <w:r>
        <w:rPr>
          <w:spacing w:val="-1"/>
        </w:rPr>
        <w:t xml:space="preserve">Staff </w:t>
      </w:r>
      <w:r>
        <w:t xml:space="preserve">will </w:t>
      </w:r>
      <w:r>
        <w:rPr>
          <w:spacing w:val="-1"/>
        </w:rPr>
        <w:t>inspect</w:t>
      </w:r>
      <w:r>
        <w:t xml:space="preserve"> the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payment.</w:t>
      </w:r>
      <w:r>
        <w:t xml:space="preserve"> A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considered</w:t>
      </w:r>
      <w:r>
        <w:rPr>
          <w:spacing w:val="75"/>
        </w:rPr>
        <w:t xml:space="preserve"> </w:t>
      </w:r>
      <w:r>
        <w:rPr>
          <w:spacing w:val="-1"/>
        </w:rPr>
        <w:t>"complete"</w:t>
      </w:r>
      <w:r>
        <w:rPr>
          <w:spacing w:val="-2"/>
        </w:rPr>
        <w:t xml:space="preserve"> </w:t>
      </w:r>
      <w:r>
        <w:t>when:</w:t>
      </w:r>
    </w:p>
    <w:p w14:paraId="112EC0F6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approved</w:t>
      </w:r>
      <w:r>
        <w:t xml:space="preserve"> or</w:t>
      </w:r>
      <w:r>
        <w:rPr>
          <w:spacing w:val="1"/>
        </w:rPr>
        <w:t xml:space="preserve"> </w:t>
      </w:r>
      <w:r>
        <w:t xml:space="preserve">required </w:t>
      </w:r>
      <w:r>
        <w:rPr>
          <w:spacing w:val="-1"/>
        </w:rPr>
        <w:t>activities</w:t>
      </w:r>
      <w:r>
        <w:t xml:space="preserve"> outlined 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complete;</w:t>
      </w:r>
    </w:p>
    <w:p w14:paraId="112EC0F7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t>a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final</w:t>
      </w:r>
      <w:r>
        <w:t xml:space="preserve"> request for</w:t>
      </w:r>
      <w:r>
        <w:rPr>
          <w:spacing w:val="-1"/>
        </w:rPr>
        <w:t xml:space="preserve"> reimbursement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submitted to the WUTC;</w:t>
      </w:r>
    </w:p>
    <w:p w14:paraId="112EC0F8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t xml:space="preserve">the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project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WUTC;</w:t>
      </w:r>
    </w:p>
    <w:p w14:paraId="112EC0F9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amendments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processed;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112EC0FA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complete.</w:t>
      </w:r>
    </w:p>
    <w:p w14:paraId="112EC0FB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20"/>
      </w:pPr>
      <w:r>
        <w:rPr>
          <w:spacing w:val="-1"/>
        </w:rPr>
        <w:t xml:space="preserve">Advance </w:t>
      </w:r>
      <w:r>
        <w:t>payments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allowable.</w:t>
      </w:r>
    </w:p>
    <w:p w14:paraId="112EC0FC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0FD" w14:textId="77777777" w:rsidR="00751BFA" w:rsidRDefault="005E771F">
      <w:pPr>
        <w:pStyle w:val="Heading1"/>
        <w:rPr>
          <w:b w:val="0"/>
          <w:bCs w:val="0"/>
        </w:rPr>
      </w:pPr>
      <w:bookmarkStart w:id="15" w:name="_TOC_250012"/>
      <w:r>
        <w:t xml:space="preserve">SECTION 15. </w:t>
      </w:r>
      <w:r>
        <w:rPr>
          <w:spacing w:val="-1"/>
        </w:rPr>
        <w:t xml:space="preserve">RECOVERY </w:t>
      </w:r>
      <w:r>
        <w:t xml:space="preserve">OF </w:t>
      </w:r>
      <w:r>
        <w:rPr>
          <w:spacing w:val="-1"/>
        </w:rPr>
        <w:t>PAYMENTS</w:t>
      </w:r>
      <w:bookmarkEnd w:id="15"/>
    </w:p>
    <w:p w14:paraId="112EC0FE" w14:textId="77777777" w:rsidR="00751BFA" w:rsidRDefault="005E771F">
      <w:pPr>
        <w:pStyle w:val="BodyText"/>
        <w:spacing w:before="115"/>
        <w:ind w:right="241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t xml:space="preserve"> to expend </w:t>
      </w:r>
      <w:r>
        <w:rPr>
          <w:spacing w:val="-1"/>
        </w:rPr>
        <w:t>funds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63"/>
        </w:rPr>
        <w:t xml:space="preserve"> </w:t>
      </w:r>
      <w:r>
        <w:t>with 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t xml:space="preserve"> laws,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provisions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WUTC </w:t>
      </w:r>
      <w:r>
        <w:rPr>
          <w:spacing w:val="-1"/>
        </w:rPr>
        <w:t>reserves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recover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 </w:t>
      </w:r>
      <w:r>
        <w:rPr>
          <w:spacing w:val="-1"/>
        </w:rPr>
        <w:t>funds</w:t>
      </w:r>
      <w:r>
        <w:t xml:space="preserve"> in the </w:t>
      </w:r>
      <w:r>
        <w:rPr>
          <w:spacing w:val="-1"/>
        </w:rPr>
        <w:t>amount</w:t>
      </w:r>
      <w:r>
        <w:t xml:space="preserve"> equivalent to the extent of</w:t>
      </w:r>
      <w:r>
        <w:rPr>
          <w:spacing w:val="37"/>
        </w:rPr>
        <w:t xml:space="preserve"> </w:t>
      </w:r>
      <w:r>
        <w:rPr>
          <w:spacing w:val="-1"/>
        </w:rPr>
        <w:t xml:space="preserve">noncompliance </w:t>
      </w:r>
      <w:r>
        <w:t>in addition to 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equity.</w:t>
      </w:r>
    </w:p>
    <w:p w14:paraId="112EC0FF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100" w14:textId="77777777" w:rsidR="00751BFA" w:rsidRDefault="005E771F">
      <w:pPr>
        <w:pStyle w:val="BodyText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reimburse</w:t>
      </w:r>
      <w:r>
        <w:rPr>
          <w:spacing w:val="-2"/>
        </w:rPr>
        <w:t xml:space="preserve"> </w:t>
      </w:r>
      <w:r>
        <w:t>WUTC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overpayment</w:t>
      </w:r>
      <w:r>
        <w:t xml:space="preserve"> or </w:t>
      </w:r>
      <w:r>
        <w:rPr>
          <w:spacing w:val="-1"/>
        </w:rPr>
        <w:t>erroneous</w:t>
      </w:r>
      <w:r>
        <w:t xml:space="preserve"> payments </w:t>
      </w:r>
      <w:r>
        <w:rPr>
          <w:spacing w:val="-1"/>
        </w:rPr>
        <w:t>made</w:t>
      </w:r>
      <w:r>
        <w:rPr>
          <w:spacing w:val="56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-1"/>
        </w:rPr>
        <w:t>Repayment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funds</w:t>
      </w:r>
      <w:r>
        <w:t xml:space="preserve"> under this recovery</w:t>
      </w:r>
      <w:r>
        <w:rPr>
          <w:spacing w:val="68"/>
        </w:rPr>
        <w:t xml:space="preserve"> </w:t>
      </w:r>
      <w:r>
        <w:t xml:space="preserve">provision shall </w:t>
      </w:r>
      <w:r>
        <w:rPr>
          <w:spacing w:val="-1"/>
        </w:rPr>
        <w:t>occur</w:t>
      </w:r>
      <w:r>
        <w:t xml:space="preserve"> within 30 </w:t>
      </w:r>
      <w:r>
        <w:rPr>
          <w:spacing w:val="-1"/>
        </w:rPr>
        <w:t>days</w:t>
      </w:r>
      <w:r>
        <w:t xml:space="preserve"> of demand by</w:t>
      </w:r>
      <w:r>
        <w:rPr>
          <w:spacing w:val="-5"/>
        </w:rPr>
        <w:t xml:space="preserve"> </w:t>
      </w:r>
      <w:r>
        <w:t>WUTC.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accrue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t xml:space="preserve">twelve </w:t>
      </w:r>
      <w:r>
        <w:rPr>
          <w:spacing w:val="-1"/>
        </w:rPr>
        <w:t>percent</w:t>
      </w:r>
      <w:r>
        <w:t xml:space="preserve"> (12%)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annum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time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payment</w:t>
      </w:r>
      <w:r>
        <w:t xml:space="preserve"> becomes due</w:t>
      </w:r>
      <w:r>
        <w:rPr>
          <w:spacing w:val="-1"/>
        </w:rP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owing.</w:t>
      </w:r>
    </w:p>
    <w:p w14:paraId="112EC10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02" w14:textId="77777777" w:rsidR="00751BFA" w:rsidRDefault="005E771F">
      <w:pPr>
        <w:pStyle w:val="Heading1"/>
        <w:rPr>
          <w:b w:val="0"/>
          <w:bCs w:val="0"/>
        </w:rPr>
      </w:pPr>
      <w:bookmarkStart w:id="16" w:name="_TOC_250011"/>
      <w:r>
        <w:t xml:space="preserve">SECTION 16. </w:t>
      </w:r>
      <w:r>
        <w:rPr>
          <w:spacing w:val="-1"/>
        </w:rPr>
        <w:t>COVENANT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FEES</w:t>
      </w:r>
      <w:bookmarkEnd w:id="16"/>
    </w:p>
    <w:p w14:paraId="112EC103" w14:textId="77777777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warrants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retained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solicit</w:t>
      </w:r>
      <w:r>
        <w:t xml:space="preserve"> or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 xml:space="preserve">upon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or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for a</w:t>
      </w:r>
      <w:r>
        <w:rPr>
          <w:spacing w:val="3"/>
        </w:rPr>
        <w:t xml:space="preserve"> </w:t>
      </w:r>
      <w:r>
        <w:t>Commission,</w:t>
      </w:r>
      <w:r>
        <w:rPr>
          <w:spacing w:val="77"/>
        </w:rPr>
        <w:t xml:space="preserve"> </w:t>
      </w:r>
      <w:r>
        <w:rPr>
          <w:spacing w:val="-1"/>
        </w:rPr>
        <w:t>percentage,</w:t>
      </w:r>
      <w:r>
        <w:t xml:space="preserve"> brokerage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contingent</w:t>
      </w:r>
      <w:r>
        <w:t xml:space="preserve"> </w:t>
      </w:r>
      <w:r>
        <w:rPr>
          <w:spacing w:val="-1"/>
        </w:rPr>
        <w:t>fee,</w:t>
      </w:r>
      <w:r>
        <w:rPr>
          <w:spacing w:val="2"/>
        </w:rPr>
        <w:t xml:space="preserve"> </w:t>
      </w:r>
      <w:r>
        <w:rPr>
          <w:spacing w:val="-1"/>
        </w:rPr>
        <w:t>excepting</w:t>
      </w:r>
      <w:r>
        <w:t xml:space="preserve"> bona</w:t>
      </w:r>
      <w:r>
        <w:rPr>
          <w:spacing w:val="-1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1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agents</w:t>
      </w:r>
      <w:r>
        <w:t xml:space="preserve"> maintained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 securing</w:t>
      </w:r>
      <w:r>
        <w:rPr>
          <w:spacing w:val="-3"/>
        </w:rPr>
        <w:t xml:space="preserve"> </w:t>
      </w:r>
      <w:r>
        <w:t>business. WUTC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right,</w:t>
      </w:r>
      <w:r>
        <w:t xml:space="preserve"> in 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breach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annul</w:t>
      </w:r>
      <w:r>
        <w:t xml:space="preserve"> this</w:t>
      </w:r>
      <w:r>
        <w:rPr>
          <w:spacing w:val="63"/>
        </w:rPr>
        <w:t xml:space="preserve"> </w:t>
      </w:r>
      <w:r>
        <w:rPr>
          <w:spacing w:val="-1"/>
        </w:rPr>
        <w:t>agreement</w:t>
      </w:r>
      <w:r>
        <w:t xml:space="preserve"> without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 xml:space="preserve">or, in its </w:t>
      </w:r>
      <w:r>
        <w:rPr>
          <w:spacing w:val="-1"/>
        </w:rPr>
        <w:t>discretion,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deduct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consideration</w:t>
      </w:r>
      <w:r>
        <w:t xml:space="preserve"> or</w:t>
      </w:r>
      <w:r>
        <w:rPr>
          <w:spacing w:val="-1"/>
        </w:rPr>
        <w:t xml:space="preserve"> </w:t>
      </w:r>
      <w:r>
        <w:t>recover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 xml:space="preserve">full amount of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percentage,</w:t>
      </w:r>
      <w:r>
        <w:rPr>
          <w:spacing w:val="55"/>
        </w:rPr>
        <w:t xml:space="preserve"> </w:t>
      </w:r>
      <w:r>
        <w:rPr>
          <w:spacing w:val="-1"/>
        </w:rPr>
        <w:t xml:space="preserve">brokerage </w:t>
      </w:r>
      <w:r>
        <w:t xml:space="preserve">or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fee.</w:t>
      </w:r>
    </w:p>
    <w:p w14:paraId="112EC104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12EC105" w14:textId="77777777" w:rsidR="00751BFA" w:rsidRDefault="005E771F">
      <w:pPr>
        <w:pStyle w:val="Heading1"/>
        <w:rPr>
          <w:b w:val="0"/>
          <w:bCs w:val="0"/>
        </w:rPr>
      </w:pPr>
      <w:bookmarkStart w:id="17" w:name="_TOC_250010"/>
      <w:r>
        <w:t xml:space="preserve">SECTION 17.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PRECEDENCE</w:t>
      </w:r>
      <w:bookmarkEnd w:id="17"/>
    </w:p>
    <w:p w14:paraId="112EC106" w14:textId="77777777" w:rsidR="00751BFA" w:rsidRDefault="005E771F">
      <w:pPr>
        <w:pStyle w:val="BodyText"/>
        <w:spacing w:before="115"/>
        <w:ind w:right="180"/>
      </w:pPr>
      <w:r>
        <w:t xml:space="preserve">This </w:t>
      </w:r>
      <w:r>
        <w:rPr>
          <w:spacing w:val="-1"/>
        </w:rPr>
        <w:t>agreement</w:t>
      </w:r>
      <w:r>
        <w:t xml:space="preserve"> is entered into, </w:t>
      </w:r>
      <w:r>
        <w:rPr>
          <w:spacing w:val="-1"/>
        </w:rPr>
        <w:t>pursuant</w:t>
      </w:r>
      <w:r>
        <w:t xml:space="preserve"> to,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law.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construed</w:t>
      </w:r>
      <w:r>
        <w:t xml:space="preserve"> to </w:t>
      </w:r>
      <w:r>
        <w:rPr>
          <w:spacing w:val="-1"/>
        </w:rPr>
        <w:t>conform</w:t>
      </w:r>
      <w:r>
        <w:t xml:space="preserve"> </w:t>
      </w:r>
      <w:r>
        <w:rPr>
          <w:spacing w:val="1"/>
        </w:rPr>
        <w:t>to</w:t>
      </w:r>
      <w:r>
        <w:t xml:space="preserve"> that </w:t>
      </w:r>
      <w:r>
        <w:rPr>
          <w:spacing w:val="-1"/>
        </w:rPr>
        <w:t>law.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an</w:t>
      </w:r>
      <w:r>
        <w:t xml:space="preserve"> inconsistency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terms of this </w:t>
      </w:r>
      <w:r>
        <w:rPr>
          <w:spacing w:val="-1"/>
        </w:rPr>
        <w:t>agreement,</w:t>
      </w:r>
      <w:r>
        <w:t xml:space="preserve"> or between its </w:t>
      </w:r>
      <w:r>
        <w:rPr>
          <w:spacing w:val="-1"/>
        </w:rPr>
        <w:t>terms</w:t>
      </w:r>
      <w:r>
        <w:t xml:space="preserve"> and any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statute,</w:t>
      </w:r>
      <w: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1"/>
        </w:rPr>
        <w:t>or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procedure,</w:t>
      </w:r>
      <w:r>
        <w:t xml:space="preserve"> the</w:t>
      </w:r>
      <w:r>
        <w:rPr>
          <w:spacing w:val="1"/>
        </w:rPr>
        <w:t xml:space="preserve"> </w:t>
      </w:r>
      <w:r>
        <w:t>inconsistency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resolved by</w:t>
      </w:r>
      <w:r>
        <w:rPr>
          <w:spacing w:val="54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 xml:space="preserve">precedence </w:t>
      </w:r>
      <w:r>
        <w:t>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order:</w:t>
      </w:r>
    </w:p>
    <w:p w14:paraId="112EC107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120"/>
      </w:pP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statutes,</w:t>
      </w:r>
      <w:r>
        <w:t xml:space="preserve"> orders, or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interpretive </w:t>
      </w:r>
      <w:r>
        <w:rPr>
          <w:spacing w:val="-1"/>
        </w:rPr>
        <w:t>statements;</w:t>
      </w:r>
    </w:p>
    <w:p w14:paraId="112EC108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112EC109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52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attachments;</w:t>
      </w:r>
    </w:p>
    <w:p w14:paraId="112EC10A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Additional</w:t>
      </w:r>
      <w:r>
        <w:t xml:space="preserve"> provisions or </w:t>
      </w:r>
      <w:r>
        <w:rPr>
          <w:spacing w:val="-1"/>
        </w:rPr>
        <w:t>modifications</w:t>
      </w:r>
      <w:r>
        <w:t xml:space="preserve"> of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Provisions;</w:t>
      </w:r>
    </w:p>
    <w:p w14:paraId="112EC10B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General</w:t>
      </w:r>
      <w:r>
        <w:t xml:space="preserve"> Provisions.</w:t>
      </w:r>
    </w:p>
    <w:p w14:paraId="112EC10C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0D" w14:textId="77777777" w:rsidR="00751BFA" w:rsidRDefault="005E771F">
      <w:pPr>
        <w:pStyle w:val="Heading1"/>
        <w:rPr>
          <w:b w:val="0"/>
          <w:bCs w:val="0"/>
        </w:rPr>
      </w:pPr>
      <w:bookmarkStart w:id="18" w:name="_TOC_250009"/>
      <w:r>
        <w:t xml:space="preserve">SECTION 18. </w:t>
      </w:r>
      <w:r>
        <w:rPr>
          <w:spacing w:val="-1"/>
        </w:rPr>
        <w:t>AMENDMENTS</w:t>
      </w:r>
      <w:bookmarkEnd w:id="18"/>
    </w:p>
    <w:p w14:paraId="112EC10E" w14:textId="77777777" w:rsidR="00751BFA" w:rsidRDefault="005E771F">
      <w:pPr>
        <w:pStyle w:val="BodyText"/>
        <w:spacing w:before="115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agreement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parties.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amendments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t xml:space="preserve"> not be binding</w:t>
      </w:r>
      <w:r>
        <w:rPr>
          <w:spacing w:val="-2"/>
        </w:rPr>
        <w:t xml:space="preserve"> </w:t>
      </w:r>
      <w:r>
        <w:t>unless 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t xml:space="preserve"> authorized to bind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parties.</w:t>
      </w:r>
    </w:p>
    <w:p w14:paraId="112EC10F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10" w14:textId="77777777" w:rsidR="00751BFA" w:rsidRDefault="005E771F">
      <w:pPr>
        <w:pStyle w:val="Heading1"/>
        <w:rPr>
          <w:b w:val="0"/>
          <w:bCs w:val="0"/>
        </w:rPr>
      </w:pPr>
      <w:bookmarkStart w:id="19" w:name="_TOC_250008"/>
      <w:r>
        <w:t xml:space="preserve">SECTION 19. </w:t>
      </w:r>
      <w:r>
        <w:rPr>
          <w:spacing w:val="-1"/>
        </w:rPr>
        <w:t>LIMITATION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bookmarkEnd w:id="19"/>
    </w:p>
    <w:p w14:paraId="112EC111" w14:textId="77777777" w:rsidR="00751BFA" w:rsidRDefault="005E771F">
      <w:pPr>
        <w:pStyle w:val="BodyText"/>
        <w:spacing w:before="115"/>
        <w:ind w:right="139"/>
      </w:pPr>
      <w:r>
        <w:t>Only</w:t>
      </w:r>
      <w:r>
        <w:rPr>
          <w:spacing w:val="-5"/>
        </w:rPr>
        <w:t xml:space="preserve"> </w:t>
      </w:r>
      <w:r>
        <w:t>WUTC or WUTC</w:t>
      </w:r>
      <w:r>
        <w:rPr>
          <w:rFonts w:cs="Times New Roman"/>
        </w:rPr>
        <w:t>’</w:t>
      </w:r>
      <w:r>
        <w:t xml:space="preserve">s </w:t>
      </w:r>
      <w:r>
        <w:rPr>
          <w:spacing w:val="-1"/>
        </w:rPr>
        <w:t>delegate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(delegation</w:t>
      </w:r>
      <w:r>
        <w:t xml:space="preserve"> to be made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action)</w:t>
      </w:r>
      <w: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express,</w:t>
      </w:r>
      <w:r>
        <w:t xml:space="preserve"> implied, or</w:t>
      </w:r>
      <w:r>
        <w:rPr>
          <w:spacing w:val="-2"/>
        </w:rPr>
        <w:t xml:space="preserve"> </w:t>
      </w:r>
      <w:r>
        <w:rPr>
          <w:spacing w:val="-1"/>
        </w:rPr>
        <w:t>apparent</w:t>
      </w:r>
      <w:r>
        <w:t xml:space="preserve"> 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alter,</w:t>
      </w:r>
      <w:r>
        <w:t xml:space="preserve"> </w:t>
      </w:r>
      <w:r>
        <w:rPr>
          <w:spacing w:val="-1"/>
        </w:rPr>
        <w:t>amend,</w:t>
      </w:r>
      <w:r>
        <w:t xml:space="preserve"> </w:t>
      </w:r>
      <w:r>
        <w:rPr>
          <w:spacing w:val="-1"/>
        </w:rPr>
        <w:t>modify,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waive</w:t>
      </w:r>
      <w:r>
        <w:t xml:space="preserve"> any</w:t>
      </w:r>
      <w:r>
        <w:rPr>
          <w:spacing w:val="8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of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alteration,</w:t>
      </w:r>
      <w:r>
        <w:t xml:space="preserve"> amendment,</w:t>
      </w:r>
      <w:r>
        <w:rPr>
          <w:spacing w:val="79"/>
        </w:rPr>
        <w:t xml:space="preserve"> </w:t>
      </w:r>
      <w:r>
        <w:rPr>
          <w:spacing w:val="-1"/>
        </w:rPr>
        <w:t>modification,</w:t>
      </w:r>
      <w:r>
        <w:t xml:space="preserve"> or</w:t>
      </w:r>
      <w:r>
        <w:rPr>
          <w:spacing w:val="-1"/>
        </w:rPr>
        <w:t xml:space="preserve"> waiver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rPr>
          <w:spacing w:val="2"/>
        </w:rPr>
        <w:t xml:space="preserve"> </w:t>
      </w:r>
      <w:r>
        <w:t xml:space="preserve">of this </w:t>
      </w:r>
      <w:r>
        <w:rPr>
          <w:spacing w:val="-1"/>
        </w:rPr>
        <w:t>agreement</w:t>
      </w:r>
      <w:r>
        <w:t xml:space="preserve"> is not </w:t>
      </w:r>
      <w:r>
        <w:rPr>
          <w:spacing w:val="-1"/>
        </w:rPr>
        <w:t xml:space="preserve">effective </w:t>
      </w:r>
      <w:r>
        <w:rPr>
          <w:spacing w:val="1"/>
        </w:rPr>
        <w:t>or</w:t>
      </w:r>
      <w:r>
        <w:rPr>
          <w:spacing w:val="67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unless made</w:t>
      </w:r>
      <w:r>
        <w:rPr>
          <w:spacing w:val="-2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WUTC.</w:t>
      </w:r>
    </w:p>
    <w:p w14:paraId="112EC112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13" w14:textId="77777777" w:rsidR="00751BFA" w:rsidRDefault="005E771F">
      <w:pPr>
        <w:pStyle w:val="Heading1"/>
        <w:rPr>
          <w:b w:val="0"/>
          <w:bCs w:val="0"/>
        </w:rPr>
      </w:pPr>
      <w:bookmarkStart w:id="20" w:name="_TOC_250007"/>
      <w:r>
        <w:t xml:space="preserve">SECTION 20. </w:t>
      </w:r>
      <w:r>
        <w:rPr>
          <w:spacing w:val="-1"/>
        </w:rPr>
        <w:t>WAIVER</w:t>
      </w:r>
      <w:r>
        <w:t xml:space="preserve"> OF</w:t>
      </w:r>
      <w:r>
        <w:rPr>
          <w:spacing w:val="-3"/>
        </w:rPr>
        <w:t xml:space="preserve"> </w:t>
      </w:r>
      <w:r>
        <w:t>DEFAULT</w:t>
      </w:r>
      <w:bookmarkEnd w:id="20"/>
    </w:p>
    <w:p w14:paraId="112EC114" w14:textId="77777777" w:rsidR="00751BFA" w:rsidRDefault="005E771F">
      <w:pPr>
        <w:pStyle w:val="BodyText"/>
        <w:spacing w:before="115"/>
        <w:ind w:right="139"/>
      </w:pPr>
      <w:r>
        <w:t>Waiver</w:t>
      </w:r>
      <w:r>
        <w:rPr>
          <w:spacing w:val="-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t xml:space="preserve"> shall not be </w:t>
      </w:r>
      <w:r>
        <w:rPr>
          <w:spacing w:val="-1"/>
        </w:rPr>
        <w:t>deemed</w:t>
      </w:r>
      <w:r>
        <w:t xml:space="preserve"> to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subsequent </w:t>
      </w:r>
      <w:r>
        <w:rPr>
          <w:spacing w:val="-1"/>
        </w:rPr>
        <w:t>default.</w:t>
      </w:r>
      <w:r>
        <w:rPr>
          <w:spacing w:val="4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breach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provision of the</w:t>
      </w:r>
      <w:r>
        <w:rPr>
          <w:spacing w:val="-1"/>
        </w:rPr>
        <w:t xml:space="preserve"> </w:t>
      </w:r>
      <w:r>
        <w:t xml:space="preserve">agreement shall not be </w:t>
      </w:r>
      <w:r>
        <w:rPr>
          <w:spacing w:val="-1"/>
        </w:rPr>
        <w:t>deemed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of</w:t>
      </w:r>
      <w:r>
        <w:rPr>
          <w:spacing w:val="2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or</w:t>
      </w:r>
      <w:r>
        <w:rPr>
          <w:spacing w:val="-2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construed</w:t>
      </w:r>
      <w:r>
        <w:t xml:space="preserve"> to be a</w:t>
      </w:r>
      <w:r>
        <w:rPr>
          <w:spacing w:val="-2"/>
        </w:rPr>
        <w:t xml:space="preserve"> </w:t>
      </w:r>
      <w:r>
        <w:t>modification of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terms</w:t>
      </w:r>
      <w:r>
        <w:t xml:space="preserve"> of the </w:t>
      </w:r>
      <w:r>
        <w:rPr>
          <w:spacing w:val="-1"/>
        </w:rPr>
        <w:t>agreement</w:t>
      </w:r>
      <w:r>
        <w:t xml:space="preserve"> unless </w:t>
      </w:r>
      <w:r>
        <w:rPr>
          <w:spacing w:val="-1"/>
        </w:rPr>
        <w:t>stated</w:t>
      </w:r>
      <w:r>
        <w:t xml:space="preserve"> to be</w:t>
      </w:r>
      <w:r>
        <w:rPr>
          <w:spacing w:val="-1"/>
        </w:rPr>
        <w:t xml:space="preserve"> such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69"/>
        </w:rPr>
        <w:t xml:space="preserve"> </w:t>
      </w:r>
      <w:r>
        <w:rPr>
          <w:spacing w:val="-1"/>
        </w:rPr>
        <w:t>Secretary,</w:t>
      </w:r>
      <w:r>
        <w:t xml:space="preserve"> or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attached</w:t>
      </w:r>
      <w:r>
        <w:t xml:space="preserve"> to 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agreement.</w:t>
      </w:r>
    </w:p>
    <w:p w14:paraId="112EC115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12EC116" w14:textId="77777777" w:rsidR="00751BFA" w:rsidRDefault="005E771F">
      <w:pPr>
        <w:pStyle w:val="Heading1"/>
        <w:spacing w:line="272" w:lineRule="exact"/>
        <w:ind w:left="1540" w:right="472" w:hanging="1440"/>
        <w:rPr>
          <w:b w:val="0"/>
          <w:bCs w:val="0"/>
        </w:rPr>
      </w:pPr>
      <w:bookmarkStart w:id="21" w:name="_TOC_250006"/>
      <w:r>
        <w:t xml:space="preserve">SECTION 21.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REPRESENTATIONS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38"/>
        </w:rPr>
        <w:t xml:space="preserve"> </w:t>
      </w:r>
      <w:r>
        <w:rPr>
          <w:spacing w:val="-1"/>
        </w:rPr>
        <w:t>MISREPRESENTATIONS</w:t>
      </w:r>
      <w:r>
        <w:t xml:space="preserve"> OR</w:t>
      </w:r>
      <w:r>
        <w:rPr>
          <w:spacing w:val="4"/>
        </w:rPr>
        <w:t xml:space="preserve"> </w:t>
      </w:r>
      <w:r>
        <w:rPr>
          <w:b w:val="0"/>
          <w:spacing w:val="-1"/>
        </w:rPr>
        <w:t>I</w:t>
      </w:r>
      <w:r>
        <w:rPr>
          <w:spacing w:val="-1"/>
        </w:rPr>
        <w:t>NACCURACY</w:t>
      </w:r>
      <w:r>
        <w:t xml:space="preserve"> OR BREACH</w:t>
      </w:r>
      <w:bookmarkEnd w:id="21"/>
    </w:p>
    <w:p w14:paraId="112EC117" w14:textId="77777777" w:rsidR="00751BFA" w:rsidRDefault="005E771F">
      <w:pPr>
        <w:pStyle w:val="BodyText"/>
        <w:spacing w:before="118"/>
        <w:ind w:right="139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relies</w:t>
      </w:r>
      <w:r>
        <w:t xml:space="preserve"> upon the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</w:t>
      </w:r>
      <w:r>
        <w:t xml:space="preserve"> in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determinations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 xml:space="preserve">for, </w:t>
      </w:r>
      <w:r>
        <w:rPr>
          <w:spacing w:val="-1"/>
        </w:rPr>
        <w:t>selection</w:t>
      </w:r>
      <w:r>
        <w:t xml:space="preserve"> for,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scope </w:t>
      </w:r>
      <w:r>
        <w:t xml:space="preserve">of, funding </w:t>
      </w:r>
      <w:r>
        <w:rPr>
          <w:spacing w:val="-1"/>
        </w:rPr>
        <w:t>grants.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misrepresentation,</w:t>
      </w:r>
      <w: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t>or</w:t>
      </w:r>
      <w:r>
        <w:rPr>
          <w:spacing w:val="97"/>
        </w:rPr>
        <w:t xml:space="preserve"> </w:t>
      </w:r>
      <w:r>
        <w:t>inaccuracy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 a</w:t>
      </w:r>
      <w:r>
        <w:rPr>
          <w:spacing w:val="-2"/>
        </w:rPr>
        <w:t xml:space="preserve"> </w:t>
      </w:r>
      <w:r>
        <w:t>breach of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112EC11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19" w14:textId="77777777" w:rsidR="00751BFA" w:rsidRDefault="005E771F">
      <w:pPr>
        <w:pStyle w:val="Heading1"/>
        <w:rPr>
          <w:b w:val="0"/>
          <w:bCs w:val="0"/>
        </w:rPr>
      </w:pPr>
      <w:bookmarkStart w:id="22" w:name="_TOC_250005"/>
      <w:r>
        <w:t xml:space="preserve">SECTION 22.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REMEDIES</w:t>
      </w:r>
      <w:bookmarkEnd w:id="22"/>
    </w:p>
    <w:p w14:paraId="112EC11A" w14:textId="77777777" w:rsidR="00751BFA" w:rsidRDefault="005E771F">
      <w:pPr>
        <w:pStyle w:val="BodyText"/>
        <w:spacing w:before="115"/>
        <w:ind w:right="139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 xml:space="preserve">strict </w:t>
      </w:r>
      <w:r>
        <w:rPr>
          <w:spacing w:val="-1"/>
        </w:rPr>
        <w:t xml:space="preserve">compliance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61"/>
        </w:rPr>
        <w:t xml:space="preserve"> </w:t>
      </w:r>
      <w:r>
        <w:rPr>
          <w:spacing w:val="-1"/>
        </w:rPr>
        <w:t>including,</w:t>
      </w:r>
      <w:r>
        <w:t xml:space="preserve"> but not limited to, the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statutes,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WUTC</w:t>
      </w:r>
      <w:r>
        <w:rPr>
          <w:spacing w:val="7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incorporated</w:t>
      </w:r>
      <w:r>
        <w:t xml:space="preserve"> into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and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representations</w:t>
      </w:r>
      <w:r>
        <w:t xml:space="preserve"> of the</w:t>
      </w:r>
      <w:r>
        <w:rPr>
          <w:spacing w:val="95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in its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as finally</w:t>
      </w:r>
      <w:r>
        <w:rPr>
          <w:spacing w:val="-5"/>
        </w:rPr>
        <w:t xml:space="preserve"> </w:t>
      </w:r>
      <w:r>
        <w:t xml:space="preserve">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WUTC.</w:t>
      </w:r>
    </w:p>
    <w:p w14:paraId="112EC11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11C" w14:textId="77777777" w:rsidR="00751BFA" w:rsidRDefault="005E771F">
      <w:pPr>
        <w:pStyle w:val="BodyText"/>
        <w:ind w:right="472"/>
      </w:pPr>
      <w:r>
        <w:t>WUTC or 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suspend, 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terminate,</w:t>
      </w:r>
      <w:r>
        <w:t xml:space="preserve"> the</w:t>
      </w:r>
      <w:r>
        <w:rPr>
          <w:spacing w:val="-1"/>
        </w:rPr>
        <w:t xml:space="preserve"> obligation</w:t>
      </w:r>
      <w:r>
        <w:t xml:space="preserve"> to</w:t>
      </w:r>
      <w:r>
        <w:rPr>
          <w:spacing w:val="2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agreement:</w:t>
      </w:r>
    </w:p>
    <w:p w14:paraId="112EC11D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120"/>
        <w:ind w:right="166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breach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obligations </w:t>
      </w:r>
      <w:r>
        <w:rPr>
          <w:spacing w:val="-1"/>
        </w:rPr>
        <w:t>under</w:t>
      </w:r>
      <w:r>
        <w:rPr>
          <w:spacing w:val="42"/>
        </w:rPr>
        <w:t xml:space="preserve"> </w:t>
      </w:r>
      <w:r>
        <w:t xml:space="preserve">this </w:t>
      </w:r>
      <w:r>
        <w:rPr>
          <w:spacing w:val="-1"/>
        </w:rPr>
        <w:t>agreement;</w:t>
      </w:r>
      <w:r>
        <w:t xml:space="preserve"> or</w:t>
      </w:r>
    </w:p>
    <w:p w14:paraId="112EC11E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60"/>
        <w:ind w:right="47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fails to </w:t>
      </w:r>
      <w:r>
        <w:rPr>
          <w:spacing w:val="-1"/>
        </w:rPr>
        <w:t>make progress</w:t>
      </w:r>
      <w:r>
        <w:t xml:space="preserve"> satisfactory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WUTC or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toward</w:t>
      </w:r>
      <w:r>
        <w:rPr>
          <w:spacing w:val="43"/>
        </w:rPr>
        <w:t xml:space="preserve"> </w:t>
      </w:r>
      <w:r>
        <w:rPr>
          <w:spacing w:val="-1"/>
        </w:rPr>
        <w:t>completion</w:t>
      </w:r>
      <w:r>
        <w:t xml:space="preserve"> of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</w:t>
      </w:r>
      <w:r>
        <w:t xml:space="preserve"> set out in this </w:t>
      </w:r>
      <w:r>
        <w:rPr>
          <w:spacing w:val="-1"/>
        </w:rPr>
        <w:t>agreement.</w:t>
      </w:r>
    </w:p>
    <w:p w14:paraId="112EC11F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12EC120" w14:textId="77777777" w:rsidR="00751BFA" w:rsidRDefault="005E771F">
      <w:pPr>
        <w:pStyle w:val="BodyText"/>
        <w:ind w:right="207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enforce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specific performance,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78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mean</w:t>
      </w:r>
      <w:r>
        <w:t xml:space="preserve"> completion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as </w:t>
      </w:r>
      <w:r>
        <w:rPr>
          <w:spacing w:val="-1"/>
        </w:rPr>
        <w:t>described</w:t>
      </w:r>
      <w:r>
        <w:t xml:space="preserve"> in this agreement. </w:t>
      </w:r>
      <w:r>
        <w:rPr>
          <w:spacing w:val="-1"/>
        </w:rPr>
        <w:t>However,</w:t>
      </w:r>
      <w:r>
        <w:t xml:space="preserve"> the</w:t>
      </w:r>
      <w:r>
        <w:rPr>
          <w:spacing w:val="49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specific performance shall</w:t>
      </w:r>
      <w:r>
        <w:t xml:space="preserve"> not be the</w:t>
      </w:r>
      <w:r>
        <w:rPr>
          <w:spacing w:val="-1"/>
        </w:rPr>
        <w:t xml:space="preserve"> </w:t>
      </w:r>
      <w:r>
        <w:t>sole or</w:t>
      </w:r>
      <w:r>
        <w:rPr>
          <w:spacing w:val="-2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to</w:t>
      </w:r>
    </w:p>
    <w:p w14:paraId="112EC121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112EC122" w14:textId="77777777" w:rsidR="00751BFA" w:rsidRDefault="005E771F">
      <w:pPr>
        <w:pStyle w:val="BodyText"/>
        <w:spacing w:before="52"/>
        <w:ind w:right="139"/>
      </w:pPr>
      <w:r>
        <w:t>WUTC. No remedy</w:t>
      </w:r>
      <w:r>
        <w:rPr>
          <w:spacing w:val="-5"/>
        </w:rPr>
        <w:t xml:space="preserve"> </w:t>
      </w:r>
      <w:r>
        <w:t xml:space="preserve">available to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exclusive.</w:t>
      </w:r>
      <w:r>
        <w:t xml:space="preserve"> WUTC may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combination,</w:t>
      </w:r>
      <w:r>
        <w:t xml:space="preserve"> or</w:t>
      </w:r>
      <w:r>
        <w:rPr>
          <w:spacing w:val="-1"/>
        </w:rPr>
        <w:t xml:space="preserve"> all</w:t>
      </w:r>
      <w:r>
        <w:t xml:space="preserve"> of the</w:t>
      </w:r>
      <w:r>
        <w:rPr>
          <w:spacing w:val="-2"/>
        </w:rPr>
        <w:t xml:space="preserve"> </w:t>
      </w:r>
      <w:r>
        <w:t xml:space="preserve">remedies </w:t>
      </w:r>
      <w:r>
        <w:rPr>
          <w:spacing w:val="-1"/>
        </w:rPr>
        <w:t>available</w:t>
      </w:r>
      <w:r>
        <w:t xml:space="preserve"> to it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agreement,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>under</w:t>
      </w:r>
      <w:r>
        <w:t xml:space="preserve"> any</w:t>
      </w:r>
      <w:r>
        <w:rPr>
          <w:spacing w:val="-5"/>
        </w:rPr>
        <w:t xml:space="preserve"> </w:t>
      </w:r>
      <w:r>
        <w:t>provision of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law,</w:t>
      </w:r>
      <w:r>
        <w:t xml:space="preserve"> or </w:t>
      </w:r>
      <w:r>
        <w:rPr>
          <w:spacing w:val="-1"/>
        </w:rPr>
        <w:t>equity.</w:t>
      </w:r>
    </w:p>
    <w:p w14:paraId="112EC123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24" w14:textId="77777777" w:rsidR="00751BFA" w:rsidRDefault="005E771F">
      <w:pPr>
        <w:pStyle w:val="Heading1"/>
        <w:rPr>
          <w:b w:val="0"/>
          <w:bCs w:val="0"/>
        </w:rPr>
      </w:pPr>
      <w:bookmarkStart w:id="23" w:name="_TOC_250004"/>
      <w:r>
        <w:t xml:space="preserve">SECTION 23.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CONVENIENCE</w:t>
      </w:r>
      <w:bookmarkEnd w:id="23"/>
    </w:p>
    <w:p w14:paraId="112EC125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</w:t>
      </w:r>
      <w:r>
        <w:t xml:space="preserve"> provided in 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ten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mailing,</w:t>
      </w:r>
      <w:r>
        <w:t xml:space="preserve"> </w:t>
      </w:r>
      <w:r>
        <w:rPr>
          <w:spacing w:val="-1"/>
        </w:rPr>
        <w:t>terminate</w:t>
      </w:r>
      <w:r>
        <w:t xml:space="preserve"> this Agreement, in whole</w:t>
      </w:r>
      <w:r>
        <w:rPr>
          <w:spacing w:val="77"/>
        </w:rPr>
        <w:t xml:space="preserve"> </w:t>
      </w:r>
      <w:r>
        <w:t>or in</w:t>
      </w:r>
      <w:r>
        <w:rPr>
          <w:spacing w:val="-1"/>
        </w:rPr>
        <w:t xml:space="preserve"> part.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this </w:t>
      </w:r>
      <w:r>
        <w:rPr>
          <w:spacing w:val="-1"/>
        </w:rPr>
        <w:t>agreement</w:t>
      </w:r>
      <w:r>
        <w:t xml:space="preserve"> is so </w:t>
      </w:r>
      <w:r>
        <w:rPr>
          <w:spacing w:val="-1"/>
        </w:rPr>
        <w:t>terminated,</w:t>
      </w:r>
      <w:r>
        <w:t xml:space="preserve">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liable</w:t>
      </w:r>
      <w:r>
        <w:t xml:space="preserve"> only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81"/>
        </w:rPr>
        <w:t xml:space="preserve"> </w:t>
      </w:r>
      <w:r>
        <w:rPr>
          <w:spacing w:val="-1"/>
        </w:rPr>
        <w:t>required</w:t>
      </w:r>
      <w:r>
        <w:t xml:space="preserve"> under the</w:t>
      </w:r>
      <w:r>
        <w:rPr>
          <w:spacing w:val="-2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t xml:space="preserve"> prior to the</w:t>
      </w:r>
      <w:r>
        <w:rPr>
          <w:spacing w:val="67"/>
        </w:rPr>
        <w:t xml:space="preserve"> </w:t>
      </w:r>
      <w:r>
        <w:rPr>
          <w:spacing w:val="-1"/>
        </w:rPr>
        <w:t>effective date</w:t>
      </w:r>
      <w:r>
        <w:t xml:space="preserve"> of </w:t>
      </w:r>
      <w:r>
        <w:rPr>
          <w:spacing w:val="-1"/>
        </w:rPr>
        <w:t>termination.</w:t>
      </w:r>
    </w:p>
    <w:p w14:paraId="112EC12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27" w14:textId="77777777" w:rsidR="00751BFA" w:rsidRDefault="005E771F">
      <w:pPr>
        <w:pStyle w:val="Heading1"/>
        <w:rPr>
          <w:b w:val="0"/>
          <w:bCs w:val="0"/>
        </w:rPr>
      </w:pPr>
      <w:bookmarkStart w:id="24" w:name="_TOC_250003"/>
      <w:r>
        <w:t xml:space="preserve">SECTION 24.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bookmarkEnd w:id="24"/>
    </w:p>
    <w:p w14:paraId="112EC128" w14:textId="77777777" w:rsidR="00751BFA" w:rsidRDefault="005E771F">
      <w:pPr>
        <w:pStyle w:val="BodyText"/>
        <w:spacing w:before="115"/>
        <w:ind w:right="118"/>
      </w:pPr>
      <w:r>
        <w:rPr>
          <w:spacing w:val="-1"/>
        </w:rPr>
        <w:t>Except</w:t>
      </w:r>
      <w:r>
        <w:t xml:space="preserve"> as may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 xml:space="preserve">dispute </w:t>
      </w:r>
      <w:r>
        <w:rPr>
          <w:spacing w:val="-1"/>
        </w:rPr>
        <w:t>arises</w:t>
      </w:r>
      <w:r>
        <w:t xml:space="preserve"> </w:t>
      </w:r>
      <w:r>
        <w:rPr>
          <w:spacing w:val="-1"/>
        </w:rPr>
        <w:t>between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Staff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WUTC, </w:t>
      </w:r>
      <w:r>
        <w:rPr>
          <w:spacing w:val="-1"/>
        </w:rPr>
        <w:t>which</w:t>
      </w:r>
      <w:r>
        <w:t xml:space="preserve"> cannot be </w:t>
      </w:r>
      <w:r>
        <w:rPr>
          <w:spacing w:val="-1"/>
        </w:rPr>
        <w:t>resolved,</w:t>
      </w:r>
      <w: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request</w:t>
      </w:r>
      <w:r>
        <w:t xml:space="preserve"> a hearing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process</w:t>
      </w:r>
      <w:r>
        <w:t xml:space="preserve"> set out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section.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state:</w:t>
      </w:r>
    </w:p>
    <w:p w14:paraId="112EC129" w14:textId="77777777" w:rsidR="00751BFA" w:rsidRDefault="005E771F">
      <w:pPr>
        <w:pStyle w:val="BodyText"/>
        <w:numPr>
          <w:ilvl w:val="0"/>
          <w:numId w:val="2"/>
        </w:numPr>
        <w:tabs>
          <w:tab w:val="left" w:pos="754"/>
        </w:tabs>
        <w:spacing w:before="60"/>
        <w:ind w:hanging="293"/>
      </w:pPr>
      <w:r>
        <w:rPr>
          <w:spacing w:val="-1"/>
        </w:rPr>
        <w:t xml:space="preserve">The </w:t>
      </w:r>
      <w:r>
        <w:t>disputed issues;</w:t>
      </w:r>
    </w:p>
    <w:p w14:paraId="112EC12A" w14:textId="77777777" w:rsidR="00751BFA" w:rsidRDefault="005E771F">
      <w:pPr>
        <w:pStyle w:val="BodyText"/>
        <w:numPr>
          <w:ilvl w:val="0"/>
          <w:numId w:val="2"/>
        </w:numPr>
        <w:tabs>
          <w:tab w:val="left" w:pos="739"/>
        </w:tabs>
        <w:spacing w:before="60"/>
        <w:ind w:left="738" w:hanging="278"/>
      </w:pPr>
      <w:r>
        <w:t>The</w:t>
      </w:r>
      <w:r>
        <w:rPr>
          <w:spacing w:val="-2"/>
        </w:rPr>
        <w:t xml:space="preserve"> </w:t>
      </w:r>
      <w:r>
        <w:t>relative positions of the</w:t>
      </w:r>
      <w:r>
        <w:rPr>
          <w:spacing w:val="-2"/>
        </w:rPr>
        <w:t xml:space="preserve"> </w:t>
      </w:r>
      <w:r>
        <w:rPr>
          <w:spacing w:val="-1"/>
        </w:rPr>
        <w:t>parties;</w:t>
      </w:r>
    </w:p>
    <w:p w14:paraId="112EC12B" w14:textId="77777777" w:rsidR="00751BFA" w:rsidRDefault="005E771F">
      <w:pPr>
        <w:pStyle w:val="BodyText"/>
        <w:numPr>
          <w:ilvl w:val="0"/>
          <w:numId w:val="2"/>
        </w:numPr>
        <w:tabs>
          <w:tab w:val="left" w:pos="741"/>
        </w:tabs>
        <w:spacing w:before="60"/>
        <w:ind w:left="740" w:hanging="2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project</w:t>
      </w:r>
      <w:r>
        <w:t xml:space="preserve"> title,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assigned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number.</w:t>
      </w:r>
    </w:p>
    <w:p w14:paraId="112EC12C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12D" w14:textId="77777777" w:rsidR="00751BFA" w:rsidRDefault="005E771F">
      <w:pPr>
        <w:pStyle w:val="BodyText"/>
        <w:ind w:right="241"/>
      </w:pPr>
      <w:r>
        <w:t xml:space="preserve">A </w:t>
      </w:r>
      <w:r>
        <w:rPr>
          <w:spacing w:val="-1"/>
        </w:rPr>
        <w:t>request</w:t>
      </w:r>
      <w:r>
        <w:t xml:space="preserve"> for a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under this </w:t>
      </w:r>
      <w:r>
        <w:rPr>
          <w:spacing w:val="-1"/>
        </w:rPr>
        <w:t>section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either the</w:t>
      </w:r>
      <w:r>
        <w:rPr>
          <w:spacing w:val="-2"/>
        </w:rPr>
        <w:t xml:space="preserve"> </w:t>
      </w:r>
      <w:r>
        <w:t>WUTC</w:t>
      </w:r>
      <w:r>
        <w:rPr>
          <w:spacing w:val="2"/>
        </w:rPr>
        <w:t xml:space="preserve"> </w:t>
      </w:r>
      <w:r>
        <w:rPr>
          <w:spacing w:val="-1"/>
        </w:rPr>
        <w:t xml:space="preserve">Staff </w:t>
      </w:r>
      <w:r>
        <w:t xml:space="preserve">or 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WUTC. 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within thirty</w:t>
      </w:r>
      <w:r>
        <w:rPr>
          <w:spacing w:val="-5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has</w:t>
      </w:r>
      <w:r>
        <w:rPr>
          <w:spacing w:val="56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notice </w:t>
      </w:r>
      <w:r>
        <w:t>of the action or position of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which it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dispute.</w:t>
      </w:r>
    </w:p>
    <w:p w14:paraId="112EC12E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12F" w14:textId="77777777" w:rsidR="00751BFA" w:rsidRDefault="005E771F">
      <w:pPr>
        <w:pStyle w:val="BodyText"/>
        <w:ind w:right="117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treat</w:t>
      </w:r>
      <w:r>
        <w:t xml:space="preserve"> such a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when</w:t>
      </w:r>
      <w:r>
        <w:t xml:space="preserve"> made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 xml:space="preserve">adjudicative </w:t>
      </w:r>
      <w:r>
        <w:t>proceeding</w:t>
      </w:r>
      <w:r>
        <w:rPr>
          <w:spacing w:val="-1"/>
        </w:rPr>
        <w:t xml:space="preserve"> under</w:t>
      </w:r>
      <w:r>
        <w:t xml:space="preserve"> RCW</w:t>
      </w:r>
      <w:r>
        <w:rPr>
          <w:spacing w:val="1"/>
        </w:rPr>
        <w:t xml:space="preserve"> </w:t>
      </w:r>
      <w:r>
        <w:t>34.05.419.</w:t>
      </w:r>
    </w:p>
    <w:p w14:paraId="112EC130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31" w14:textId="77777777" w:rsidR="00751BFA" w:rsidRDefault="005E771F">
      <w:pPr>
        <w:pStyle w:val="Heading1"/>
        <w:rPr>
          <w:b w:val="0"/>
          <w:bCs w:val="0"/>
        </w:rPr>
      </w:pPr>
      <w:bookmarkStart w:id="25" w:name="_TOC_250002"/>
      <w:r>
        <w:t xml:space="preserve">SECTION 25.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bookmarkEnd w:id="25"/>
    </w:p>
    <w:p w14:paraId="112EC132" w14:textId="77777777" w:rsidR="00751BFA" w:rsidRDefault="005E771F">
      <w:pPr>
        <w:pStyle w:val="BodyText"/>
        <w:spacing w:before="115"/>
        <w:ind w:right="24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-1"/>
        </w:rPr>
        <w:t>brings</w:t>
      </w:r>
      <w:r>
        <w:t xml:space="preserve"> </w:t>
      </w:r>
      <w:r>
        <w:rPr>
          <w:spacing w:val="-1"/>
        </w:rPr>
        <w:t>litigation</w:t>
      </w:r>
      <w:r>
        <w:t xml:space="preserve"> to </w:t>
      </w:r>
      <w:r>
        <w:rPr>
          <w:spacing w:val="-1"/>
        </w:rPr>
        <w:t>enforce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t xml:space="preserve"> of this </w:t>
      </w:r>
      <w:r>
        <w:rPr>
          <w:spacing w:val="-1"/>
        </w:rPr>
        <w:t>agreement,</w:t>
      </w:r>
      <w:r>
        <w:t xml:space="preserve"> or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result</w:t>
      </w:r>
      <w:r>
        <w:t xml:space="preserve"> of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prevailing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awarded</w:t>
      </w:r>
      <w:r>
        <w:t xml:space="preserve"> its reasonable</w:t>
      </w:r>
      <w:r>
        <w:rPr>
          <w:spacing w:val="-1"/>
        </w:rPr>
        <w:t xml:space="preserve"> </w:t>
      </w:r>
      <w:r>
        <w:t>attorneys</w:t>
      </w:r>
      <w:r>
        <w:rPr>
          <w:rFonts w:cs="Times New Roman"/>
        </w:rPr>
        <w:t>’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incurred</w:t>
      </w:r>
      <w:r>
        <w:t xml:space="preserve"> for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at</w:t>
      </w:r>
      <w:r>
        <w:t xml:space="preserve"> both</w:t>
      </w:r>
      <w:r>
        <w:rPr>
          <w:spacing w:val="79"/>
        </w:rPr>
        <w:t xml:space="preserve"> </w:t>
      </w:r>
      <w:r>
        <w:rPr>
          <w:spacing w:val="-1"/>
        </w:rPr>
        <w:t>trial</w:t>
      </w:r>
      <w:r>
        <w:t xml:space="preserve"> and </w:t>
      </w:r>
      <w:r>
        <w:rPr>
          <w:spacing w:val="-1"/>
        </w:rPr>
        <w:t>appellate</w:t>
      </w:r>
      <w:r>
        <w:t xml:space="preserve"> levels,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in obtaining</w:t>
      </w:r>
      <w:r>
        <w:rPr>
          <w:spacing w:val="-1"/>
        </w:rPr>
        <w:t xml:space="preserve"> </w:t>
      </w:r>
      <w:r>
        <w:t>execution of</w:t>
      </w:r>
      <w:r>
        <w:rPr>
          <w:spacing w:val="-1"/>
        </w:rPr>
        <w:t xml:space="preserve"> judgment.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reasonableness</w:t>
      </w:r>
      <w:r>
        <w:t xml:space="preserve"> 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r>
        <w:t xml:space="preserve"> shall be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and</w:t>
      </w:r>
      <w:r>
        <w:t xml:space="preserve"> not</w:t>
      </w:r>
      <w:r>
        <w:rPr>
          <w:spacing w:val="79"/>
        </w:rPr>
        <w:t xml:space="preserve"> </w:t>
      </w:r>
      <w:r>
        <w:t>a</w:t>
      </w:r>
      <w:r>
        <w:rPr>
          <w:spacing w:val="-1"/>
        </w:rPr>
        <w:t xml:space="preserve"> jury.</w:t>
      </w:r>
    </w:p>
    <w:p w14:paraId="112EC133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34" w14:textId="77777777" w:rsidR="00751BFA" w:rsidRDefault="005E771F">
      <w:pPr>
        <w:pStyle w:val="Heading1"/>
        <w:rPr>
          <w:b w:val="0"/>
          <w:bCs w:val="0"/>
        </w:rPr>
      </w:pPr>
      <w:bookmarkStart w:id="26" w:name="_TOC_250001"/>
      <w:r>
        <w:t xml:space="preserve">SECTION 26.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LAW/VENUE</w:t>
      </w:r>
      <w:bookmarkEnd w:id="26"/>
    </w:p>
    <w:p w14:paraId="112EC135" w14:textId="77777777" w:rsidR="00751BFA" w:rsidRDefault="005E771F">
      <w:pPr>
        <w:pStyle w:val="BodyText"/>
        <w:spacing w:before="116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construed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 state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event of a</w:t>
      </w:r>
      <w:r>
        <w:rPr>
          <w:spacing w:val="-2"/>
        </w:rPr>
        <w:t xml:space="preserve"> </w:t>
      </w:r>
      <w:r>
        <w:rPr>
          <w:spacing w:val="-1"/>
        </w:rPr>
        <w:t>lawsuit</w:t>
      </w:r>
      <w:r>
        <w:t xml:space="preserve"> involving this </w:t>
      </w:r>
      <w:r>
        <w:rPr>
          <w:spacing w:val="-1"/>
        </w:rPr>
        <w:t>agreement,</w:t>
      </w:r>
      <w:r>
        <w:t xml:space="preserve"> venue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proper</w:t>
      </w:r>
      <w:r>
        <w:rPr>
          <w:spacing w:val="5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Thurston County</w:t>
      </w:r>
      <w:r>
        <w:rPr>
          <w:spacing w:val="-3"/>
        </w:rPr>
        <w:t xml:space="preserve"> </w:t>
      </w:r>
      <w:r>
        <w:rPr>
          <w:spacing w:val="-1"/>
        </w:rPr>
        <w:t xml:space="preserve">Superior </w:t>
      </w:r>
      <w:r>
        <w:t>Court. 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58"/>
        </w:rPr>
        <w:t xml:space="preserve"> </w:t>
      </w:r>
      <w:r>
        <w:rPr>
          <w:spacing w:val="-1"/>
        </w:rPr>
        <w:t>acknowledges</w:t>
      </w:r>
      <w:r>
        <w:t xml:space="preserve"> the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Washington.</w:t>
      </w:r>
    </w:p>
    <w:p w14:paraId="112EC136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EC137" w14:textId="77777777" w:rsidR="00751BFA" w:rsidRDefault="005E771F">
      <w:pPr>
        <w:pStyle w:val="BodyText"/>
        <w:ind w:right="13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 xml:space="preserve">where </w:t>
      </w:r>
      <w:r>
        <w:t xml:space="preserve">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between</w:t>
      </w:r>
      <w:r>
        <w:t xml:space="preserve"> WUTC and a</w:t>
      </w:r>
      <w:r>
        <w:rPr>
          <w:spacing w:val="-2"/>
        </w:rPr>
        <w:t xml:space="preserve"> </w:t>
      </w:r>
      <w:r>
        <w:t>federally</w:t>
      </w:r>
      <w:r>
        <w:rPr>
          <w:spacing w:val="-5"/>
        </w:rPr>
        <w:t xml:space="preserve"> </w:t>
      </w:r>
      <w: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rPr>
          <w:spacing w:val="51"/>
        </w:rPr>
        <w:t xml:space="preserve"> </w:t>
      </w:r>
      <w:r>
        <w:rPr>
          <w:spacing w:val="-1"/>
        </w:rPr>
        <w:t>tribe,</w:t>
      </w:r>
      <w:r>
        <w:t xml:space="preserve"> the </w:t>
      </w:r>
      <w:r>
        <w:rPr>
          <w:spacing w:val="-1"/>
        </w:rPr>
        <w:t xml:space="preserve">following </w:t>
      </w:r>
      <w:r>
        <w:t>Governing</w:t>
      </w:r>
      <w:r>
        <w:rPr>
          <w:spacing w:val="-1"/>
        </w:rPr>
        <w:t xml:space="preserve"> Law/Venue </w:t>
      </w:r>
      <w:r>
        <w:t>applies:</w:t>
      </w:r>
    </w:p>
    <w:p w14:paraId="112EC138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112EC139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52"/>
        <w:ind w:right="180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agrees</w:t>
      </w:r>
      <w:r>
        <w:t xml:space="preserve"> that it shall </w:t>
      </w:r>
      <w:r>
        <w:rPr>
          <w:spacing w:val="-1"/>
        </w:rPr>
        <w:t xml:space="preserve">initiate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against</w:t>
      </w:r>
      <w:r>
        <w:t xml:space="preserve"> a</w:t>
      </w:r>
      <w:r>
        <w:rPr>
          <w:spacing w:val="1"/>
        </w:rPr>
        <w:t xml:space="preserve"> </w:t>
      </w:r>
      <w:r>
        <w:t>federally</w:t>
      </w:r>
      <w:r>
        <w:rPr>
          <w:spacing w:val="57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tribe</w:t>
      </w:r>
      <w:r>
        <w:rPr>
          <w:spacing w:val="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 of or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performance,</w:t>
      </w:r>
      <w:r>
        <w:t xml:space="preserve"> breach or</w:t>
      </w:r>
      <w:r>
        <w:rPr>
          <w:spacing w:val="49"/>
        </w:rP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Federal</w:t>
      </w:r>
      <w:r>
        <w:t xml:space="preserve"> Court.</w:t>
      </w:r>
      <w:r>
        <w:rPr>
          <w:spacing w:val="1"/>
        </w:rPr>
        <w:t xml:space="preserve"> </w:t>
      </w:r>
      <w:r>
        <w:rPr>
          <w:spacing w:val="-1"/>
        </w:rPr>
        <w:t>Interpretation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t>according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Federal</w:t>
      </w:r>
      <w:r>
        <w:t xml:space="preserve"> Court</w:t>
      </w:r>
      <w:r>
        <w:rPr>
          <w:spacing w:val="41"/>
        </w:rPr>
        <w:t xml:space="preserve"> </w:t>
      </w:r>
      <w:r>
        <w:rPr>
          <w:spacing w:val="-1"/>
        </w:rPr>
        <w:t>determines</w:t>
      </w:r>
      <w:r>
        <w:t xml:space="preserve"> that it </w:t>
      </w:r>
      <w:r>
        <w:rPr>
          <w:spacing w:val="-1"/>
        </w:rPr>
        <w:t>lacks</w:t>
      </w:r>
      <w:r>
        <w:t xml:space="preserve"> subject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jurisdiction</w:t>
      </w:r>
      <w:r>
        <w:t xml:space="preserve"> to resolve</w:t>
      </w:r>
      <w:r>
        <w:rPr>
          <w:spacing w:val="-1"/>
        </w:rPr>
        <w:t xml:space="preserve"> </w:t>
      </w:r>
      <w:r>
        <w:t>the dispute</w:t>
      </w:r>
      <w:r>
        <w:rPr>
          <w:spacing w:val="-1"/>
        </w:rPr>
        <w:t xml:space="preserve"> between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Party,</w:t>
      </w:r>
      <w:r>
        <w:t xml:space="preserve"> then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venue </w:t>
      </w:r>
      <w:r>
        <w:t>in Thurston County</w:t>
      </w:r>
      <w:r>
        <w:rPr>
          <w:spacing w:val="59"/>
        </w:rPr>
        <w:t xml:space="preserve"> </w:t>
      </w:r>
      <w:r>
        <w:rPr>
          <w:spacing w:val="-1"/>
        </w:rPr>
        <w:t xml:space="preserve">Superior </w:t>
      </w:r>
      <w:r>
        <w:t>Court, but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 xml:space="preserve">that the matter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pursued</w:t>
      </w:r>
      <w:r>
        <w:t xml:space="preserve"> in</w:t>
      </w:r>
      <w:r>
        <w:rPr>
          <w:spacing w:val="47"/>
        </w:rPr>
        <w:t xml:space="preserve"> </w:t>
      </w:r>
      <w:r>
        <w:rPr>
          <w:spacing w:val="-1"/>
        </w:rPr>
        <w:t>superior court</w:t>
      </w:r>
      <w:r>
        <w:t xml:space="preserve"> unless there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Federal</w:t>
      </w:r>
      <w:r>
        <w:t xml:space="preserve"> Court </w:t>
      </w:r>
      <w:r>
        <w:rPr>
          <w:spacing w:val="-1"/>
        </w:rPr>
        <w:t>determination</w:t>
      </w:r>
      <w:r>
        <w:t xml:space="preserve"> that it </w:t>
      </w:r>
      <w:r>
        <w:rPr>
          <w:spacing w:val="-1"/>
        </w:rPr>
        <w:t>lacks</w:t>
      </w:r>
      <w:r>
        <w:t xml:space="preserve"> </w:t>
      </w:r>
      <w:r>
        <w:rPr>
          <w:spacing w:val="-1"/>
        </w:rPr>
        <w:t>subject</w:t>
      </w:r>
      <w:r>
        <w:rPr>
          <w:spacing w:val="75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-1"/>
        </w:rPr>
        <w:t>jurisdiction.</w:t>
      </w:r>
    </w:p>
    <w:p w14:paraId="112EC13A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93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determination,</w:t>
      </w:r>
      <w: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 xml:space="preserve">decree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relief,</w:t>
      </w:r>
      <w:r>
        <w:t xml:space="preserve"> </w:t>
      </w:r>
      <w:r>
        <w:rPr>
          <w:spacing w:val="-1"/>
        </w:rPr>
        <w:t>whether</w:t>
      </w:r>
      <w:r>
        <w:t xml:space="preserve"> in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otherwise,</w:t>
      </w:r>
      <w:r>
        <w:t xml:space="preserve"> 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enforceable</w:t>
      </w:r>
      <w:r>
        <w:rPr>
          <w:spacing w:val="45"/>
        </w:rPr>
        <w:t xml:space="preserve"> </w:t>
      </w:r>
      <w:r>
        <w:t xml:space="preserve">upon the </w:t>
      </w:r>
      <w:r>
        <w:rPr>
          <w:spacing w:val="-1"/>
        </w:rPr>
        <w:t>parties.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against</w:t>
      </w:r>
      <w:r>
        <w:t xml:space="preserve"> the Tribe, tribal </w:t>
      </w:r>
      <w:r>
        <w:rPr>
          <w:spacing w:val="-1"/>
        </w:rPr>
        <w:t>officers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members,</w:t>
      </w:r>
      <w:r>
        <w:t xml:space="preserve"> or</w:t>
      </w:r>
      <w:r>
        <w:rPr>
          <w:spacing w:val="-2"/>
        </w:rPr>
        <w:t xml:space="preserve"> </w:t>
      </w:r>
      <w:r>
        <w:t>the state of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t xml:space="preserve"> and its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t xml:space="preserve"> may</w:t>
      </w:r>
      <w:r>
        <w:rPr>
          <w:spacing w:val="-5"/>
        </w:rPr>
        <w:t xml:space="preserve"> </w:t>
      </w:r>
      <w:r>
        <w:t>not</w:t>
      </w:r>
      <w:r>
        <w:rPr>
          <w:spacing w:val="65"/>
        </w:rPr>
        <w:t xml:space="preserve">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amount</w:t>
      </w:r>
      <w:r>
        <w:t xml:space="preserve"> provided for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E-</w:t>
      </w:r>
      <w:r>
        <w:rPr>
          <w:spacing w:val="-1"/>
        </w:rPr>
        <w:t xml:space="preserve"> Project</w:t>
      </w:r>
      <w:r>
        <w:t xml:space="preserve"> Funding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Agreement.</w:t>
      </w:r>
    </w:p>
    <w:p w14:paraId="112EC13B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Tribe</w:t>
      </w:r>
      <w:r>
        <w:t xml:space="preserve"> hereby</w:t>
      </w:r>
      <w:r>
        <w:rPr>
          <w:spacing w:val="-5"/>
        </w:rPr>
        <w:t xml:space="preserve"> </w:t>
      </w:r>
      <w:r>
        <w:t>waives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sovereign</w:t>
      </w:r>
      <w:r>
        <w:t xml:space="preserve"> immunity</w:t>
      </w:r>
      <w:r>
        <w:rPr>
          <w:spacing w:val="-3"/>
        </w:rPr>
        <w:t xml:space="preserve"> </w:t>
      </w:r>
      <w:r>
        <w:t>as necessary</w:t>
      </w:r>
      <w:r>
        <w:rPr>
          <w:spacing w:val="-5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to this</w:t>
      </w:r>
      <w:r>
        <w:rPr>
          <w:spacing w:val="30"/>
        </w:rP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and</w:t>
      </w:r>
      <w:r>
        <w:t xml:space="preserve"> the 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has </w:t>
      </w:r>
      <w:r>
        <w:rPr>
          <w:spacing w:val="-1"/>
        </w:rPr>
        <w:t>waived</w:t>
      </w:r>
      <w:r>
        <w:t xml:space="preserve"> its immunity</w:t>
      </w:r>
      <w:r>
        <w:rPr>
          <w:spacing w:val="-8"/>
        </w:rPr>
        <w:t xml:space="preserve"> </w:t>
      </w:r>
      <w:r>
        <w:t xml:space="preserve">to suit in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court.</w:t>
      </w:r>
      <w:r>
        <w:rPr>
          <w:spacing w:val="67"/>
        </w:rPr>
        <w:t xml:space="preserve"> </w:t>
      </w:r>
      <w:r>
        <w:rPr>
          <w:spacing w:val="-1"/>
        </w:rPr>
        <w:t>These waivers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benefit of the</w:t>
      </w:r>
      <w:r>
        <w:rPr>
          <w:spacing w:val="-1"/>
        </w:rPr>
        <w:t xml:space="preserve"> </w:t>
      </w:r>
      <w:r>
        <w:t>Tribe</w:t>
      </w:r>
      <w:r>
        <w:rPr>
          <w:spacing w:val="-1"/>
        </w:rPr>
        <w:t xml:space="preserve"> and</w:t>
      </w:r>
      <w:r>
        <w:t xml:space="preserve"> state</w:t>
      </w:r>
      <w:r>
        <w:rPr>
          <w:spacing w:val="-1"/>
        </w:rPr>
        <w:t xml:space="preserve"> and</w:t>
      </w:r>
      <w:r>
        <w:t xml:space="preserve"> shall not be</w:t>
      </w:r>
      <w:r>
        <w:rPr>
          <w:spacing w:val="42"/>
        </w:rP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assignee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delegate</w:t>
      </w:r>
      <w:r>
        <w:t xml:space="preserve"> of the</w:t>
      </w:r>
      <w:r>
        <w:rPr>
          <w:spacing w:val="-2"/>
        </w:rPr>
        <w:t xml:space="preserve"> </w:t>
      </w:r>
      <w:r>
        <w:t>parties.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enforcement</w:t>
      </w:r>
      <w:r>
        <w:t xml:space="preserve"> action, the </w:t>
      </w:r>
      <w:r>
        <w:rPr>
          <w:spacing w:val="-1"/>
        </w:rPr>
        <w:t>parties</w:t>
      </w:r>
      <w:r>
        <w:t xml:space="preserve"> shall bear </w:t>
      </w:r>
      <w:r>
        <w:rPr>
          <w:spacing w:val="-1"/>
        </w:rPr>
        <w:t>their</w:t>
      </w:r>
      <w:r>
        <w:t xml:space="preserve"> own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costs,</w:t>
      </w:r>
      <w:r>
        <w:t xml:space="preserve"> including</w:t>
      </w:r>
      <w:r>
        <w:rPr>
          <w:spacing w:val="63"/>
        </w:rP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fees.</w:t>
      </w:r>
    </w:p>
    <w:p w14:paraId="112EC13C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112EC13D" w14:textId="77777777" w:rsidR="00751BFA" w:rsidRDefault="005E771F">
      <w:pPr>
        <w:pStyle w:val="Heading1"/>
        <w:rPr>
          <w:b w:val="0"/>
          <w:bCs w:val="0"/>
        </w:rPr>
      </w:pPr>
      <w:bookmarkStart w:id="27" w:name="_TOC_250000"/>
      <w:r>
        <w:t xml:space="preserve">SECTION 27. </w:t>
      </w:r>
      <w:r>
        <w:rPr>
          <w:spacing w:val="-1"/>
        </w:rPr>
        <w:t>SEVERABILITY</w:t>
      </w:r>
      <w:bookmarkEnd w:id="27"/>
    </w:p>
    <w:p w14:paraId="112EC13E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this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severable.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provision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invalid</w:t>
      </w:r>
      <w:r>
        <w:t xml:space="preserve"> for 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rPr>
          <w:spacing w:val="-1"/>
        </w:rPr>
        <w:t>whatsoever,</w:t>
      </w:r>
      <w: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illegality</w:t>
      </w:r>
      <w:r>
        <w:rPr>
          <w:spacing w:val="-3"/>
        </w:rPr>
        <w:t xml:space="preserve"> </w:t>
      </w:r>
      <w:r>
        <w:t>or invalidity</w:t>
      </w:r>
      <w:r>
        <w:rPr>
          <w:spacing w:val="-5"/>
        </w:rPr>
        <w:t xml:space="preserve"> </w:t>
      </w:r>
      <w:r>
        <w:t xml:space="preserve">shall not </w:t>
      </w:r>
      <w:r>
        <w:rPr>
          <w:spacing w:val="-1"/>
        </w:rPr>
        <w:t>affect</w:t>
      </w:r>
      <w:r>
        <w:rPr>
          <w:spacing w:val="75"/>
        </w:rPr>
        <w:t xml:space="preserve"> </w:t>
      </w:r>
      <w:r>
        <w:t>the validity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remainder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sectPr w:rsidR="00751BFA">
      <w:pgSz w:w="12240" w:h="15840"/>
      <w:pgMar w:top="1380" w:right="168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EC141" w14:textId="77777777" w:rsidR="00DE6197" w:rsidRDefault="00DE6197">
      <w:r>
        <w:separator/>
      </w:r>
    </w:p>
  </w:endnote>
  <w:endnote w:type="continuationSeparator" w:id="0">
    <w:p w14:paraId="112EC142" w14:textId="77777777" w:rsidR="00DE6197" w:rsidRDefault="00DE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C143" w14:textId="77777777" w:rsidR="00751BFA" w:rsidRDefault="007526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64" behindDoc="1" locked="0" layoutInCell="1" allowOverlap="1" wp14:anchorId="112EC145" wp14:editId="112EC146">
              <wp:simplePos x="0" y="0"/>
              <wp:positionH relativeFrom="page">
                <wp:posOffset>6529070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C14B" w14:textId="77777777" w:rsidR="00751BFA" w:rsidRDefault="005E771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D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EC1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4.1pt;margin-top:742.45pt;width:10pt;height:1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N6K7L/hAAAADwEA&#10;AA8AAAAAAAAAAAAAAAAACAUAAGRycy9kb3ducmV2LnhtbFBLBQYAAAAABAAEAPMAAAAWBgAAAAA=&#10;" filled="f" stroked="f">
              <v:textbox inset="0,0,0,0">
                <w:txbxContent>
                  <w:p w14:paraId="112EC14B" w14:textId="77777777" w:rsidR="00751BFA" w:rsidRDefault="005E771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D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C144" w14:textId="77777777" w:rsidR="00751BFA" w:rsidRDefault="007526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 wp14:anchorId="112EC147" wp14:editId="112EC148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3687445" cy="177800"/>
              <wp:effectExtent l="0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74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C14C" w14:textId="77777777" w:rsidR="00751BFA" w:rsidRDefault="005E771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Grade </w:t>
                          </w:r>
                          <w:r>
                            <w:t>Crossing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Protective Fund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Grant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 xml:space="preserve">–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Provisions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EC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42.45pt;width:290.35pt;height:1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Tps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" filled="f" stroked="f">
              <v:textbox inset="0,0,0,0">
                <w:txbxContent>
                  <w:p w14:paraId="112EC14C" w14:textId="77777777" w:rsidR="00751BFA" w:rsidRDefault="005E771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Grade </w:t>
                    </w:r>
                    <w:r>
                      <w:t>Crossing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Protective Fund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Grant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 xml:space="preserve">–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Provisions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 wp14:anchorId="112EC149" wp14:editId="112EC14A">
              <wp:simplePos x="0" y="0"/>
              <wp:positionH relativeFrom="page">
                <wp:posOffset>5927725</wp:posOffset>
              </wp:positionH>
              <wp:positionV relativeFrom="page">
                <wp:posOffset>9429115</wp:posOffset>
              </wp:positionV>
              <wp:extent cx="715010" cy="177800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C14D" w14:textId="77777777" w:rsidR="00751BFA" w:rsidRDefault="005E771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DD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>
                            <w:t xml:space="preserve">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EC149" id="Text Box 1" o:spid="_x0000_s1028" type="#_x0000_t202" style="position:absolute;margin-left:466.75pt;margin-top:742.45pt;width:56.3pt;height:14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W9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" filled="f" stroked="f">
              <v:textbox inset="0,0,0,0">
                <w:txbxContent>
                  <w:p w14:paraId="112EC14D" w14:textId="77777777" w:rsidR="00751BFA" w:rsidRDefault="005E771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DD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of</w:t>
                    </w:r>
                    <w:r>
                      <w:t xml:space="preserve">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C13F" w14:textId="77777777" w:rsidR="00DE6197" w:rsidRDefault="00DE6197">
      <w:r>
        <w:separator/>
      </w:r>
    </w:p>
  </w:footnote>
  <w:footnote w:type="continuationSeparator" w:id="0">
    <w:p w14:paraId="112EC140" w14:textId="77777777" w:rsidR="00DE6197" w:rsidRDefault="00DE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BB2"/>
    <w:multiLevelType w:val="hybridMultilevel"/>
    <w:tmpl w:val="B3D6AE0A"/>
    <w:lvl w:ilvl="0" w:tplc="36CA569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E60E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9FCF0C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C1C583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C76069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AECF0F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F6626A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2DE389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B6E97F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2C9C0EAC"/>
    <w:multiLevelType w:val="hybridMultilevel"/>
    <w:tmpl w:val="3FE0065A"/>
    <w:lvl w:ilvl="0" w:tplc="F9D640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A2477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60C679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33A174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2E6356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6A430A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EE0A0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C6E492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CB2137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32231E68"/>
    <w:multiLevelType w:val="hybridMultilevel"/>
    <w:tmpl w:val="4E00E048"/>
    <w:lvl w:ilvl="0" w:tplc="A918B07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4C6A7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64E9CC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43EB07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00451E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D0C9B3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4C803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78EDBA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F962EEF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nsid w:val="34875F07"/>
    <w:multiLevelType w:val="hybridMultilevel"/>
    <w:tmpl w:val="A0A45386"/>
    <w:lvl w:ilvl="0" w:tplc="BA32C89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C83176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D4423CC">
      <w:start w:val="1"/>
      <w:numFmt w:val="bullet"/>
      <w:lvlText w:val="•"/>
      <w:lvlJc w:val="left"/>
      <w:pPr>
        <w:ind w:left="1927" w:hanging="240"/>
      </w:pPr>
      <w:rPr>
        <w:rFonts w:hint="default"/>
      </w:rPr>
    </w:lvl>
    <w:lvl w:ilvl="3" w:tplc="D58E49C6">
      <w:start w:val="1"/>
      <w:numFmt w:val="bullet"/>
      <w:lvlText w:val="•"/>
      <w:lvlJc w:val="left"/>
      <w:pPr>
        <w:ind w:left="2793" w:hanging="240"/>
      </w:pPr>
      <w:rPr>
        <w:rFonts w:hint="default"/>
      </w:rPr>
    </w:lvl>
    <w:lvl w:ilvl="4" w:tplc="84146248">
      <w:start w:val="1"/>
      <w:numFmt w:val="bullet"/>
      <w:lvlText w:val="•"/>
      <w:lvlJc w:val="left"/>
      <w:pPr>
        <w:ind w:left="3660" w:hanging="240"/>
      </w:pPr>
      <w:rPr>
        <w:rFonts w:hint="default"/>
      </w:rPr>
    </w:lvl>
    <w:lvl w:ilvl="5" w:tplc="C6E6DD74">
      <w:start w:val="1"/>
      <w:numFmt w:val="bullet"/>
      <w:lvlText w:val="•"/>
      <w:lvlJc w:val="left"/>
      <w:pPr>
        <w:ind w:left="4526" w:hanging="240"/>
      </w:pPr>
      <w:rPr>
        <w:rFonts w:hint="default"/>
      </w:rPr>
    </w:lvl>
    <w:lvl w:ilvl="6" w:tplc="31723372">
      <w:start w:val="1"/>
      <w:numFmt w:val="bullet"/>
      <w:lvlText w:val="•"/>
      <w:lvlJc w:val="left"/>
      <w:pPr>
        <w:ind w:left="5393" w:hanging="240"/>
      </w:pPr>
      <w:rPr>
        <w:rFonts w:hint="default"/>
      </w:rPr>
    </w:lvl>
    <w:lvl w:ilvl="7" w:tplc="1A942180">
      <w:start w:val="1"/>
      <w:numFmt w:val="bullet"/>
      <w:lvlText w:val="•"/>
      <w:lvlJc w:val="left"/>
      <w:pPr>
        <w:ind w:left="6260" w:hanging="240"/>
      </w:pPr>
      <w:rPr>
        <w:rFonts w:hint="default"/>
      </w:rPr>
    </w:lvl>
    <w:lvl w:ilvl="8" w:tplc="848EA89A">
      <w:start w:val="1"/>
      <w:numFmt w:val="bullet"/>
      <w:lvlText w:val="•"/>
      <w:lvlJc w:val="left"/>
      <w:pPr>
        <w:ind w:left="7126" w:hanging="240"/>
      </w:pPr>
      <w:rPr>
        <w:rFonts w:hint="default"/>
      </w:rPr>
    </w:lvl>
  </w:abstractNum>
  <w:abstractNum w:abstractNumId="4">
    <w:nsid w:val="4AA42E69"/>
    <w:multiLevelType w:val="hybridMultilevel"/>
    <w:tmpl w:val="5198CACC"/>
    <w:lvl w:ilvl="0" w:tplc="A1DABCAC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FF4D77A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742ADB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3A0652C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44CA64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48CC198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F1DAEC0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9B628E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A8065992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5">
    <w:nsid w:val="50AD30E6"/>
    <w:multiLevelType w:val="hybridMultilevel"/>
    <w:tmpl w:val="33EC7646"/>
    <w:lvl w:ilvl="0" w:tplc="012435C6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4AE3B0">
      <w:start w:val="1"/>
      <w:numFmt w:val="bullet"/>
      <w:lvlText w:val="•"/>
      <w:lvlJc w:val="left"/>
      <w:pPr>
        <w:ind w:left="1240" w:hanging="294"/>
      </w:pPr>
      <w:rPr>
        <w:rFonts w:hint="default"/>
      </w:rPr>
    </w:lvl>
    <w:lvl w:ilvl="2" w:tplc="844CF514">
      <w:start w:val="1"/>
      <w:numFmt w:val="bullet"/>
      <w:lvlText w:val="•"/>
      <w:lvlJc w:val="left"/>
      <w:pPr>
        <w:ind w:left="2087" w:hanging="294"/>
      </w:pPr>
      <w:rPr>
        <w:rFonts w:hint="default"/>
      </w:rPr>
    </w:lvl>
    <w:lvl w:ilvl="3" w:tplc="9D7892E0">
      <w:start w:val="1"/>
      <w:numFmt w:val="bullet"/>
      <w:lvlText w:val="•"/>
      <w:lvlJc w:val="left"/>
      <w:pPr>
        <w:ind w:left="2933" w:hanging="294"/>
      </w:pPr>
      <w:rPr>
        <w:rFonts w:hint="default"/>
      </w:rPr>
    </w:lvl>
    <w:lvl w:ilvl="4" w:tplc="0E6E0F9A">
      <w:start w:val="1"/>
      <w:numFmt w:val="bullet"/>
      <w:lvlText w:val="•"/>
      <w:lvlJc w:val="left"/>
      <w:pPr>
        <w:ind w:left="3780" w:hanging="294"/>
      </w:pPr>
      <w:rPr>
        <w:rFonts w:hint="default"/>
      </w:rPr>
    </w:lvl>
    <w:lvl w:ilvl="5" w:tplc="DCBA84EE">
      <w:start w:val="1"/>
      <w:numFmt w:val="bullet"/>
      <w:lvlText w:val="•"/>
      <w:lvlJc w:val="left"/>
      <w:pPr>
        <w:ind w:left="4626" w:hanging="294"/>
      </w:pPr>
      <w:rPr>
        <w:rFonts w:hint="default"/>
      </w:rPr>
    </w:lvl>
    <w:lvl w:ilvl="6" w:tplc="2ACC41E6">
      <w:start w:val="1"/>
      <w:numFmt w:val="bullet"/>
      <w:lvlText w:val="•"/>
      <w:lvlJc w:val="left"/>
      <w:pPr>
        <w:ind w:left="5473" w:hanging="294"/>
      </w:pPr>
      <w:rPr>
        <w:rFonts w:hint="default"/>
      </w:rPr>
    </w:lvl>
    <w:lvl w:ilvl="7" w:tplc="89DAECFE">
      <w:start w:val="1"/>
      <w:numFmt w:val="bullet"/>
      <w:lvlText w:val="•"/>
      <w:lvlJc w:val="left"/>
      <w:pPr>
        <w:ind w:left="6320" w:hanging="294"/>
      </w:pPr>
      <w:rPr>
        <w:rFonts w:hint="default"/>
      </w:rPr>
    </w:lvl>
    <w:lvl w:ilvl="8" w:tplc="5E2878AA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</w:abstractNum>
  <w:abstractNum w:abstractNumId="6">
    <w:nsid w:val="551C6BE9"/>
    <w:multiLevelType w:val="hybridMultilevel"/>
    <w:tmpl w:val="0CD837B6"/>
    <w:lvl w:ilvl="0" w:tplc="CEF8943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66D1A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7B0B40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43E07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6B6E00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752F10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B64F86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7BA502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C22318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>
    <w:nsid w:val="5B5642C3"/>
    <w:multiLevelType w:val="hybridMultilevel"/>
    <w:tmpl w:val="00A2B05E"/>
    <w:lvl w:ilvl="0" w:tplc="85B84E7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8E08C5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074431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5286BB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B1856B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C49045E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244A977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491AF90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F36A4F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>
    <w:nsid w:val="7D021819"/>
    <w:multiLevelType w:val="hybridMultilevel"/>
    <w:tmpl w:val="4E8E2EEC"/>
    <w:lvl w:ilvl="0" w:tplc="96629128">
      <w:start w:val="1"/>
      <w:numFmt w:val="upperLetter"/>
      <w:lvlText w:val="%1."/>
      <w:lvlJc w:val="left"/>
      <w:pPr>
        <w:ind w:left="75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74A64E">
      <w:start w:val="1"/>
      <w:numFmt w:val="bullet"/>
      <w:lvlText w:val="•"/>
      <w:lvlJc w:val="left"/>
      <w:pPr>
        <w:ind w:left="1564" w:hanging="294"/>
      </w:pPr>
      <w:rPr>
        <w:rFonts w:hint="default"/>
      </w:rPr>
    </w:lvl>
    <w:lvl w:ilvl="2" w:tplc="92309FF0">
      <w:start w:val="1"/>
      <w:numFmt w:val="bullet"/>
      <w:lvlText w:val="•"/>
      <w:lvlJc w:val="left"/>
      <w:pPr>
        <w:ind w:left="2374" w:hanging="294"/>
      </w:pPr>
      <w:rPr>
        <w:rFonts w:hint="default"/>
      </w:rPr>
    </w:lvl>
    <w:lvl w:ilvl="3" w:tplc="469C59EA">
      <w:start w:val="1"/>
      <w:numFmt w:val="bullet"/>
      <w:lvlText w:val="•"/>
      <w:lvlJc w:val="left"/>
      <w:pPr>
        <w:ind w:left="3185" w:hanging="294"/>
      </w:pPr>
      <w:rPr>
        <w:rFonts w:hint="default"/>
      </w:rPr>
    </w:lvl>
    <w:lvl w:ilvl="4" w:tplc="BCBCF022">
      <w:start w:val="1"/>
      <w:numFmt w:val="bullet"/>
      <w:lvlText w:val="•"/>
      <w:lvlJc w:val="left"/>
      <w:pPr>
        <w:ind w:left="3996" w:hanging="294"/>
      </w:pPr>
      <w:rPr>
        <w:rFonts w:hint="default"/>
      </w:rPr>
    </w:lvl>
    <w:lvl w:ilvl="5" w:tplc="E822FCEE">
      <w:start w:val="1"/>
      <w:numFmt w:val="bullet"/>
      <w:lvlText w:val="•"/>
      <w:lvlJc w:val="left"/>
      <w:pPr>
        <w:ind w:left="4806" w:hanging="294"/>
      </w:pPr>
      <w:rPr>
        <w:rFonts w:hint="default"/>
      </w:rPr>
    </w:lvl>
    <w:lvl w:ilvl="6" w:tplc="E11A40F4">
      <w:start w:val="1"/>
      <w:numFmt w:val="bullet"/>
      <w:lvlText w:val="•"/>
      <w:lvlJc w:val="left"/>
      <w:pPr>
        <w:ind w:left="5617" w:hanging="294"/>
      </w:pPr>
      <w:rPr>
        <w:rFonts w:hint="default"/>
      </w:rPr>
    </w:lvl>
    <w:lvl w:ilvl="7" w:tplc="21008542">
      <w:start w:val="1"/>
      <w:numFmt w:val="bullet"/>
      <w:lvlText w:val="•"/>
      <w:lvlJc w:val="left"/>
      <w:pPr>
        <w:ind w:left="6428" w:hanging="294"/>
      </w:pPr>
      <w:rPr>
        <w:rFonts w:hint="default"/>
      </w:rPr>
    </w:lvl>
    <w:lvl w:ilvl="8" w:tplc="D9E2306E">
      <w:start w:val="1"/>
      <w:numFmt w:val="bullet"/>
      <w:lvlText w:val="•"/>
      <w:lvlJc w:val="left"/>
      <w:pPr>
        <w:ind w:left="7238" w:hanging="294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A"/>
    <w:rsid w:val="00103AA0"/>
    <w:rsid w:val="0012235B"/>
    <w:rsid w:val="005E771F"/>
    <w:rsid w:val="00751BFA"/>
    <w:rsid w:val="007526BB"/>
    <w:rsid w:val="00776360"/>
    <w:rsid w:val="007B20BC"/>
    <w:rsid w:val="00BF0158"/>
    <w:rsid w:val="00D0638D"/>
    <w:rsid w:val="00D35601"/>
    <w:rsid w:val="00D95944"/>
    <w:rsid w:val="00DE6197"/>
    <w:rsid w:val="00DF6866"/>
    <w:rsid w:val="00E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EC038"/>
  <w15:docId w15:val="{057C2156-741B-47C1-827D-B735C9DA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1"/>
      <w:ind w:left="367" w:hanging="29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79"/>
      <w:ind w:left="8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0A300620AA744C9FC16BFF0098F935" ma:contentTypeVersion="167" ma:contentTypeDescription="" ma:contentTypeScope="" ma:versionID="9878faa7eb27614f7afb9bdea65546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2015-01-29T08:00:00+00:00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Simpson Lumber Company LLC</CaseCompanyNames>
    <DocketNumber xmlns="dc463f71-b30c-4ab2-9473-d307f9d35888">143906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1B30F5-A1F3-4D4E-95BE-723E2F011690}"/>
</file>

<file path=customXml/itemProps2.xml><?xml version="1.0" encoding="utf-8"?>
<ds:datastoreItem xmlns:ds="http://schemas.openxmlformats.org/officeDocument/2006/customXml" ds:itemID="{0D5E49F5-A1C9-4BB6-8FE0-9BA3631D6A0B}"/>
</file>

<file path=customXml/itemProps3.xml><?xml version="1.0" encoding="utf-8"?>
<ds:datastoreItem xmlns:ds="http://schemas.openxmlformats.org/officeDocument/2006/customXml" ds:itemID="{318AEAC9-8FB4-461D-B196-605383629080}"/>
</file>

<file path=customXml/itemProps4.xml><?xml version="1.0" encoding="utf-8"?>
<ds:datastoreItem xmlns:ds="http://schemas.openxmlformats.org/officeDocument/2006/customXml" ds:itemID="{9E6C5DE5-A9A7-41FA-AB5F-62F0C47AF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TR-143906 Project Agreement</vt:lpstr>
    </vt:vector>
  </TitlesOfParts>
  <Company>Washington Utilities and Transportation Commission</Company>
  <LinksUpToDate>false</LinksUpToDate>
  <CharactersWithSpaces>26232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TR-143906 Project Agreement</dc:title>
  <dc:creator>Halstead, Lori (UTC)</dc:creator>
  <cp:lastModifiedBy>Kern, Cathy (UTC)</cp:lastModifiedBy>
  <cp:revision>2</cp:revision>
  <dcterms:created xsi:type="dcterms:W3CDTF">2015-01-29T00:30:00Z</dcterms:created>
  <dcterms:modified xsi:type="dcterms:W3CDTF">2015-01-29T00:30:00Z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2014-12-02T00:00:00Z</vt:filetime>
  </property>
  <property fmtid="{D5CDD505-2E9C-101B-9397-08002B2CF9AE}" pid="4" name="ContentTypeId">
    <vt:lpwstr>0x0101006E56B4D1795A2E4DB2F0B01679ED314A006F0A300620AA744C9FC16BFF0098F935</vt:lpwstr>
  </property>
  <property fmtid="{D5CDD505-2E9C-101B-9397-08002B2CF9AE}" pid="5" name="_docset_NoMedatataSyncRequired">
    <vt:lpwstr>False</vt:lpwstr>
  </property>
</Properties>
</file>