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AA54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2C3AA54A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2C3AA54B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C3AA564" w14:textId="77777777">
        <w:tc>
          <w:tcPr>
            <w:tcW w:w="4428" w:type="dxa"/>
          </w:tcPr>
          <w:p w14:paraId="2C3AA54C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C3AA54D" w14:textId="77777777" w:rsidR="002B6FD3" w:rsidRDefault="002B6FD3"/>
          <w:p w14:paraId="2C3AA54E" w14:textId="77777777" w:rsidR="002B6FD3" w:rsidRDefault="002B6FD3"/>
          <w:p w14:paraId="2C3AA54F" w14:textId="77777777" w:rsidR="00F800DD" w:rsidRDefault="00F800DD" w:rsidP="00E1566C"/>
          <w:p w14:paraId="2C3AA550" w14:textId="77777777" w:rsidR="00CB1A64" w:rsidRDefault="00CB1A64" w:rsidP="00E1566C"/>
          <w:p w14:paraId="2C3AA551" w14:textId="77777777" w:rsidR="00CB1A64" w:rsidRDefault="00CB1A64" w:rsidP="00E1566C"/>
          <w:p w14:paraId="2C3AA552" w14:textId="77777777" w:rsidR="00CB1A64" w:rsidRDefault="00CB1A64" w:rsidP="00E1566C"/>
          <w:p w14:paraId="2C3AA553" w14:textId="700453E9" w:rsidR="00A2678D" w:rsidRDefault="00501D3B" w:rsidP="00E1566C">
            <w:r>
              <w:t>RABANCO LTD, DBA LYNNWOOD DISPOSAL, MALTBY DIVISION, ALLIED WASTE OF LYNNWOOD</w:t>
            </w:r>
            <w:r w:rsidR="00F800DD">
              <w:t xml:space="preserve">, </w:t>
            </w:r>
          </w:p>
          <w:p w14:paraId="2C3AA554" w14:textId="77777777" w:rsidR="00A2678D" w:rsidRDefault="00A2678D" w:rsidP="00E1566C"/>
          <w:p w14:paraId="2C3AA555" w14:textId="64AE2447" w:rsidR="00F800DD" w:rsidRDefault="003E58A5" w:rsidP="00E1566C">
            <w:r>
              <w:t xml:space="preserve">Certificate </w:t>
            </w:r>
            <w:r w:rsidR="00501D3B">
              <w:t>G-12</w:t>
            </w:r>
          </w:p>
          <w:p w14:paraId="2C3AA556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2C3AA557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C3AA558" w14:textId="77777777" w:rsidR="00E9663A" w:rsidRDefault="002B6FD3">
            <w:r>
              <w:t>)</w:t>
            </w:r>
          </w:p>
          <w:p w14:paraId="2C3AA559" w14:textId="77777777" w:rsidR="003E58A5" w:rsidRPr="00D868C5" w:rsidRDefault="00AE5026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068" w:type="dxa"/>
          </w:tcPr>
          <w:p w14:paraId="2C3AA55A" w14:textId="3356FA0C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501D3B">
              <w:t>TG-131756</w:t>
            </w:r>
          </w:p>
          <w:p w14:paraId="2C3AA55B" w14:textId="77777777" w:rsidR="00652118" w:rsidRPr="00D868C5" w:rsidRDefault="00652118">
            <w:pPr>
              <w:rPr>
                <w:b/>
              </w:rPr>
            </w:pPr>
          </w:p>
          <w:p w14:paraId="2C3AA55C" w14:textId="6344368A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501D3B">
              <w:t>01</w:t>
            </w:r>
          </w:p>
          <w:p w14:paraId="2C3AA55D" w14:textId="77777777" w:rsidR="00652118" w:rsidRDefault="00652118">
            <w:pPr>
              <w:rPr>
                <w:b/>
              </w:rPr>
            </w:pPr>
          </w:p>
          <w:p w14:paraId="2C3AA55E" w14:textId="77777777" w:rsidR="00AE5026" w:rsidRDefault="00AE5026" w:rsidP="002B6FD3"/>
          <w:p w14:paraId="2C3AA55F" w14:textId="19F9AABF" w:rsidR="00AE5026" w:rsidRDefault="00AE5026" w:rsidP="002B6FD3"/>
          <w:p w14:paraId="2C3AA560" w14:textId="77777777" w:rsidR="00AE5026" w:rsidRDefault="00AE5026" w:rsidP="002B6FD3"/>
          <w:p w14:paraId="2C3AA561" w14:textId="77777777" w:rsidR="00AE5026" w:rsidRDefault="00AE5026" w:rsidP="002B6FD3"/>
          <w:p w14:paraId="2C3AA562" w14:textId="77777777" w:rsidR="00AE5026" w:rsidRDefault="00AE5026" w:rsidP="002B6FD3"/>
          <w:p w14:paraId="2C3AA563" w14:textId="77777777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2C3AA565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2C3AA566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C3AA567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C3AA568" w14:textId="27015A55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501D3B">
        <w:t>September 16, 2013</w:t>
      </w:r>
      <w:r w:rsidRPr="00D868C5">
        <w:t xml:space="preserve">, </w:t>
      </w:r>
      <w:r w:rsidR="00501D3B">
        <w:t>Rabanco LTD, dba Lynnwood Disposal, Maltby Division, Allied Waste of Lynnwood</w:t>
      </w:r>
      <w:r w:rsidR="004D534B">
        <w:rPr>
          <w:b/>
        </w:rPr>
        <w:t xml:space="preserve"> </w:t>
      </w:r>
      <w:r w:rsidR="004D534B">
        <w:t>(</w:t>
      </w:r>
      <w:r w:rsidR="00501D3B">
        <w:t>Lynnwood Disposal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501D3B" w:rsidRPr="00501D3B">
        <w:rPr>
          <w:bCs/>
        </w:rPr>
        <w:t>4</w:t>
      </w:r>
      <w:r w:rsidR="002B6FD3">
        <w:t xml:space="preserve"> to increase rates due to a </w:t>
      </w:r>
      <w:r w:rsidR="00AE5026">
        <w:t xml:space="preserve">yard waste </w:t>
      </w:r>
      <w:r w:rsidR="002B6FD3">
        <w:t xml:space="preserve">disposal fee increase.  </w:t>
      </w:r>
      <w:r w:rsidR="00AE5026">
        <w:t xml:space="preserve">The Company filed revised tariff pages on </w:t>
      </w:r>
      <w:r w:rsidR="00642443">
        <w:t>October 17</w:t>
      </w:r>
      <w:r w:rsidR="00AE5026">
        <w:t xml:space="preserve">, 2013.  </w:t>
      </w:r>
      <w:r w:rsidR="002B6FD3">
        <w:t xml:space="preserve">The </w:t>
      </w:r>
      <w:r w:rsidR="008544D4">
        <w:t xml:space="preserve">Company serves approximately </w:t>
      </w:r>
      <w:r w:rsidR="00501D3B">
        <w:t>11,000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501D3B">
        <w:t>Snohomish County</w:t>
      </w:r>
      <w:r w:rsidR="002B6FD3">
        <w:t>.  The Company’s last general rate increase became effective on</w:t>
      </w:r>
      <w:r w:rsidR="00BC038B">
        <w:t xml:space="preserve"> </w:t>
      </w:r>
      <w:r w:rsidR="00501D3B" w:rsidRPr="00501D3B">
        <w:rPr>
          <w:bCs/>
        </w:rPr>
        <w:t>August 1, 2012</w:t>
      </w:r>
      <w:r w:rsidR="002B6FD3">
        <w:t>.</w:t>
      </w:r>
      <w:r w:rsidR="00735DD5">
        <w:t xml:space="preserve"> </w:t>
      </w:r>
    </w:p>
    <w:p w14:paraId="2C3AA569" w14:textId="77777777" w:rsidR="00131131" w:rsidRDefault="00131131" w:rsidP="00131131">
      <w:pPr>
        <w:spacing w:line="320" w:lineRule="exact"/>
      </w:pPr>
    </w:p>
    <w:p w14:paraId="2C3AA56A" w14:textId="2A200131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501D3B" w:rsidRPr="00501D3B">
        <w:rPr>
          <w:bCs/>
        </w:rPr>
        <w:t>April 1, 2013</w:t>
      </w:r>
      <w:r w:rsidR="002C2FCE">
        <w:t xml:space="preserve">, </w:t>
      </w:r>
      <w:r w:rsidR="00501D3B" w:rsidRPr="00501D3B">
        <w:rPr>
          <w:bCs/>
        </w:rPr>
        <w:t>Cedar Grove Composting</w:t>
      </w:r>
      <w:r w:rsidR="00501D3B">
        <w:t>, Inc.</w:t>
      </w:r>
      <w:r w:rsidR="00E833FB">
        <w:t xml:space="preserve"> </w:t>
      </w:r>
      <w:r w:rsidR="002C2FCE">
        <w:t>increase</w:t>
      </w:r>
      <w:r w:rsidR="00AE5026">
        <w:t>d yard waste</w:t>
      </w:r>
      <w:r w:rsidR="002C2FCE">
        <w:t xml:space="preserve"> disposal fees from </w:t>
      </w:r>
      <w:r w:rsidR="00131131">
        <w:t>$</w:t>
      </w:r>
      <w:r w:rsidR="00501D3B">
        <w:t>34.00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AE5026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501D3B">
        <w:t>39.54</w:t>
      </w:r>
      <w:r w:rsidR="002C2FCE">
        <w:t xml:space="preserve"> </w:t>
      </w:r>
      <w:r w:rsidR="00BC038B">
        <w:t xml:space="preserve">per </w:t>
      </w:r>
      <w:r w:rsidR="00AE5026">
        <w:t xml:space="preserve">ton </w:t>
      </w:r>
      <w:r w:rsidR="002C2FCE">
        <w:t xml:space="preserve">at the </w:t>
      </w:r>
      <w:r w:rsidR="00501D3B" w:rsidRPr="00501D3B">
        <w:rPr>
          <w:bCs/>
        </w:rPr>
        <w:t>Cedar Grove facilities</w:t>
      </w:r>
      <w:r w:rsidR="002C2FCE">
        <w:t>.  The proposed rate increase would generate</w:t>
      </w:r>
      <w:r w:rsidR="00F800DD">
        <w:t xml:space="preserve"> approximately $</w:t>
      </w:r>
      <w:r w:rsidR="00501D3B" w:rsidRPr="00501D3B">
        <w:rPr>
          <w:bCs/>
        </w:rPr>
        <w:t>48,800</w:t>
      </w:r>
      <w:r w:rsidR="00F800DD">
        <w:t xml:space="preserve"> (</w:t>
      </w:r>
      <w:r w:rsidR="00501D3B" w:rsidRPr="00501D3B">
        <w:rPr>
          <w:bCs/>
        </w:rPr>
        <w:t>0.01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501D3B" w:rsidRPr="00501D3B">
        <w:rPr>
          <w:bCs/>
        </w:rPr>
        <w:t>November 1, 2013</w:t>
      </w:r>
      <w:r w:rsidR="00E833FB">
        <w:t>.</w:t>
      </w:r>
    </w:p>
    <w:p w14:paraId="2C3AA56B" w14:textId="77777777" w:rsidR="00F800DD" w:rsidRDefault="00F800DD" w:rsidP="00F800DD">
      <w:pPr>
        <w:pStyle w:val="ListParagraph"/>
      </w:pPr>
    </w:p>
    <w:p w14:paraId="2C3AA56C" w14:textId="672774E7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9D5F73">
        <w:t>WAC 480-07-505</w:t>
      </w:r>
      <w:r>
        <w:t xml:space="preserve">.  </w:t>
      </w:r>
      <w:r w:rsidRPr="009D5F73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request</w:t>
      </w:r>
      <w:r w:rsidR="00E477A6">
        <w:t>ed</w:t>
      </w:r>
      <w:r>
        <w:t xml:space="preserve"> an exemption from the work paper </w:t>
      </w:r>
      <w:r w:rsidR="00E7717E">
        <w:t xml:space="preserve">filing </w:t>
      </w:r>
      <w:r>
        <w:t xml:space="preserve">requirements of </w:t>
      </w:r>
      <w:r w:rsidRPr="009D5F73">
        <w:t>WAC 480-07-520</w:t>
      </w:r>
      <w:r>
        <w:t>.</w:t>
      </w:r>
    </w:p>
    <w:p w14:paraId="2C3AA56D" w14:textId="77777777" w:rsidR="00851A76" w:rsidRDefault="00851A76" w:rsidP="00851A76">
      <w:pPr>
        <w:pStyle w:val="ListParagraph"/>
      </w:pPr>
    </w:p>
    <w:p w14:paraId="2C3AA56E" w14:textId="268BF202" w:rsidR="00640DD5" w:rsidRDefault="00640DD5" w:rsidP="000B5335">
      <w:pPr>
        <w:numPr>
          <w:ilvl w:val="0"/>
          <w:numId w:val="9"/>
        </w:numPr>
        <w:spacing w:line="320" w:lineRule="exact"/>
      </w:pPr>
      <w:r w:rsidRPr="009D5F73">
        <w:lastRenderedPageBreak/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9D5F73">
        <w:t>WAC 480-70-051</w:t>
      </w:r>
      <w:r>
        <w:t>.</w:t>
      </w:r>
    </w:p>
    <w:p w14:paraId="2C3AA56F" w14:textId="77777777" w:rsidR="00640DD5" w:rsidRDefault="00640DD5" w:rsidP="00640DD5">
      <w:pPr>
        <w:pStyle w:val="ListParagraph"/>
      </w:pPr>
    </w:p>
    <w:p w14:paraId="2C3AA570" w14:textId="7BD0029E" w:rsidR="00640DD5" w:rsidRDefault="00640DD5" w:rsidP="000B5335">
      <w:pPr>
        <w:numPr>
          <w:ilvl w:val="0"/>
          <w:numId w:val="9"/>
        </w:numPr>
        <w:spacing w:line="320" w:lineRule="exact"/>
      </w:pPr>
      <w:r>
        <w:t xml:space="preserve">Commission Staff reviewed the </w:t>
      </w:r>
      <w:r w:rsidR="00777D15">
        <w:t xml:space="preserve">proposed </w:t>
      </w:r>
      <w:r>
        <w:t xml:space="preserve">tariff </w:t>
      </w:r>
      <w:r w:rsidR="006707AC">
        <w:t xml:space="preserve">revisions </w:t>
      </w:r>
      <w:r>
        <w:t xml:space="preserve">together with other factors and </w:t>
      </w:r>
      <w:r w:rsidR="00175DDF">
        <w:t xml:space="preserve">recommends </w:t>
      </w:r>
      <w:r>
        <w:t xml:space="preserve">the Commission allow the tariff to become effective by operation of law, and grant the Company’s request for an exemption from </w:t>
      </w:r>
      <w:r w:rsidRPr="009D5F73">
        <w:t>WAC 480-07-520</w:t>
      </w:r>
      <w:r>
        <w:t>, work paper filing requirements for this filing for the following reasons:</w:t>
      </w:r>
    </w:p>
    <w:p w14:paraId="2C3AA571" w14:textId="77777777" w:rsidR="00DE599C" w:rsidRDefault="00DE599C" w:rsidP="00DE599C">
      <w:pPr>
        <w:pStyle w:val="ListParagraph"/>
      </w:pPr>
    </w:p>
    <w:p w14:paraId="2C3AA572" w14:textId="07BEA7A6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501D3B" w:rsidRPr="00501D3B">
        <w:rPr>
          <w:bCs/>
        </w:rPr>
        <w:t>August 1, 2012</w:t>
      </w:r>
      <w:r>
        <w:t>.  Reviewing the rate case documents, customer numbers are relatively unchanged, inflation has been low, and the Company has not changed its collection methods.</w:t>
      </w:r>
    </w:p>
    <w:p w14:paraId="2C3AA573" w14:textId="77777777" w:rsidR="006D42FF" w:rsidRDefault="006D42FF" w:rsidP="006D42FF">
      <w:pPr>
        <w:spacing w:line="320" w:lineRule="exact"/>
        <w:ind w:left="720"/>
      </w:pPr>
    </w:p>
    <w:p w14:paraId="2C3AA574" w14:textId="20D57CA9" w:rsidR="006D42FF" w:rsidRDefault="006D42FF" w:rsidP="002C2FCE">
      <w:pPr>
        <w:numPr>
          <w:ilvl w:val="0"/>
          <w:numId w:val="10"/>
        </w:numPr>
        <w:spacing w:line="320" w:lineRule="exact"/>
      </w:pPr>
      <w:r>
        <w:t>The increas</w:t>
      </w:r>
      <w:r w:rsidR="00877D37">
        <w:t xml:space="preserve">ed </w:t>
      </w:r>
      <w:r w:rsidR="00AE5026">
        <w:t xml:space="preserve">yard waste </w:t>
      </w:r>
      <w:r w:rsidR="00877D37">
        <w:t xml:space="preserve">disposal fees are set by </w:t>
      </w:r>
      <w:r w:rsidR="00501D3B" w:rsidRPr="00501D3B">
        <w:rPr>
          <w:bCs/>
        </w:rPr>
        <w:t>Cedar Grove Composting</w:t>
      </w:r>
      <w:r w:rsidR="00501D3B">
        <w:t>, Inc.</w:t>
      </w:r>
      <w:r w:rsidR="00AC54B7">
        <w:t xml:space="preserve"> </w:t>
      </w:r>
      <w:r>
        <w:t>and are required as a part of the Company’s operations.</w:t>
      </w:r>
    </w:p>
    <w:p w14:paraId="2C3AA575" w14:textId="77777777" w:rsidR="006D42FF" w:rsidRDefault="006D42FF" w:rsidP="006D42FF">
      <w:pPr>
        <w:pStyle w:val="ListParagraph"/>
      </w:pPr>
    </w:p>
    <w:p w14:paraId="2C3AA576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>The Company’s financial information supports the proposed revenue requirement and the proposed rates.</w:t>
      </w:r>
    </w:p>
    <w:p w14:paraId="2C3AA577" w14:textId="77777777" w:rsidR="006D42FF" w:rsidRDefault="006D42FF" w:rsidP="006D42FF">
      <w:pPr>
        <w:pStyle w:val="ListParagraph"/>
      </w:pPr>
    </w:p>
    <w:p w14:paraId="2C3AA578" w14:textId="77777777" w:rsidR="006D42FF" w:rsidRDefault="006D42FF" w:rsidP="006D42FF">
      <w:pPr>
        <w:numPr>
          <w:ilvl w:val="0"/>
          <w:numId w:val="10"/>
        </w:numPr>
        <w:spacing w:line="320" w:lineRule="exact"/>
      </w:pPr>
      <w:r>
        <w:t xml:space="preserve">Staff concluded the proposed rate increase, by reason of the increase in </w:t>
      </w:r>
      <w:r w:rsidR="00AE5026">
        <w:t xml:space="preserve">yard waste </w:t>
      </w:r>
      <w:r>
        <w:t xml:space="preserve">disposal fees, is </w:t>
      </w:r>
      <w:r w:rsidR="00BC03D2">
        <w:t>fair</w:t>
      </w:r>
      <w:r>
        <w:t>, just, and reasonable.</w:t>
      </w:r>
    </w:p>
    <w:p w14:paraId="2C3AA579" w14:textId="77777777" w:rsidR="006D42FF" w:rsidRDefault="006D42FF" w:rsidP="006D42FF">
      <w:pPr>
        <w:pStyle w:val="ListParagraph"/>
      </w:pPr>
    </w:p>
    <w:p w14:paraId="2C3AA57A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2C3AA57B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2C3AA57C" w14:textId="4468FAF7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D5F73">
        <w:t>RCW 80.01.040</w:t>
      </w:r>
      <w:r w:rsidR="00FB4905" w:rsidRPr="00B308A1">
        <w:t xml:space="preserve">, </w:t>
      </w:r>
      <w:r w:rsidR="00FB4905" w:rsidRPr="009D5F73">
        <w:t>RCW 81.01</w:t>
      </w:r>
      <w:r w:rsidR="00FB4905" w:rsidRPr="00B308A1">
        <w:t xml:space="preserve">, </w:t>
      </w:r>
      <w:r w:rsidR="00FB4905" w:rsidRPr="009D5F73">
        <w:t>RCW 81.04</w:t>
      </w:r>
      <w:r w:rsidR="00FB4905" w:rsidRPr="00B308A1">
        <w:t xml:space="preserve">, </w:t>
      </w:r>
      <w:r w:rsidR="00FB4905" w:rsidRPr="009D5F73">
        <w:t>RCW 81.16</w:t>
      </w:r>
      <w:r w:rsidR="00FB4905" w:rsidRPr="00B308A1">
        <w:t xml:space="preserve">, </w:t>
      </w:r>
      <w:r w:rsidR="00FB4905" w:rsidRPr="009D5F73">
        <w:t>RCW 81.28</w:t>
      </w:r>
      <w:r w:rsidR="00FB4905" w:rsidRPr="00B308A1">
        <w:t xml:space="preserve"> and </w:t>
      </w:r>
      <w:r w:rsidR="00FB4905" w:rsidRPr="009D5F73">
        <w:t>RCW 81.77</w:t>
      </w:r>
      <w:r w:rsidRPr="00B308A1">
        <w:t>.</w:t>
      </w:r>
    </w:p>
    <w:p w14:paraId="2C3AA57D" w14:textId="77777777" w:rsidR="00BA4229" w:rsidRDefault="00BA4229" w:rsidP="00BA4229">
      <w:pPr>
        <w:spacing w:line="320" w:lineRule="exact"/>
        <w:ind w:left="720"/>
      </w:pPr>
    </w:p>
    <w:p w14:paraId="2C3AA57E" w14:textId="7DC891FE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501D3B">
        <w:t>Lynnwood Disposal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2C3AA57F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2C3AA581" w14:textId="3677E904" w:rsidR="00EA5FD1" w:rsidRPr="00571EE3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501D3B">
        <w:t>Lynnwood Disposal</w:t>
      </w:r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361586" w:rsidRPr="009D5F73">
        <w:t>WAC 480-07</w:t>
      </w:r>
      <w:r w:rsidR="00652118" w:rsidRPr="009D5F73">
        <w:t>-</w:t>
      </w:r>
      <w:r w:rsidR="00361586" w:rsidRPr="009D5F73">
        <w:t>520</w:t>
      </w:r>
      <w:r w:rsidR="00522C0F">
        <w:t xml:space="preserve">, </w:t>
      </w:r>
      <w:r w:rsidR="00A33DD2">
        <w:t xml:space="preserve">for general rate increase proposals.  The Company requested an exemption from </w:t>
      </w:r>
      <w:r w:rsidR="00A33DD2" w:rsidRPr="009D5F73">
        <w:t>WAC 480-07-520</w:t>
      </w:r>
      <w:r w:rsidR="00A33DD2">
        <w:t>.</w:t>
      </w:r>
    </w:p>
    <w:p w14:paraId="2C3AA582" w14:textId="399F888B" w:rsidR="00A33DD2" w:rsidRPr="00A33DD2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9D5F73">
        <w:t xml:space="preserve">WAC </w:t>
      </w:r>
      <w:r w:rsidR="00361586" w:rsidRPr="009D5F73">
        <w:t>480-07-110</w:t>
      </w:r>
      <w:r w:rsidR="00522C0F">
        <w:t>,</w:t>
      </w:r>
      <w:r w:rsidR="00652118" w:rsidRPr="00D868C5">
        <w:t xml:space="preserve"> the C</w:t>
      </w:r>
      <w:r w:rsidR="00AC54B7">
        <w:t>ommission may grant an exemption</w:t>
      </w:r>
      <w:r w:rsidR="00652118" w:rsidRPr="00D868C5">
        <w:t xml:space="preserve"> </w:t>
      </w:r>
      <w:r w:rsidR="00A33DD2">
        <w:t xml:space="preserve">from the provisions of any rule in </w:t>
      </w:r>
      <w:r w:rsidR="00A33DD2" w:rsidRPr="009D5F73">
        <w:t>WAC 480-</w:t>
      </w:r>
      <w:r w:rsidR="00361586" w:rsidRPr="009D5F73">
        <w:t>07</w:t>
      </w:r>
      <w:r w:rsidR="00A33DD2">
        <w:t xml:space="preserve">, if consistent with the public interest, the purpose underlying regulation and applicable statutes.  See also </w:t>
      </w:r>
      <w:r w:rsidR="00A33DD2" w:rsidRPr="009D5F73">
        <w:t>WAC 480-70-051</w:t>
      </w:r>
      <w:r w:rsidR="00A33DD2">
        <w:t>.</w:t>
      </w:r>
    </w:p>
    <w:p w14:paraId="2C3AA583" w14:textId="77777777" w:rsidR="00A33DD2" w:rsidRDefault="00A33DD2" w:rsidP="00A33DD2">
      <w:pPr>
        <w:pStyle w:val="ListParagraph"/>
      </w:pPr>
    </w:p>
    <w:p w14:paraId="2C3AA584" w14:textId="5276F9E8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501D3B">
        <w:t>October 30, 2013</w:t>
      </w:r>
      <w:r w:rsidR="006707AC">
        <w:t>.</w:t>
      </w:r>
    </w:p>
    <w:p w14:paraId="2C3AA585" w14:textId="77777777" w:rsidR="00652118" w:rsidRPr="00D868C5" w:rsidRDefault="00652118" w:rsidP="000B5335">
      <w:pPr>
        <w:spacing w:line="320" w:lineRule="exact"/>
        <w:rPr>
          <w:i/>
        </w:rPr>
      </w:pPr>
    </w:p>
    <w:p w14:paraId="2C3AA586" w14:textId="1A1826B3" w:rsidR="00BB2AA4" w:rsidRDefault="00652118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EA71C9">
        <w:t xml:space="preserve"> of the tariff revisions</w:t>
      </w:r>
      <w:r w:rsidR="005B0F72">
        <w:t xml:space="preserve"> filed </w:t>
      </w:r>
      <w:r w:rsidR="005B0F72" w:rsidRPr="00D868C5">
        <w:t xml:space="preserve">in Docket </w:t>
      </w:r>
      <w:r w:rsidR="00501D3B">
        <w:t>TG-131756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501D3B">
        <w:t>Lynnwood Disposal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0E634C">
        <w:t>September 16, 2013</w:t>
      </w:r>
      <w:r w:rsidR="000215BC">
        <w:t>,</w:t>
      </w:r>
      <w:r w:rsidR="000E634C">
        <w:t xml:space="preserve"> and revised on </w:t>
      </w:r>
      <w:r w:rsidR="00642443">
        <w:t>October 17</w:t>
      </w:r>
      <w:r w:rsidR="00501D3B">
        <w:t>, 2013</w:t>
      </w:r>
      <w:r w:rsidRPr="00D868C5">
        <w:rPr>
          <w:bCs/>
        </w:rPr>
        <w:t>,</w:t>
      </w:r>
      <w:r w:rsidRPr="00D868C5">
        <w:t xml:space="preserve"> and giving due consideration, the Commission finds</w:t>
      </w:r>
      <w:r w:rsidR="000714F0">
        <w:t>:</w:t>
      </w:r>
    </w:p>
    <w:p w14:paraId="2C3AA587" w14:textId="77777777" w:rsidR="00BB2AA4" w:rsidRDefault="00BB2AA4" w:rsidP="00BB2AA4">
      <w:pPr>
        <w:pStyle w:val="ListParagraph"/>
      </w:pPr>
    </w:p>
    <w:p w14:paraId="2C3AA588" w14:textId="2B22518C" w:rsidR="000714F0" w:rsidRPr="000714F0" w:rsidRDefault="000714F0" w:rsidP="002C2FCE">
      <w:pPr>
        <w:numPr>
          <w:ilvl w:val="0"/>
          <w:numId w:val="12"/>
        </w:numPr>
        <w:spacing w:line="320" w:lineRule="exact"/>
        <w:rPr>
          <w:i/>
        </w:rPr>
      </w:pPr>
      <w:r>
        <w:t xml:space="preserve">The Company’s request for an exemption from general rate increase filing requirements set forth in </w:t>
      </w:r>
      <w:r w:rsidRPr="009D5F73">
        <w:t>WAC 480-07-520</w:t>
      </w:r>
      <w:r>
        <w:t xml:space="preserve"> is in the public interest and is consistent with the purposes underlying the regulation and applicable statutes and should be granted; and</w:t>
      </w:r>
    </w:p>
    <w:p w14:paraId="2C3AA589" w14:textId="77777777" w:rsidR="000714F0" w:rsidRPr="000714F0" w:rsidRDefault="000714F0" w:rsidP="000714F0">
      <w:pPr>
        <w:spacing w:line="320" w:lineRule="exact"/>
        <w:ind w:left="1080"/>
        <w:rPr>
          <w:i/>
        </w:rPr>
      </w:pPr>
    </w:p>
    <w:p w14:paraId="2C3AA58A" w14:textId="2B91552E" w:rsidR="000714F0" w:rsidRPr="000714F0" w:rsidRDefault="000714F0" w:rsidP="000714F0">
      <w:pPr>
        <w:numPr>
          <w:ilvl w:val="0"/>
          <w:numId w:val="12"/>
        </w:numPr>
        <w:spacing w:line="320" w:lineRule="exact"/>
        <w:rPr>
          <w:i/>
        </w:rPr>
      </w:pPr>
      <w:r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B34252">
        <w:t xml:space="preserve"> </w:t>
      </w:r>
      <w:r w:rsidR="00501D3B" w:rsidRPr="00501D3B">
        <w:rPr>
          <w:bCs/>
        </w:rPr>
        <w:t>4</w:t>
      </w:r>
      <w:r w:rsidR="001B19B1">
        <w:t xml:space="preserve"> </w:t>
      </w:r>
      <w:r>
        <w:t xml:space="preserve">filed on </w:t>
      </w:r>
      <w:r w:rsidR="00F30005">
        <w:t>September 16, 2013</w:t>
      </w:r>
      <w:r w:rsidR="000215BC">
        <w:t>,</w:t>
      </w:r>
      <w:r w:rsidR="00F30005">
        <w:t xml:space="preserve"> and revised on </w:t>
      </w:r>
      <w:r w:rsidR="00642443">
        <w:t>October 17</w:t>
      </w:r>
      <w:r w:rsidR="00501D3B">
        <w:t>, 2013</w:t>
      </w:r>
      <w:r>
        <w:t>, to become effective on</w:t>
      </w:r>
      <w:r w:rsidR="00863077">
        <w:t xml:space="preserve"> </w:t>
      </w:r>
      <w:r w:rsidR="00501D3B" w:rsidRPr="00501D3B">
        <w:rPr>
          <w:bCs/>
        </w:rPr>
        <w:t>November 1, 2013</w:t>
      </w:r>
      <w:r>
        <w:t>, by operation of law.</w:t>
      </w:r>
    </w:p>
    <w:p w14:paraId="2C3AA58B" w14:textId="77777777" w:rsidR="00BB2AA4" w:rsidRDefault="00BB2AA4" w:rsidP="00BB2AA4">
      <w:pPr>
        <w:spacing w:line="320" w:lineRule="exact"/>
      </w:pPr>
    </w:p>
    <w:p w14:paraId="2C3AA58C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2C3AA58D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2C3AA58E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2C3AA58F" w14:textId="77777777" w:rsidR="00E833FB" w:rsidRDefault="00E833FB" w:rsidP="000B5335">
      <w:pPr>
        <w:spacing w:line="320" w:lineRule="exact"/>
        <w:rPr>
          <w:b/>
        </w:rPr>
      </w:pPr>
    </w:p>
    <w:p w14:paraId="2C3AA590" w14:textId="3E2FB542" w:rsidR="00EE3497" w:rsidRDefault="00E833FB" w:rsidP="00EE3497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>
        <w:t xml:space="preserve">After the effective date of this Order, </w:t>
      </w:r>
      <w:r w:rsidR="00B67210">
        <w:t xml:space="preserve">the Commission grants </w:t>
      </w:r>
      <w:r w:rsidR="00501D3B">
        <w:t>Rabanco LTD, dba Lynnwood Disposal, Maltby Division, Allied Waste of Lynnwood</w:t>
      </w:r>
      <w:r w:rsidR="00B67210">
        <w:t>’s</w:t>
      </w:r>
      <w:r w:rsidR="00EE3497">
        <w:t xml:space="preserve">, </w:t>
      </w:r>
      <w:r w:rsidR="00B67210">
        <w:t xml:space="preserve">request for </w:t>
      </w:r>
      <w:r w:rsidR="00EE3497">
        <w:t xml:space="preserve">an exemption from </w:t>
      </w:r>
      <w:r w:rsidR="00EE3497" w:rsidRPr="009D5F73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501D3B">
        <w:t>TG-131756</w:t>
      </w:r>
      <w:r w:rsidR="00EE3497">
        <w:t xml:space="preserve"> on </w:t>
      </w:r>
      <w:r w:rsidR="00501D3B">
        <w:t>September 16, 2013</w:t>
      </w:r>
      <w:r w:rsidR="000215BC">
        <w:t>,</w:t>
      </w:r>
      <w:r w:rsidR="00AE5026">
        <w:t xml:space="preserve"> and revised on </w:t>
      </w:r>
      <w:r w:rsidR="00642443">
        <w:t>October 17</w:t>
      </w:r>
      <w:r w:rsidR="00AE5026">
        <w:t>, 2013</w:t>
      </w:r>
      <w:r w:rsidR="00EE3497">
        <w:t xml:space="preserve">. </w:t>
      </w:r>
    </w:p>
    <w:p w14:paraId="2C3AA591" w14:textId="77777777" w:rsidR="00EE3497" w:rsidRDefault="00EE3497" w:rsidP="00EE3497">
      <w:pPr>
        <w:spacing w:line="320" w:lineRule="exact"/>
        <w:ind w:left="720"/>
      </w:pPr>
    </w:p>
    <w:p w14:paraId="2C3AA592" w14:textId="638A08EC" w:rsidR="00EE3497" w:rsidRPr="003730CF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  <w:t xml:space="preserve">The Commission retains jurisdiction over the subject matter and </w:t>
      </w:r>
      <w:r w:rsidR="00501D3B">
        <w:t>Rabanco LTD, dba Lynnwood Disposal, Maltby Division, Allied Waste of Lynnwood</w:t>
      </w:r>
      <w:r>
        <w:t xml:space="preserve">, </w:t>
      </w:r>
      <w:r w:rsidRPr="00D868C5">
        <w:t>to effectuate the provisions of this Order</w:t>
      </w:r>
      <w:r w:rsidRPr="003730CF">
        <w:rPr>
          <w:i/>
        </w:rPr>
        <w:t xml:space="preserve">. </w:t>
      </w:r>
    </w:p>
    <w:p w14:paraId="2C3AA593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2C3AA594" w14:textId="4D2E5351" w:rsidR="00BB2AA4" w:rsidRPr="00EE3497" w:rsidRDefault="00BB2AA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  <w:t>The Commission takes no action on the tariff revisions</w:t>
      </w:r>
      <w:r w:rsidR="004E4820">
        <w:t xml:space="preserve"> </w:t>
      </w:r>
      <w:r>
        <w:t xml:space="preserve">implementing the disposal fee increase and allows </w:t>
      </w:r>
      <w:r w:rsidR="00E7717E">
        <w:t xml:space="preserve">them </w:t>
      </w:r>
      <w:r>
        <w:t>to become effective on</w:t>
      </w:r>
      <w:r w:rsidR="00863077">
        <w:t xml:space="preserve"> </w:t>
      </w:r>
      <w:r w:rsidR="00501D3B" w:rsidRPr="00501D3B">
        <w:rPr>
          <w:bCs/>
        </w:rPr>
        <w:t>November 1, 2013</w:t>
      </w:r>
      <w:r>
        <w:t>, by operation of law.</w:t>
      </w:r>
    </w:p>
    <w:p w14:paraId="2C3AA596" w14:textId="77777777" w:rsidR="00652118" w:rsidRDefault="00652118" w:rsidP="000B5335">
      <w:pPr>
        <w:spacing w:line="320" w:lineRule="exact"/>
      </w:pPr>
      <w:bookmarkStart w:id="0" w:name="_GoBack"/>
      <w:bookmarkEnd w:id="0"/>
      <w:r w:rsidRPr="00D868C5">
        <w:lastRenderedPageBreak/>
        <w:t>The Commissioners, having determined this Order to be consistent with the public interest, directed the Secretary to enter this Order.</w:t>
      </w:r>
    </w:p>
    <w:p w14:paraId="2C3AA597" w14:textId="77777777" w:rsidR="00883A7C" w:rsidRPr="00D868C5" w:rsidRDefault="00883A7C" w:rsidP="000B5335">
      <w:pPr>
        <w:spacing w:line="320" w:lineRule="exact"/>
      </w:pPr>
    </w:p>
    <w:p w14:paraId="2C3AA598" w14:textId="57911608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501D3B" w:rsidRPr="00501D3B">
        <w:rPr>
          <w:bCs/>
        </w:rPr>
        <w:t>October 30, 2013</w:t>
      </w:r>
      <w:r w:rsidRPr="006F2147">
        <w:t>.</w:t>
      </w:r>
    </w:p>
    <w:p w14:paraId="2C3AA599" w14:textId="77777777" w:rsidR="00652118" w:rsidRPr="00D868C5" w:rsidRDefault="00652118" w:rsidP="000B5335">
      <w:pPr>
        <w:spacing w:line="320" w:lineRule="exact"/>
        <w:ind w:left="360"/>
      </w:pPr>
    </w:p>
    <w:p w14:paraId="2C3AA59A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2C3AA59B" w14:textId="77777777" w:rsidR="00652118" w:rsidRPr="00D868C5" w:rsidRDefault="00652118" w:rsidP="000B5335">
      <w:pPr>
        <w:spacing w:line="320" w:lineRule="exact"/>
        <w:jc w:val="center"/>
      </w:pPr>
    </w:p>
    <w:p w14:paraId="2C3AA59C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C3AA59D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C3AA59E" w14:textId="77777777" w:rsidR="00652118" w:rsidRDefault="00AC54B7" w:rsidP="000B5335">
      <w:pPr>
        <w:spacing w:line="320" w:lineRule="exact"/>
        <w:ind w:left="1440" w:firstLine="720"/>
      </w:pPr>
      <w:r>
        <w:t>STEVEN V. KING, Acting E</w:t>
      </w:r>
      <w:r w:rsidR="00BB7BA4">
        <w:t>xecutive Director</w:t>
      </w:r>
      <w:r w:rsidR="00E1312C">
        <w:t xml:space="preserve"> and Secretary</w:t>
      </w:r>
    </w:p>
    <w:p w14:paraId="2C3AA5C1" w14:textId="285FED1E" w:rsidR="00BD6E91" w:rsidRDefault="00BD6E91" w:rsidP="000215BC">
      <w:pPr>
        <w:spacing w:line="320" w:lineRule="exact"/>
        <w:jc w:val="center"/>
        <w:rPr>
          <w:sz w:val="20"/>
          <w:szCs w:val="20"/>
        </w:rPr>
      </w:pPr>
    </w:p>
    <w:sectPr w:rsidR="00BD6E91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AA5C6" w14:textId="77777777" w:rsidR="00501D3B" w:rsidRDefault="00501D3B">
      <w:r>
        <w:separator/>
      </w:r>
    </w:p>
  </w:endnote>
  <w:endnote w:type="continuationSeparator" w:id="0">
    <w:p w14:paraId="2C3AA5C7" w14:textId="77777777" w:rsidR="00501D3B" w:rsidRDefault="0050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AA5C4" w14:textId="77777777" w:rsidR="00501D3B" w:rsidRDefault="00501D3B">
      <w:r>
        <w:separator/>
      </w:r>
    </w:p>
  </w:footnote>
  <w:footnote w:type="continuationSeparator" w:id="0">
    <w:p w14:paraId="2C3AA5C5" w14:textId="77777777" w:rsidR="00501D3B" w:rsidRDefault="0050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AA5C8" w14:textId="761C98AC" w:rsidR="00501D3B" w:rsidRPr="00A748CC" w:rsidRDefault="00501D3B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501D3B">
      <w:rPr>
        <w:b/>
        <w:sz w:val="20"/>
        <w:szCs w:val="20"/>
      </w:rPr>
      <w:t>TG-131756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9D5F73" w:rsidRPr="009D5F73">
      <w:rPr>
        <w:b/>
        <w:sz w:val="20"/>
      </w:rPr>
      <w:fldChar w:fldCharType="begin"/>
    </w:r>
    <w:r w:rsidR="009D5F73" w:rsidRPr="009D5F73">
      <w:rPr>
        <w:b/>
        <w:sz w:val="20"/>
      </w:rPr>
      <w:instrText xml:space="preserve"> PAGE   \* MERGEFORMAT </w:instrText>
    </w:r>
    <w:r w:rsidR="009D5F73" w:rsidRPr="009D5F73">
      <w:rPr>
        <w:b/>
        <w:sz w:val="20"/>
      </w:rPr>
      <w:fldChar w:fldCharType="separate"/>
    </w:r>
    <w:r w:rsidR="00215CC5">
      <w:rPr>
        <w:b/>
        <w:noProof/>
        <w:sz w:val="20"/>
      </w:rPr>
      <w:t>4</w:t>
    </w:r>
    <w:r w:rsidR="009D5F73" w:rsidRPr="009D5F73">
      <w:rPr>
        <w:b/>
        <w:noProof/>
        <w:sz w:val="20"/>
      </w:rPr>
      <w:fldChar w:fldCharType="end"/>
    </w:r>
  </w:p>
  <w:p w14:paraId="2C3AA5C9" w14:textId="2E17C26A" w:rsidR="00501D3B" w:rsidRPr="0050337D" w:rsidRDefault="00501D3B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501D3B">
      <w:rPr>
        <w:b/>
        <w:sz w:val="20"/>
        <w:szCs w:val="20"/>
      </w:rPr>
      <w:t>01</w:t>
    </w:r>
  </w:p>
  <w:p w14:paraId="2C3AA5CA" w14:textId="77777777" w:rsidR="00501D3B" w:rsidRPr="00D868C5" w:rsidRDefault="00501D3B">
    <w:pPr>
      <w:pStyle w:val="Header"/>
      <w:rPr>
        <w:rStyle w:val="PageNumber"/>
        <w:sz w:val="20"/>
        <w:szCs w:val="20"/>
      </w:rPr>
    </w:pPr>
  </w:p>
  <w:p w14:paraId="2C3AA5CB" w14:textId="77777777" w:rsidR="00501D3B" w:rsidRPr="00D868C5" w:rsidRDefault="00501D3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026"/>
    <w:rsid w:val="0001540D"/>
    <w:rsid w:val="000215BC"/>
    <w:rsid w:val="00052A21"/>
    <w:rsid w:val="00055F5E"/>
    <w:rsid w:val="000602CB"/>
    <w:rsid w:val="0006774B"/>
    <w:rsid w:val="000714F0"/>
    <w:rsid w:val="000737F1"/>
    <w:rsid w:val="0007443E"/>
    <w:rsid w:val="000918BA"/>
    <w:rsid w:val="000A3B91"/>
    <w:rsid w:val="000B5335"/>
    <w:rsid w:val="000D6898"/>
    <w:rsid w:val="000E272E"/>
    <w:rsid w:val="000E634C"/>
    <w:rsid w:val="00105A14"/>
    <w:rsid w:val="0011118A"/>
    <w:rsid w:val="00131131"/>
    <w:rsid w:val="0013339C"/>
    <w:rsid w:val="00150CC6"/>
    <w:rsid w:val="00154410"/>
    <w:rsid w:val="001718DB"/>
    <w:rsid w:val="00175DDF"/>
    <w:rsid w:val="001903F9"/>
    <w:rsid w:val="001A07B5"/>
    <w:rsid w:val="001B19B1"/>
    <w:rsid w:val="001F6B94"/>
    <w:rsid w:val="00215CC5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23DF2"/>
    <w:rsid w:val="00356C4B"/>
    <w:rsid w:val="00361586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974A0"/>
    <w:rsid w:val="004A7E78"/>
    <w:rsid w:val="004B140E"/>
    <w:rsid w:val="004C676B"/>
    <w:rsid w:val="004D534B"/>
    <w:rsid w:val="004E4820"/>
    <w:rsid w:val="00501D3B"/>
    <w:rsid w:val="005117FC"/>
    <w:rsid w:val="00517C1A"/>
    <w:rsid w:val="00522C0F"/>
    <w:rsid w:val="00531598"/>
    <w:rsid w:val="00563B04"/>
    <w:rsid w:val="005666EF"/>
    <w:rsid w:val="00571EE3"/>
    <w:rsid w:val="005A3E36"/>
    <w:rsid w:val="005B0F72"/>
    <w:rsid w:val="005B1270"/>
    <w:rsid w:val="005C0760"/>
    <w:rsid w:val="005E24CE"/>
    <w:rsid w:val="0063596B"/>
    <w:rsid w:val="00640DD5"/>
    <w:rsid w:val="00642443"/>
    <w:rsid w:val="00652118"/>
    <w:rsid w:val="006707AC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3A7C"/>
    <w:rsid w:val="00887A33"/>
    <w:rsid w:val="008C758E"/>
    <w:rsid w:val="008D0629"/>
    <w:rsid w:val="009014A8"/>
    <w:rsid w:val="009031FD"/>
    <w:rsid w:val="0091337D"/>
    <w:rsid w:val="009460BE"/>
    <w:rsid w:val="00954E76"/>
    <w:rsid w:val="00971999"/>
    <w:rsid w:val="0099487A"/>
    <w:rsid w:val="009D5F73"/>
    <w:rsid w:val="009F08B0"/>
    <w:rsid w:val="00A2678D"/>
    <w:rsid w:val="00A33DD2"/>
    <w:rsid w:val="00A3432B"/>
    <w:rsid w:val="00AA16AF"/>
    <w:rsid w:val="00AA4DA2"/>
    <w:rsid w:val="00AC54B7"/>
    <w:rsid w:val="00AD0830"/>
    <w:rsid w:val="00AD1A63"/>
    <w:rsid w:val="00AE5026"/>
    <w:rsid w:val="00AE7A73"/>
    <w:rsid w:val="00AF14F9"/>
    <w:rsid w:val="00AF2471"/>
    <w:rsid w:val="00B300D8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77A71"/>
    <w:rsid w:val="00C9108F"/>
    <w:rsid w:val="00CB1A64"/>
    <w:rsid w:val="00CC3FE9"/>
    <w:rsid w:val="00CE067B"/>
    <w:rsid w:val="00CE3DF5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DF184C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A71C9"/>
    <w:rsid w:val="00EE3497"/>
    <w:rsid w:val="00F2114A"/>
    <w:rsid w:val="00F25205"/>
    <w:rsid w:val="00F300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4:docId w14:val="2C3AA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link w:val="CommentSubject"/>
    <w:rsid w:val="00175DDF"/>
    <w:rPr>
      <w:b/>
      <w:bCs/>
    </w:rPr>
  </w:style>
  <w:style w:type="character" w:customStyle="1" w:styleId="HeaderChar">
    <w:name w:val="Header Char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Disposal%20Fee%20Order%20-%20Grant%20Requested%20Exemption%20-%20Allow%20by%20Operation%20of%20Law%20-%20Stand%20Alone%20Company%20-%20SW%20-%20December%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364A055889CC4AA7959CFE9A8CD0F5" ma:contentTypeVersion="127" ma:contentTypeDescription="" ma:contentTypeScope="" ma:versionID="f1a62f84c5a7615b3e515e5fa35f9a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2013-09-16T07:00:00+00:00</OpenedDate>
    <Date1 xmlns="dc463f71-b30c-4ab2-9473-d307f9d35888">2013-10-30T07:00:00+00:00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131756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F49B4F-0E09-49AA-A5A5-C1579AA03BD6}"/>
</file>

<file path=customXml/itemProps2.xml><?xml version="1.0" encoding="utf-8"?>
<ds:datastoreItem xmlns:ds="http://schemas.openxmlformats.org/officeDocument/2006/customXml" ds:itemID="{DA8BB158-1EC4-46AE-A6C3-49711B622891}"/>
</file>

<file path=customXml/itemProps3.xml><?xml version="1.0" encoding="utf-8"?>
<ds:datastoreItem xmlns:ds="http://schemas.openxmlformats.org/officeDocument/2006/customXml" ds:itemID="{1CEBB717-8F35-4CBC-94E6-2B98D6781408}"/>
</file>

<file path=customXml/itemProps4.xml><?xml version="1.0" encoding="utf-8"?>
<ds:datastoreItem xmlns:ds="http://schemas.openxmlformats.org/officeDocument/2006/customXml" ds:itemID="{37214FC0-C681-4591-85A0-2DA30F3DB8B8}"/>
</file>

<file path=docProps/app.xml><?xml version="1.0" encoding="utf-8"?>
<Properties xmlns="http://schemas.openxmlformats.org/officeDocument/2006/extended-properties" xmlns:vt="http://schemas.openxmlformats.org/officeDocument/2006/docPropsVTypes">
  <Template>Disposal Fee Order - Grant Requested Exemption - Allow by Operation of Law - Stand Alone Company - SW - December 11 2012</Template>
  <TotalTime>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TG-131756 order 01</vt:lpstr>
    </vt:vector>
  </TitlesOfParts>
  <Company>WUTC</Company>
  <LinksUpToDate>false</LinksUpToDate>
  <CharactersWithSpaces>5689</CharactersWithSpaces>
  <SharedDoc>false</SharedDoc>
  <HLinks>
    <vt:vector size="120" baseType="variant">
      <vt:variant>
        <vt:i4>2490368</vt:i4>
      </vt:variant>
      <vt:variant>
        <vt:i4>255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3211302</vt:i4>
      </vt:variant>
      <vt:variant>
        <vt:i4>208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3211302</vt:i4>
      </vt:variant>
      <vt:variant>
        <vt:i4>193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3211300</vt:i4>
      </vt:variant>
      <vt:variant>
        <vt:i4>175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2687012</vt:i4>
      </vt:variant>
      <vt:variant>
        <vt:i4>172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3473445</vt:i4>
      </vt:variant>
      <vt:variant>
        <vt:i4>169</vt:i4>
      </vt:variant>
      <vt:variant>
        <vt:i4>0</vt:i4>
      </vt:variant>
      <vt:variant>
        <vt:i4>5</vt:i4>
      </vt:variant>
      <vt:variant>
        <vt:lpwstr>http://apps.leg.wa.gov/WAC/default.aspx?cite=480-70-110</vt:lpwstr>
      </vt:variant>
      <vt:variant>
        <vt:lpwstr/>
      </vt:variant>
      <vt:variant>
        <vt:i4>3211302</vt:i4>
      </vt:variant>
      <vt:variant>
        <vt:i4>166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3211302</vt:i4>
      </vt:variant>
      <vt:variant>
        <vt:i4>163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2752565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148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145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139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3211302</vt:i4>
      </vt:variant>
      <vt:variant>
        <vt:i4>130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3211300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3276834</vt:i4>
      </vt:variant>
      <vt:variant>
        <vt:i4>124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3211302</vt:i4>
      </vt:variant>
      <vt:variant>
        <vt:i4>121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3211302</vt:i4>
      </vt:variant>
      <vt:variant>
        <vt:i4>118</vt:i4>
      </vt:variant>
      <vt:variant>
        <vt:i4>0</vt:i4>
      </vt:variant>
      <vt:variant>
        <vt:i4>5</vt:i4>
      </vt:variant>
      <vt:variant>
        <vt:lpwstr>http://apps.leg.wa.gov/WAC/default.aspx?cite=480-07-520</vt:lpwstr>
      </vt:variant>
      <vt:variant>
        <vt:lpwstr/>
      </vt:variant>
      <vt:variant>
        <vt:i4>3342374</vt:i4>
      </vt:variant>
      <vt:variant>
        <vt:i4>115</vt:i4>
      </vt:variant>
      <vt:variant>
        <vt:i4>0</vt:i4>
      </vt:variant>
      <vt:variant>
        <vt:i4>5</vt:i4>
      </vt:variant>
      <vt:variant>
        <vt:lpwstr>http://apps.leg.wa.gov/WAC/default.aspx?cite=480-07-505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TG-131756 order 01</dc:title>
  <dc:creator>Mike Young</dc:creator>
  <cp:lastModifiedBy>Kern, Cathy (UTC)</cp:lastModifiedBy>
  <cp:revision>2</cp:revision>
  <cp:lastPrinted>2013-02-25T22:17:00Z</cp:lastPrinted>
  <dcterms:created xsi:type="dcterms:W3CDTF">2013-10-29T23:43:00Z</dcterms:created>
  <dcterms:modified xsi:type="dcterms:W3CDTF">2013-10-29T23:43:00Z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0x0101006E56B4D1795A2E4DB2F0B01679ED314A001F364A055889CC4AA7959CFE9A8CD0F5</vt:lpwstr>
  </property>
  <property fmtid="{D5CDD505-2E9C-101B-9397-08002B2CF9AE}" pid="3" name="_docset_NoMedatataSyncRequired">
    <vt:lpwstr>False</vt:lpwstr>
  </property>
</Properties>
</file>