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1604" w14:textId="02385B4B" w:rsidR="00E33861" w:rsidRPr="00E33861" w:rsidRDefault="00C41952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="00E33861" w:rsidRPr="00E33861">
        <w:rPr>
          <w:rFonts w:ascii="Times New Roman" w:hAnsi="Times New Roman"/>
        </w:rPr>
        <w:t>BEFORE THE WASHINGTON</w:t>
      </w:r>
    </w:p>
    <w:p w14:paraId="0E871605" w14:textId="77777777" w:rsidR="00E33861" w:rsidRPr="00E33861" w:rsidRDefault="00E33861">
      <w:pPr>
        <w:jc w:val="center"/>
        <w:rPr>
          <w:b/>
        </w:rPr>
      </w:pPr>
      <w:r w:rsidRPr="00E33861">
        <w:rPr>
          <w:b/>
        </w:rPr>
        <w:t xml:space="preserve">UTILITIES AND TRANSPORTATION </w:t>
      </w:r>
      <w:r w:rsidR="00801275">
        <w:rPr>
          <w:b/>
        </w:rPr>
        <w:t>COMMISSION</w:t>
      </w:r>
    </w:p>
    <w:p w14:paraId="0E871606" w14:textId="77777777" w:rsidR="00E33861" w:rsidRPr="00E33861" w:rsidRDefault="00E33861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E33861" w:rsidRPr="00E33861" w14:paraId="0E87161C" w14:textId="77777777">
        <w:tc>
          <w:tcPr>
            <w:tcW w:w="4068" w:type="dxa"/>
          </w:tcPr>
          <w:p w14:paraId="0E871607" w14:textId="77777777" w:rsidR="00E33861" w:rsidRPr="00E33861" w:rsidRDefault="00E33861">
            <w:smartTag w:uri="urn:schemas-microsoft-com:office:smarttags" w:element="PlaceType">
              <w:smartTag w:uri="urn:schemas-microsoft-com:office:smarttags" w:element="place">
                <w:r w:rsidRPr="00E33861">
                  <w:t>WASHINGTON</w:t>
                </w:r>
              </w:smartTag>
            </w:smartTag>
            <w:r w:rsidRPr="00E33861">
              <w:t xml:space="preserve"> UTILITIES AND TRANSPORTATION </w:t>
            </w:r>
            <w:r w:rsidR="00801275">
              <w:t>COMMISSION</w:t>
            </w:r>
            <w:r w:rsidRPr="00E33861">
              <w:t>,</w:t>
            </w:r>
          </w:p>
          <w:p w14:paraId="0E871608" w14:textId="77777777" w:rsidR="00E33861" w:rsidRPr="00E33861" w:rsidRDefault="00E33861"/>
          <w:p w14:paraId="0E871609" w14:textId="77777777" w:rsidR="00E33861" w:rsidRPr="00E33861" w:rsidRDefault="00E33861" w:rsidP="009807BC">
            <w:pPr>
              <w:jc w:val="center"/>
            </w:pPr>
            <w:r w:rsidRPr="00E33861">
              <w:t>Complainant,</w:t>
            </w:r>
          </w:p>
          <w:p w14:paraId="0E87160A" w14:textId="77777777" w:rsidR="00E33861" w:rsidRPr="00E33861" w:rsidRDefault="00E33861"/>
          <w:p w14:paraId="0E87160B" w14:textId="77777777" w:rsidR="00E33861" w:rsidRPr="00E33861" w:rsidRDefault="00E33861" w:rsidP="009807BC">
            <w:pPr>
              <w:jc w:val="center"/>
            </w:pPr>
            <w:r w:rsidRPr="00E33861">
              <w:t>v.</w:t>
            </w:r>
          </w:p>
          <w:p w14:paraId="0E87160C" w14:textId="77777777" w:rsidR="00E33861" w:rsidRPr="00E33861" w:rsidRDefault="00E33861"/>
          <w:p w14:paraId="0E87160D" w14:textId="6F7F94FD" w:rsidR="00946699" w:rsidRDefault="003A249E" w:rsidP="001868AF">
            <w:r>
              <w:t>AVISTA CORPORATION</w:t>
            </w:r>
            <w:r w:rsidR="00E33861" w:rsidRPr="00E33861">
              <w:t>,</w:t>
            </w:r>
          </w:p>
          <w:p w14:paraId="0E87160E" w14:textId="77777777" w:rsidR="00E33861" w:rsidRPr="00E33861" w:rsidRDefault="00E33861" w:rsidP="00B5328A"/>
          <w:p w14:paraId="0E87160F" w14:textId="77777777" w:rsidR="00E33861" w:rsidRPr="00E33861" w:rsidRDefault="00E33861" w:rsidP="009807BC">
            <w:pPr>
              <w:jc w:val="center"/>
            </w:pPr>
            <w:r w:rsidRPr="00E33861">
              <w:t>Respondent.</w:t>
            </w:r>
          </w:p>
          <w:p w14:paraId="0E871610" w14:textId="77777777" w:rsidR="00E33861" w:rsidRPr="00E33861" w:rsidRDefault="00E33861">
            <w:r w:rsidRPr="00E338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0E871611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  <w:r w:rsidRPr="00E33861">
              <w:rPr>
                <w:rFonts w:ascii="Times New Roman" w:hAnsi="Times New Roman"/>
              </w:rPr>
              <w:br/>
              <w:t>)</w:t>
            </w:r>
          </w:p>
          <w:p w14:paraId="0E871612" w14:textId="77777777" w:rsidR="00E33861" w:rsidRPr="00E33861" w:rsidRDefault="00E33861">
            <w:pPr>
              <w:pStyle w:val="BodyText"/>
              <w:rPr>
                <w:rFonts w:ascii="Times New Roman" w:hAnsi="Times New Roman"/>
              </w:rPr>
            </w:pPr>
            <w:r w:rsidRPr="00E33861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0E871613" w14:textId="6CFDF4C5" w:rsidR="00BD0B1D" w:rsidRDefault="009D36F2">
            <w:r>
              <w:t>DOCKET</w:t>
            </w:r>
            <w:r w:rsidR="00E33861" w:rsidRPr="00E33861">
              <w:t xml:space="preserve"> </w:t>
            </w:r>
            <w:r w:rsidR="00D27CF6">
              <w:t>UG-12</w:t>
            </w:r>
            <w:r w:rsidR="005901FE">
              <w:t>0790</w:t>
            </w:r>
          </w:p>
          <w:p w14:paraId="0E871614" w14:textId="77777777" w:rsidR="00BD0B1D" w:rsidRDefault="00BD0B1D"/>
          <w:p w14:paraId="0E871616" w14:textId="77777777" w:rsidR="00E33861" w:rsidRPr="00E33861" w:rsidRDefault="009D36F2">
            <w:pPr>
              <w:rPr>
                <w:b/>
                <w:bCs/>
              </w:rPr>
            </w:pPr>
            <w:r>
              <w:t>ORDER</w:t>
            </w:r>
            <w:r w:rsidR="00E33861" w:rsidRPr="00E33861">
              <w:t xml:space="preserve"> </w:t>
            </w:r>
            <w:r w:rsidR="00D27CF6">
              <w:t>01</w:t>
            </w:r>
          </w:p>
          <w:p w14:paraId="0E871617" w14:textId="77777777" w:rsidR="00E33861" w:rsidRPr="00E33861" w:rsidRDefault="00E3386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0E871618" w14:textId="77777777" w:rsidR="00E33861" w:rsidRDefault="00E33861"/>
          <w:p w14:paraId="0E871619" w14:textId="77777777" w:rsidR="00254BE8" w:rsidRPr="00E33861" w:rsidRDefault="00254BE8"/>
          <w:p w14:paraId="0E87161A" w14:textId="77777777" w:rsidR="00E33861" w:rsidRPr="00E33861" w:rsidRDefault="00E33861">
            <w:r w:rsidRPr="00E33861">
              <w:t xml:space="preserve">COMPLAINT AND ORDER SUSPENDING TARIFF;  </w:t>
            </w:r>
          </w:p>
          <w:p w14:paraId="0E87161B" w14:textId="77777777" w:rsidR="00E33861" w:rsidRPr="00E33861" w:rsidRDefault="00E33861" w:rsidP="007466C5">
            <w:r w:rsidRPr="00E33861">
              <w:t>ALLOWING RATES ON A TEMPORARY BASIS</w:t>
            </w:r>
            <w:r w:rsidR="00654361">
              <w:t>,</w:t>
            </w:r>
            <w:r w:rsidRPr="00E33861">
              <w:t xml:space="preserve"> SUBJECT TO </w:t>
            </w:r>
            <w:r w:rsidR="007466C5">
              <w:t xml:space="preserve">REVISION </w:t>
            </w:r>
          </w:p>
        </w:tc>
      </w:tr>
    </w:tbl>
    <w:p w14:paraId="0E87161D" w14:textId="77777777" w:rsidR="00E33861" w:rsidRPr="00E33861" w:rsidRDefault="00E33861">
      <w:pPr>
        <w:jc w:val="center"/>
        <w:rPr>
          <w:b/>
        </w:rPr>
      </w:pPr>
    </w:p>
    <w:p w14:paraId="0E87161E" w14:textId="77777777" w:rsidR="00E33861" w:rsidRPr="00E33861" w:rsidRDefault="00E33861" w:rsidP="005E5A3B">
      <w:pPr>
        <w:spacing w:line="320" w:lineRule="exact"/>
        <w:jc w:val="center"/>
        <w:rPr>
          <w:b/>
        </w:rPr>
      </w:pPr>
      <w:r w:rsidRPr="00C507E8">
        <w:rPr>
          <w:b/>
        </w:rPr>
        <w:t>BACKGROUND</w:t>
      </w:r>
      <w:r w:rsidR="00242AC6" w:rsidRPr="00242AC6">
        <w:t xml:space="preserve"> </w:t>
      </w:r>
    </w:p>
    <w:p w14:paraId="0E87161F" w14:textId="77777777" w:rsidR="00784B53" w:rsidRPr="0050337D" w:rsidRDefault="00784B53" w:rsidP="005E5A3B">
      <w:pPr>
        <w:spacing w:line="320" w:lineRule="exact"/>
      </w:pPr>
    </w:p>
    <w:p w14:paraId="0E871620" w14:textId="5652D9D4" w:rsidR="00E6158E" w:rsidRDefault="00E91097" w:rsidP="005E5A3B">
      <w:pPr>
        <w:numPr>
          <w:ilvl w:val="0"/>
          <w:numId w:val="8"/>
        </w:numPr>
        <w:spacing w:line="320" w:lineRule="exact"/>
      </w:pPr>
      <w:r>
        <w:t>On</w:t>
      </w:r>
      <w:r w:rsidR="00B5328A">
        <w:t xml:space="preserve"> </w:t>
      </w:r>
      <w:r w:rsidR="00D27CF6">
        <w:t>Ma</w:t>
      </w:r>
      <w:r w:rsidR="003A249E">
        <w:t>y</w:t>
      </w:r>
      <w:r w:rsidR="00D27CF6">
        <w:t xml:space="preserve"> </w:t>
      </w:r>
      <w:r w:rsidR="003A249E">
        <w:t>3</w:t>
      </w:r>
      <w:r w:rsidR="00D27CF6">
        <w:t>1, 2012</w:t>
      </w:r>
      <w:r w:rsidR="001F0012">
        <w:t xml:space="preserve"> and again on June 5, 2012</w:t>
      </w:r>
      <w:r>
        <w:t xml:space="preserve">, </w:t>
      </w:r>
      <w:r w:rsidR="003A249E">
        <w:t>Avista Corporation</w:t>
      </w:r>
      <w:r>
        <w:t xml:space="preserve"> (</w:t>
      </w:r>
      <w:r w:rsidR="003A249E">
        <w:t>Avista</w:t>
      </w:r>
      <w:r w:rsidR="006D7CFD">
        <w:t xml:space="preserve"> </w:t>
      </w:r>
      <w:r>
        <w:t xml:space="preserve">or Company) filed with the Washington Utilities and Transportation </w:t>
      </w:r>
      <w:r w:rsidR="00801275">
        <w:t>Commission</w:t>
      </w:r>
      <w:r>
        <w:t xml:space="preserve"> (</w:t>
      </w:r>
      <w:r w:rsidR="00801275">
        <w:t>Commission</w:t>
      </w:r>
      <w:r>
        <w:t xml:space="preserve">) </w:t>
      </w:r>
      <w:r w:rsidR="00D27CF6">
        <w:rPr>
          <w:noProof/>
        </w:rPr>
        <w:t xml:space="preserve">a </w:t>
      </w:r>
      <w:r w:rsidR="00D27CF6" w:rsidRPr="0050337D">
        <w:rPr>
          <w:noProof/>
        </w:rPr>
        <w:t>revision</w:t>
      </w:r>
      <w:r>
        <w:t xml:space="preserve"> to its currently effective Tariff WN U-</w:t>
      </w:r>
      <w:r w:rsidR="00D27CF6">
        <w:t>2</w:t>
      </w:r>
      <w:r w:rsidR="003A249E">
        <w:t>9</w:t>
      </w:r>
      <w:r>
        <w:t xml:space="preserve">, designated as </w:t>
      </w:r>
      <w:r w:rsidR="003A249E">
        <w:t>First Revision</w:t>
      </w:r>
      <w:r w:rsidR="006D7CFD">
        <w:t xml:space="preserve"> Sheet No. 1</w:t>
      </w:r>
      <w:r w:rsidR="003A249E">
        <w:t>90</w:t>
      </w:r>
      <w:r w:rsidR="006D7CFD">
        <w:t xml:space="preserve"> – Supplemental Schedule 1</w:t>
      </w:r>
      <w:r w:rsidR="003A249E">
        <w:t>91</w:t>
      </w:r>
      <w:r w:rsidR="006D7CFD">
        <w:t xml:space="preserve">, </w:t>
      </w:r>
      <w:r w:rsidR="003A249E">
        <w:t>Public Purposes Rider Adjustment</w:t>
      </w:r>
      <w:r>
        <w:t xml:space="preserve">. </w:t>
      </w:r>
      <w:r w:rsidR="00E6158E">
        <w:br/>
      </w:r>
    </w:p>
    <w:p w14:paraId="0E871621" w14:textId="5C6930B5" w:rsidR="00E91097" w:rsidRDefault="006D7CFD" w:rsidP="005E5A3B">
      <w:pPr>
        <w:numPr>
          <w:ilvl w:val="0"/>
          <w:numId w:val="8"/>
        </w:numPr>
        <w:spacing w:line="320" w:lineRule="exact"/>
      </w:pPr>
      <w:r>
        <w:t xml:space="preserve">The purpose of the filing is to decrease the Gas </w:t>
      </w:r>
      <w:r w:rsidR="001F0012">
        <w:t xml:space="preserve">Public Purposes Rider </w:t>
      </w:r>
      <w:proofErr w:type="spellStart"/>
      <w:r w:rsidR="001F0012">
        <w:t>Adjusment</w:t>
      </w:r>
      <w:proofErr w:type="spellEnd"/>
      <w:r w:rsidR="001F0012">
        <w:t xml:space="preserve"> (Gas Rider)</w:t>
      </w:r>
      <w:r>
        <w:t xml:space="preserve"> charges to reflect actual costs and collections over the past year for conservation programs</w:t>
      </w:r>
      <w:r w:rsidR="00E91097">
        <w:t xml:space="preserve">. </w:t>
      </w:r>
      <w:r w:rsidR="00E91097" w:rsidRPr="00E6158E">
        <w:t xml:space="preserve"> The stated effective date is</w:t>
      </w:r>
      <w:r w:rsidR="00E6158E" w:rsidRPr="0050337D">
        <w:t xml:space="preserve"> </w:t>
      </w:r>
      <w:r w:rsidR="001F0012">
        <w:t>August</w:t>
      </w:r>
      <w:r w:rsidR="00D27CF6">
        <w:t xml:space="preserve"> 1, 2012</w:t>
      </w:r>
      <w:r w:rsidR="002F707C" w:rsidRPr="00E6158E">
        <w:t xml:space="preserve">.  </w:t>
      </w:r>
    </w:p>
    <w:p w14:paraId="0E871622" w14:textId="77777777" w:rsidR="00F304E4" w:rsidRPr="00E6158E" w:rsidRDefault="00F304E4" w:rsidP="00F304E4">
      <w:pPr>
        <w:spacing w:line="320" w:lineRule="exact"/>
      </w:pPr>
    </w:p>
    <w:p w14:paraId="0E871623" w14:textId="6921A231" w:rsidR="00E91097" w:rsidRPr="007137E5" w:rsidRDefault="00E91097" w:rsidP="00BD0B1D">
      <w:pPr>
        <w:numPr>
          <w:ilvl w:val="0"/>
          <w:numId w:val="8"/>
        </w:numPr>
        <w:spacing w:line="320" w:lineRule="exact"/>
      </w:pPr>
      <w:r w:rsidRPr="00E6158E">
        <w:t xml:space="preserve">In this filing, </w:t>
      </w:r>
      <w:r w:rsidR="005901FE">
        <w:t>Avista</w:t>
      </w:r>
      <w:r w:rsidR="00C83EEB">
        <w:t xml:space="preserve"> </w:t>
      </w:r>
      <w:r w:rsidRPr="00E6158E">
        <w:t xml:space="preserve">proposes to </w:t>
      </w:r>
      <w:r w:rsidR="00F304E4">
        <w:t>decr</w:t>
      </w:r>
      <w:r w:rsidRPr="00E6158E">
        <w:t>ease charges and rates for service by approximately $</w:t>
      </w:r>
      <w:r w:rsidR="00DA73DC">
        <w:t>1.9 million</w:t>
      </w:r>
      <w:r w:rsidRPr="009A598B">
        <w:rPr>
          <w:bCs/>
        </w:rPr>
        <w:t xml:space="preserve"> </w:t>
      </w:r>
      <w:r w:rsidRPr="00E6158E">
        <w:t>or</w:t>
      </w:r>
      <w:r w:rsidR="00DA73DC">
        <w:t xml:space="preserve"> 1.3</w:t>
      </w:r>
      <w:r w:rsidR="00205FE2">
        <w:t xml:space="preserve"> percent</w:t>
      </w:r>
      <w:r w:rsidR="00DA73DC">
        <w:t xml:space="preserve"> of overall billed rates</w:t>
      </w:r>
      <w:r w:rsidR="00205FE2">
        <w:t xml:space="preserve">. </w:t>
      </w:r>
      <w:r w:rsidR="00F304E4">
        <w:t xml:space="preserve"> </w:t>
      </w:r>
      <w:r w:rsidR="007137E5">
        <w:t>Due to dockets UG-121026 and UG-121119 pending before the Commission and i</w:t>
      </w:r>
      <w:r w:rsidR="00F304E4">
        <w:t xml:space="preserve">n order to carry out the duties imposed upon the </w:t>
      </w:r>
      <w:r w:rsidR="00801275">
        <w:t>Commission</w:t>
      </w:r>
      <w:r w:rsidR="00F304E4">
        <w:t xml:space="preserve"> by law, </w:t>
      </w:r>
      <w:r w:rsidR="00801275">
        <w:t>Commission</w:t>
      </w:r>
      <w:r w:rsidR="00926C83">
        <w:t xml:space="preserve"> </w:t>
      </w:r>
      <w:r w:rsidR="00926C83" w:rsidRPr="007137E5">
        <w:t>Staff requests more time</w:t>
      </w:r>
      <w:r w:rsidR="00F304E4" w:rsidRPr="007137E5">
        <w:t xml:space="preserve"> to investigate </w:t>
      </w:r>
      <w:r w:rsidR="0088406D" w:rsidRPr="007137E5">
        <w:t>Avista’s</w:t>
      </w:r>
      <w:r w:rsidR="00F304E4" w:rsidRPr="007137E5">
        <w:t xml:space="preserve"> books, accounts, practices and activities</w:t>
      </w:r>
      <w:r w:rsidR="00926C83" w:rsidRPr="007137E5">
        <w:t xml:space="preserve">.  Commission </w:t>
      </w:r>
      <w:r w:rsidR="00ED286A" w:rsidRPr="007137E5">
        <w:t>S</w:t>
      </w:r>
      <w:r w:rsidR="00926C83" w:rsidRPr="007137E5">
        <w:t xml:space="preserve">taff also recommends that the Commission suspend the tariff filing and hold public hearings, if </w:t>
      </w:r>
      <w:r w:rsidR="007145EA" w:rsidRPr="007137E5">
        <w:t>necessary in</w:t>
      </w:r>
      <w:r w:rsidR="00F304E4" w:rsidRPr="007137E5">
        <w:t xml:space="preserve"> order to determin</w:t>
      </w:r>
      <w:r w:rsidR="00190D5F" w:rsidRPr="007137E5">
        <w:t>e</w:t>
      </w:r>
      <w:r w:rsidR="00F304E4" w:rsidRPr="007137E5">
        <w:t xml:space="preserve"> rates that are fair, just, reasonable and sufficient</w:t>
      </w:r>
      <w:r w:rsidRPr="007137E5">
        <w:t xml:space="preserve">.  </w:t>
      </w:r>
      <w:r w:rsidR="00926C83" w:rsidRPr="007137E5">
        <w:t xml:space="preserve">Because </w:t>
      </w:r>
      <w:r w:rsidR="007137E5">
        <w:t>Avista</w:t>
      </w:r>
      <w:r w:rsidR="00926C83" w:rsidRPr="007137E5">
        <w:t xml:space="preserve"> proposes a decrease in rates, Commission Staff recommends that the rates become effective </w:t>
      </w:r>
      <w:proofErr w:type="gramStart"/>
      <w:r w:rsidR="00926C83" w:rsidRPr="007137E5">
        <w:t xml:space="preserve">on </w:t>
      </w:r>
      <w:r w:rsidR="00205FE2" w:rsidRPr="007137E5">
        <w:t xml:space="preserve"> </w:t>
      </w:r>
      <w:r w:rsidR="00926C83" w:rsidRPr="007137E5">
        <w:t>A</w:t>
      </w:r>
      <w:r w:rsidR="00DA73DC" w:rsidRPr="007137E5">
        <w:t>ugust</w:t>
      </w:r>
      <w:proofErr w:type="gramEnd"/>
      <w:r w:rsidR="00926C83" w:rsidRPr="007137E5">
        <w:t xml:space="preserve"> 1, 2012, </w:t>
      </w:r>
      <w:r w:rsidR="004B6456" w:rsidRPr="007137E5">
        <w:t xml:space="preserve">on a temporary basis, </w:t>
      </w:r>
      <w:r w:rsidR="00926C83" w:rsidRPr="007137E5">
        <w:t>subject to revision.</w:t>
      </w:r>
    </w:p>
    <w:p w14:paraId="0E871624" w14:textId="77777777" w:rsidR="00E33861" w:rsidRPr="00E6158E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E871625" w14:textId="77777777" w:rsidR="00E33861" w:rsidRPr="00E33861" w:rsidRDefault="00E33861" w:rsidP="005E5A3B">
      <w:pPr>
        <w:pStyle w:val="Heading1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t>FINDINGS AND CONCLUSIONS</w:t>
      </w:r>
    </w:p>
    <w:p w14:paraId="0E871626" w14:textId="77777777" w:rsidR="00E33861" w:rsidRPr="00E33861" w:rsidRDefault="00E33861" w:rsidP="005E5A3B">
      <w:pPr>
        <w:spacing w:line="320" w:lineRule="exact"/>
        <w:jc w:val="center"/>
      </w:pPr>
    </w:p>
    <w:p w14:paraId="0E871627" w14:textId="77777777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(1)</w:t>
      </w:r>
      <w:r w:rsidRPr="00E33861">
        <w:tab/>
        <w:t xml:space="preserve">The Washington Utilities and Transportation </w:t>
      </w:r>
      <w:r w:rsidR="00801275">
        <w:t>Commission</w:t>
      </w:r>
      <w:r w:rsidRPr="00E33861">
        <w:t xml:space="preserve"> is an agency of the </w:t>
      </w:r>
      <w:r w:rsidR="00946699">
        <w:t>S</w:t>
      </w:r>
      <w:r w:rsidRPr="00E33861">
        <w:t xml:space="preserve">tate of Washington vested by statute with the authority to regulate </w:t>
      </w:r>
      <w:r w:rsidR="00AE5E96">
        <w:t xml:space="preserve">the </w:t>
      </w:r>
      <w:r w:rsidRPr="00E33861">
        <w:t>rates, regulations, practices, accounts, securities, transfers of property</w:t>
      </w:r>
      <w:r w:rsidR="00291EC6">
        <w:t xml:space="preserve"> and affiliated </w:t>
      </w:r>
      <w:r w:rsidR="00177212">
        <w:lastRenderedPageBreak/>
        <w:t>interest</w:t>
      </w:r>
      <w:r w:rsidR="002D075E">
        <w:t>s</w:t>
      </w:r>
      <w:r w:rsidRPr="00E33861">
        <w:t xml:space="preserve"> of public service companies, including</w:t>
      </w:r>
      <w:bookmarkStart w:id="1" w:name="Dropdown12"/>
      <w:r w:rsidR="00596E0C">
        <w:t xml:space="preserve"> </w:t>
      </w:r>
      <w:r w:rsidR="00D27CF6">
        <w:rPr>
          <w:noProof/>
        </w:rPr>
        <w:t>gas</w:t>
      </w:r>
      <w:bookmarkEnd w:id="1"/>
      <w:r w:rsidR="001D061B">
        <w:t xml:space="preserve"> </w:t>
      </w:r>
      <w:r w:rsidRPr="00E33861">
        <w:t xml:space="preserve">companies.  </w:t>
      </w:r>
      <w:r w:rsidR="001A627F">
        <w:t xml:space="preserve">              </w:t>
      </w:r>
      <w:r w:rsidR="00431107">
        <w:t xml:space="preserve">      </w:t>
      </w:r>
      <w:r w:rsidR="007B433E" w:rsidRPr="00801275">
        <w:t>RCW 80.01.040</w:t>
      </w:r>
      <w:r w:rsidR="007B433E" w:rsidRPr="00CB5F58">
        <w:t xml:space="preserve">, </w:t>
      </w:r>
      <w:r w:rsidR="007B433E" w:rsidRPr="00801275">
        <w:t xml:space="preserve">RCW </w:t>
      </w:r>
      <w:r w:rsidR="00DC3816" w:rsidRPr="00801275">
        <w:t>80.04</w:t>
      </w:r>
      <w:r w:rsidR="00DC3816" w:rsidRPr="00CB5F58">
        <w:t xml:space="preserve">, </w:t>
      </w:r>
      <w:r w:rsidR="00265A8F" w:rsidRPr="00801275">
        <w:t>RCW 80.08</w:t>
      </w:r>
      <w:r w:rsidR="004044AF" w:rsidRPr="00CB5F58">
        <w:t>,</w:t>
      </w:r>
      <w:r w:rsidR="00DC3816" w:rsidRPr="00CB5F58">
        <w:t xml:space="preserve"> </w:t>
      </w:r>
      <w:r w:rsidR="00265A8F" w:rsidRPr="00801275">
        <w:t>RCW 80.12</w:t>
      </w:r>
      <w:r w:rsidR="004044AF" w:rsidRPr="00CB5F58">
        <w:t>,</w:t>
      </w:r>
      <w:r w:rsidR="00177212" w:rsidRPr="00CB5F58">
        <w:t xml:space="preserve"> </w:t>
      </w:r>
      <w:r w:rsidR="00291EC6" w:rsidRPr="00801275">
        <w:t>RCW 80.16</w:t>
      </w:r>
      <w:r w:rsidR="004044AF" w:rsidRPr="00CB5F58">
        <w:t xml:space="preserve"> and </w:t>
      </w:r>
      <w:r w:rsidR="001A627F" w:rsidRPr="00CB5F58">
        <w:t xml:space="preserve">           </w:t>
      </w:r>
      <w:r w:rsidR="00265A8F" w:rsidRPr="00801275">
        <w:t>RCW 80.28</w:t>
      </w:r>
      <w:r w:rsidR="00DC3816" w:rsidRPr="00CB5F58">
        <w:t>.</w:t>
      </w:r>
    </w:p>
    <w:p w14:paraId="0E871628" w14:textId="77777777" w:rsidR="00E33861" w:rsidRPr="00E33861" w:rsidRDefault="00E33861" w:rsidP="005E5A3B">
      <w:pPr>
        <w:spacing w:line="320" w:lineRule="exact"/>
        <w:ind w:left="-360"/>
        <w:rPr>
          <w:b/>
        </w:rPr>
      </w:pPr>
    </w:p>
    <w:p w14:paraId="0E871629" w14:textId="1648EE04" w:rsidR="00E33861" w:rsidRPr="00E33861" w:rsidRDefault="00E33861" w:rsidP="00205FE2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(2)</w:t>
      </w:r>
      <w:r w:rsidRPr="00E33861">
        <w:tab/>
      </w:r>
      <w:r w:rsidR="00DA73DC">
        <w:t>Avista</w:t>
      </w:r>
      <w:r w:rsidR="00596E0C">
        <w:t xml:space="preserve"> </w:t>
      </w:r>
      <w:r w:rsidRPr="00E33861">
        <w:t xml:space="preserve">is </w:t>
      </w:r>
      <w:r w:rsidR="00D27CF6">
        <w:rPr>
          <w:noProof/>
        </w:rPr>
        <w:t>a gas</w:t>
      </w:r>
      <w:r w:rsidRPr="00E33861">
        <w:t xml:space="preserve"> company and a public service company subject to </w:t>
      </w:r>
      <w:r w:rsidR="00801275">
        <w:t>Commission</w:t>
      </w:r>
      <w:r w:rsidR="002A322B">
        <w:t xml:space="preserve"> </w:t>
      </w:r>
      <w:r w:rsidRPr="00E33861">
        <w:t>jurisdiction.</w:t>
      </w:r>
    </w:p>
    <w:p w14:paraId="0E87162A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B" w14:textId="16E2FF40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</w:pPr>
      <w:r w:rsidRPr="00E33861">
        <w:t>(3)</w:t>
      </w:r>
      <w:r w:rsidRPr="00E33861">
        <w:tab/>
        <w:t xml:space="preserve">This matter </w:t>
      </w:r>
      <w:r w:rsidR="00291EC6">
        <w:t>came</w:t>
      </w:r>
      <w:r w:rsidRPr="00E33861">
        <w:t xml:space="preserve"> before the </w:t>
      </w:r>
      <w:r w:rsidR="00801275">
        <w:t>Commission</w:t>
      </w:r>
      <w:r w:rsidRPr="00E33861">
        <w:t xml:space="preserve"> at its regularly scheduled meeting on</w:t>
      </w:r>
      <w:r w:rsidR="00431107">
        <w:t xml:space="preserve"> </w:t>
      </w:r>
      <w:r w:rsidR="00DA73DC">
        <w:t>July 27</w:t>
      </w:r>
      <w:r w:rsidR="00D27CF6">
        <w:t>, 2012</w:t>
      </w:r>
      <w:r w:rsidR="00596E0C">
        <w:t>.</w:t>
      </w:r>
    </w:p>
    <w:p w14:paraId="0E87162C" w14:textId="77777777" w:rsidR="00E33861" w:rsidRPr="00E33861" w:rsidRDefault="00E33861" w:rsidP="005E5A3B">
      <w:pPr>
        <w:spacing w:line="320" w:lineRule="exact"/>
        <w:ind w:left="720" w:hanging="720"/>
        <w:rPr>
          <w:b/>
        </w:rPr>
      </w:pPr>
    </w:p>
    <w:p w14:paraId="0E87162D" w14:textId="4CD5DE9E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(4</w:t>
      </w:r>
      <w:r w:rsidR="00E33861" w:rsidRPr="00E33861">
        <w:t>)</w:t>
      </w:r>
      <w:r w:rsidR="00E33861" w:rsidRPr="00E33861">
        <w:tab/>
        <w:t xml:space="preserve">The tariff </w:t>
      </w:r>
      <w:r w:rsidR="00D27CF6" w:rsidRPr="0050337D">
        <w:rPr>
          <w:noProof/>
        </w:rPr>
        <w:t>revision</w:t>
      </w:r>
      <w:r w:rsidR="00D27CF6">
        <w:rPr>
          <w:noProof/>
        </w:rPr>
        <w:t>s</w:t>
      </w:r>
      <w:r w:rsidR="00E33861" w:rsidRPr="00E33861">
        <w:t xml:space="preserve"> </w:t>
      </w:r>
      <w:r w:rsidR="00DA73DC">
        <w:t>Avista</w:t>
      </w:r>
      <w:r w:rsidR="00E33861" w:rsidRPr="00E33861">
        <w:rPr>
          <w:b/>
          <w:bCs/>
        </w:rPr>
        <w:t xml:space="preserve"> </w:t>
      </w:r>
      <w:r w:rsidR="00633D2E" w:rsidRPr="00E33861">
        <w:t xml:space="preserve">filed </w:t>
      </w:r>
      <w:r w:rsidR="00E33861" w:rsidRPr="00E33861">
        <w:t>on</w:t>
      </w:r>
      <w:r w:rsidR="00B966F3">
        <w:t xml:space="preserve"> </w:t>
      </w:r>
      <w:r w:rsidR="00DA73DC">
        <w:t>June 5</w:t>
      </w:r>
      <w:r w:rsidR="00D27CF6">
        <w:t>, 2012</w:t>
      </w:r>
      <w:r w:rsidR="00E33861" w:rsidRPr="00E33861">
        <w:t>, would</w:t>
      </w:r>
      <w:r w:rsidR="00F304E4">
        <w:t xml:space="preserve"> dec</w:t>
      </w:r>
      <w:r w:rsidR="005212E1">
        <w:t>r</w:t>
      </w:r>
      <w:r w:rsidR="00E33861" w:rsidRPr="00E33861">
        <w:t>ease charges and rates for service provided by</w:t>
      </w:r>
      <w:r w:rsidR="00431107">
        <w:t xml:space="preserve"> </w:t>
      </w:r>
      <w:r w:rsidR="00DA73DC">
        <w:t>Avista</w:t>
      </w:r>
      <w:r w:rsidR="00E33861" w:rsidRPr="00E33861">
        <w:t xml:space="preserve">, and </w:t>
      </w:r>
      <w:r w:rsidR="00190D5F">
        <w:t>such</w:t>
      </w:r>
      <w:r w:rsidR="00926C83">
        <w:t xml:space="preserve"> decrease</w:t>
      </w:r>
      <w:r w:rsidR="00190D5F">
        <w:t>s</w:t>
      </w:r>
      <w:r w:rsidR="00251689">
        <w:t xml:space="preserve"> pending Commission Staff review</w:t>
      </w:r>
      <w:r w:rsidR="00926C83">
        <w:t xml:space="preserve"> </w:t>
      </w:r>
      <w:r w:rsidR="00190D5F">
        <w:t>are</w:t>
      </w:r>
      <w:r w:rsidR="00F304E4">
        <w:t xml:space="preserve"> in the</w:t>
      </w:r>
      <w:r w:rsidR="00E33861" w:rsidRPr="00E33861">
        <w:t xml:space="preserve"> </w:t>
      </w:r>
      <w:r w:rsidR="00251689">
        <w:t xml:space="preserve">public </w:t>
      </w:r>
      <w:r w:rsidR="00E33861" w:rsidRPr="00E33861">
        <w:t xml:space="preserve">interest.  </w:t>
      </w:r>
    </w:p>
    <w:p w14:paraId="0E87162E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2F" w14:textId="7988BFFC" w:rsidR="00E33861" w:rsidRPr="00F304E4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(5</w:t>
      </w:r>
      <w:r w:rsidR="00E33861" w:rsidRPr="00E33861">
        <w:t>)</w:t>
      </w:r>
      <w:r w:rsidR="00E33861" w:rsidRPr="00E33861">
        <w:tab/>
      </w:r>
      <w:r w:rsidR="00352DA3">
        <w:t xml:space="preserve">Although </w:t>
      </w:r>
      <w:proofErr w:type="spellStart"/>
      <w:r w:rsidR="00DA73DC">
        <w:t>Avista</w:t>
      </w:r>
      <w:proofErr w:type="spellEnd"/>
      <w:r w:rsidR="00E33861" w:rsidRPr="00E33861">
        <w:rPr>
          <w:b/>
          <w:bCs/>
        </w:rPr>
        <w:t xml:space="preserve"> </w:t>
      </w:r>
      <w:r w:rsidR="00E33861" w:rsidRPr="00E33861">
        <w:t xml:space="preserve">has not yet demonstrated that the tariff </w:t>
      </w:r>
      <w:r w:rsidR="00D27CF6" w:rsidRPr="0050337D">
        <w:rPr>
          <w:noProof/>
        </w:rPr>
        <w:t>revision</w:t>
      </w:r>
      <w:r w:rsidR="00E33861" w:rsidRPr="00E33861">
        <w:t xml:space="preserve"> would ultimately result i</w:t>
      </w:r>
      <w:r w:rsidR="00351FFE">
        <w:t>n rates that are fair, just, reasonable and sufficient</w:t>
      </w:r>
      <w:r w:rsidR="00352DA3">
        <w:t>, t</w:t>
      </w:r>
      <w:r w:rsidR="00352DA3" w:rsidRPr="00E33861">
        <w:t xml:space="preserve">he </w:t>
      </w:r>
      <w:r w:rsidR="00801275">
        <w:t>Commission</w:t>
      </w:r>
      <w:r w:rsidR="00352DA3" w:rsidRPr="00E33861">
        <w:t xml:space="preserve"> finds it reasonable to allow the rates to become effective, </w:t>
      </w:r>
      <w:r w:rsidR="008E3B51">
        <w:t xml:space="preserve">on a temporary basis, </w:t>
      </w:r>
      <w:r w:rsidR="00352DA3" w:rsidRPr="00E33861">
        <w:t xml:space="preserve">subject to </w:t>
      </w:r>
      <w:r w:rsidR="00926C83">
        <w:t>revision</w:t>
      </w:r>
      <w:r w:rsidR="00351FFE">
        <w:t>.</w:t>
      </w:r>
    </w:p>
    <w:p w14:paraId="0E871630" w14:textId="77777777" w:rsidR="00F304E4" w:rsidRDefault="00F304E4" w:rsidP="00F304E4">
      <w:pPr>
        <w:pStyle w:val="ListParagraph"/>
        <w:rPr>
          <w:b/>
        </w:rPr>
      </w:pPr>
    </w:p>
    <w:p w14:paraId="0E871631" w14:textId="5DFAD6AD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(6</w:t>
      </w:r>
      <w:r w:rsidR="00E33861" w:rsidRPr="00E33861">
        <w:t>)</w:t>
      </w:r>
      <w:r w:rsidR="00E33861" w:rsidRPr="00E33861">
        <w:tab/>
        <w:t xml:space="preserve">In order to carry out the duties imposed upon the </w:t>
      </w:r>
      <w:r w:rsidR="00801275">
        <w:t>Commission</w:t>
      </w:r>
      <w:r w:rsidR="00E33861" w:rsidRPr="00E33861">
        <w:t xml:space="preserve"> by law, and as authorized in </w:t>
      </w:r>
      <w:r w:rsidR="00E33861" w:rsidRPr="00801275">
        <w:t>RCW 80.04.130</w:t>
      </w:r>
      <w:r w:rsidR="00E33861" w:rsidRPr="00E33861">
        <w:t xml:space="preserve"> and </w:t>
      </w:r>
      <w:r w:rsidR="00E33861" w:rsidRPr="00801275">
        <w:t>RCW 80.04.220</w:t>
      </w:r>
      <w:r w:rsidR="00E33861" w:rsidRPr="00E33861">
        <w:t xml:space="preserve">, the </w:t>
      </w:r>
      <w:r w:rsidR="00801275">
        <w:t>Commission</w:t>
      </w:r>
      <w:r w:rsidR="00E33861" w:rsidRPr="00E33861">
        <w:t xml:space="preserve"> believes it is necessary to investigate this tariff filing, which will involve an investigation of</w:t>
      </w:r>
      <w:r w:rsidR="00B966F3">
        <w:t xml:space="preserve"> </w:t>
      </w:r>
      <w:r w:rsidR="00DA73DC">
        <w:t>Avista</w:t>
      </w:r>
      <w:r w:rsidR="00801275">
        <w:t>’</w:t>
      </w:r>
      <w:r w:rsidR="00E33861" w:rsidRPr="00E33861">
        <w:t>s books, accounts, practices and activities, and to investigate and appraise various phases o</w:t>
      </w:r>
      <w:r w:rsidR="00B966F3">
        <w:t xml:space="preserve">f </w:t>
      </w:r>
      <w:r w:rsidR="00DA73DC">
        <w:t>Avista</w:t>
      </w:r>
      <w:r w:rsidR="00801275">
        <w:t>’</w:t>
      </w:r>
      <w:r w:rsidR="00E33861" w:rsidRPr="00E33861">
        <w:t>s operations.</w:t>
      </w:r>
    </w:p>
    <w:p w14:paraId="0E871632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33" w14:textId="2A115741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(7</w:t>
      </w:r>
      <w:r w:rsidR="00E33861" w:rsidRPr="00E33861">
        <w:t>)</w:t>
      </w:r>
      <w:r w:rsidR="00E33861" w:rsidRPr="00E33861">
        <w:tab/>
        <w:t xml:space="preserve">As required by </w:t>
      </w:r>
      <w:r w:rsidR="00E33861" w:rsidRPr="00801275">
        <w:t>RCW 80.04.130(4)</w:t>
      </w:r>
      <w:r w:rsidR="00E33861" w:rsidRPr="00E33861">
        <w:t xml:space="preserve">, </w:t>
      </w:r>
      <w:r w:rsidR="00DA73DC">
        <w:t>Avista</w:t>
      </w:r>
      <w:r w:rsidR="00C83EEB">
        <w:t xml:space="preserve"> </w:t>
      </w:r>
      <w:r w:rsidR="00E33861" w:rsidRPr="00E33861">
        <w:t>bears the burden of proof to show that the proposed</w:t>
      </w:r>
      <w:r w:rsidR="00F304E4">
        <w:t xml:space="preserve"> dec</w:t>
      </w:r>
      <w:r w:rsidR="00E33861" w:rsidRPr="00E33861">
        <w:t>reases are fair, just</w:t>
      </w:r>
      <w:r w:rsidR="00291EC6">
        <w:t>,</w:t>
      </w:r>
      <w:r w:rsidR="00E33861" w:rsidRPr="00E33861">
        <w:t xml:space="preserve"> reasonable</w:t>
      </w:r>
      <w:r w:rsidR="00291EC6">
        <w:t xml:space="preserve"> and sufficient</w:t>
      </w:r>
      <w:r w:rsidR="00E33861" w:rsidRPr="00E33861">
        <w:t xml:space="preserve">.  Nothing in </w:t>
      </w:r>
      <w:r w:rsidR="00352DA3">
        <w:t>this Order</w:t>
      </w:r>
      <w:r w:rsidR="00E33861" w:rsidRPr="00E33861">
        <w:t xml:space="preserve"> is intended to limit the issues as to the fairness, justness</w:t>
      </w:r>
      <w:r w:rsidR="00351FFE">
        <w:t xml:space="preserve">, </w:t>
      </w:r>
      <w:r w:rsidR="00E33861" w:rsidRPr="00E33861">
        <w:t xml:space="preserve">reasonableness </w:t>
      </w:r>
      <w:r w:rsidR="00351FFE">
        <w:t xml:space="preserve">and sufficiency </w:t>
      </w:r>
      <w:r w:rsidR="00E33861" w:rsidRPr="00E33861">
        <w:t xml:space="preserve">of the proposed </w:t>
      </w:r>
      <w:r w:rsidR="0015510C">
        <w:t>de</w:t>
      </w:r>
      <w:r w:rsidR="00E33861" w:rsidRPr="00E33861">
        <w:t>creases.</w:t>
      </w:r>
    </w:p>
    <w:p w14:paraId="0E871634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35" w14:textId="51A2BD6E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(8</w:t>
      </w:r>
      <w:r w:rsidR="00E33861" w:rsidRPr="00E33861">
        <w:t>)</w:t>
      </w:r>
      <w:r w:rsidR="00E33861" w:rsidRPr="00E33861">
        <w:tab/>
        <w:t xml:space="preserve">In addition, the </w:t>
      </w:r>
      <w:r w:rsidR="00801275">
        <w:t>Commission</w:t>
      </w:r>
      <w:r w:rsidR="00E33861" w:rsidRPr="00E33861">
        <w:t xml:space="preserve"> invokes the rights, remedies and procedures contained in the reparations </w:t>
      </w:r>
      <w:r w:rsidR="005212E1" w:rsidRPr="00E33861">
        <w:t>statute;</w:t>
      </w:r>
      <w:r w:rsidR="00E33861" w:rsidRPr="00E33861">
        <w:t xml:space="preserve"> </w:t>
      </w:r>
      <w:r w:rsidR="00E33861" w:rsidRPr="00801275">
        <w:t>RCW 80.04.220</w:t>
      </w:r>
      <w:r w:rsidR="00E33861" w:rsidRPr="00E33861">
        <w:t xml:space="preserve">, to the extent the </w:t>
      </w:r>
      <w:r w:rsidR="00801275">
        <w:t>Commission</w:t>
      </w:r>
      <w:r w:rsidR="00E33861" w:rsidRPr="00E33861">
        <w:t xml:space="preserve"> finds that any rate subject to this investigation is excessive or exorbitant.  </w:t>
      </w:r>
    </w:p>
    <w:p w14:paraId="0E871636" w14:textId="77777777" w:rsidR="00E33861" w:rsidRDefault="00E33861" w:rsidP="005E5A3B">
      <w:pPr>
        <w:spacing w:line="320" w:lineRule="exact"/>
        <w:rPr>
          <w:b/>
        </w:rPr>
      </w:pPr>
    </w:p>
    <w:p w14:paraId="3F16CD22" w14:textId="77777777" w:rsidR="00205FE2" w:rsidRDefault="00205FE2" w:rsidP="005E5A3B">
      <w:pPr>
        <w:spacing w:line="320" w:lineRule="exact"/>
        <w:rPr>
          <w:b/>
        </w:rPr>
      </w:pPr>
    </w:p>
    <w:p w14:paraId="68C8777A" w14:textId="77777777" w:rsidR="00205FE2" w:rsidRPr="00E33861" w:rsidRDefault="00205FE2" w:rsidP="005E5A3B">
      <w:pPr>
        <w:spacing w:line="320" w:lineRule="exact"/>
        <w:rPr>
          <w:b/>
        </w:rPr>
      </w:pPr>
    </w:p>
    <w:p w14:paraId="0E871638" w14:textId="77777777" w:rsidR="00E33861" w:rsidRPr="00E33861" w:rsidRDefault="00E33861" w:rsidP="005E5A3B">
      <w:pPr>
        <w:pStyle w:val="Heading2"/>
        <w:spacing w:line="320" w:lineRule="exact"/>
        <w:rPr>
          <w:rFonts w:ascii="Times New Roman" w:hAnsi="Times New Roman"/>
        </w:rPr>
      </w:pPr>
      <w:r w:rsidRPr="00E33861">
        <w:rPr>
          <w:rFonts w:ascii="Times New Roman" w:hAnsi="Times New Roman"/>
        </w:rPr>
        <w:lastRenderedPageBreak/>
        <w:t>ORDER</w:t>
      </w:r>
    </w:p>
    <w:p w14:paraId="0E871639" w14:textId="77777777" w:rsidR="00E33861" w:rsidRPr="00E33861" w:rsidRDefault="00E33861" w:rsidP="005E5A3B">
      <w:pPr>
        <w:spacing w:line="320" w:lineRule="exact"/>
        <w:jc w:val="center"/>
        <w:rPr>
          <w:b/>
        </w:rPr>
      </w:pPr>
    </w:p>
    <w:p w14:paraId="0E87163A" w14:textId="77777777" w:rsidR="00E33861" w:rsidRDefault="00E33861" w:rsidP="005E5A3B">
      <w:pPr>
        <w:spacing w:line="320" w:lineRule="exact"/>
        <w:rPr>
          <w:b/>
          <w:bCs/>
        </w:rPr>
      </w:pPr>
      <w:r w:rsidRPr="00291EC6">
        <w:rPr>
          <w:b/>
          <w:bCs/>
        </w:rPr>
        <w:t xml:space="preserve">THE </w:t>
      </w:r>
      <w:r w:rsidR="00801275">
        <w:rPr>
          <w:b/>
          <w:bCs/>
        </w:rPr>
        <w:t>COMMISSION</w:t>
      </w:r>
      <w:r w:rsidRPr="00291EC6">
        <w:rPr>
          <w:b/>
          <w:bCs/>
        </w:rPr>
        <w:t xml:space="preserve"> ORDERS:</w:t>
      </w:r>
      <w:r w:rsidR="000B01D9">
        <w:rPr>
          <w:b/>
          <w:bCs/>
        </w:rPr>
        <w:t xml:space="preserve">    </w:t>
      </w:r>
    </w:p>
    <w:p w14:paraId="0E87163B" w14:textId="77777777" w:rsidR="005212E1" w:rsidRPr="00291EC6" w:rsidRDefault="005212E1" w:rsidP="005E5A3B">
      <w:pPr>
        <w:spacing w:line="320" w:lineRule="exact"/>
        <w:rPr>
          <w:b/>
          <w:bCs/>
        </w:rPr>
      </w:pPr>
    </w:p>
    <w:p w14:paraId="0E87163C" w14:textId="56441F89" w:rsidR="00E33861" w:rsidRPr="00E33861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 w:rsidRPr="00E33861">
        <w:t>(1)</w:t>
      </w:r>
      <w:r w:rsidRPr="00E33861">
        <w:tab/>
        <w:t>The</w:t>
      </w:r>
      <w:r w:rsidR="000B01D9">
        <w:t xml:space="preserve"> </w:t>
      </w:r>
      <w:r w:rsidR="00D27CF6">
        <w:rPr>
          <w:noProof/>
        </w:rPr>
        <w:t>tariff</w:t>
      </w:r>
      <w:r w:rsidRPr="00E33861">
        <w:t xml:space="preserve"> </w:t>
      </w:r>
      <w:proofErr w:type="spellStart"/>
      <w:r w:rsidR="00DA73DC">
        <w:t>Avista</w:t>
      </w:r>
      <w:proofErr w:type="spellEnd"/>
      <w:r w:rsidR="00DA73DC">
        <w:t xml:space="preserve"> Corporation</w:t>
      </w:r>
      <w:r w:rsidR="00352DA3">
        <w:rPr>
          <w:bCs/>
        </w:rPr>
        <w:t xml:space="preserve"> </w:t>
      </w:r>
      <w:r w:rsidRPr="00E33861">
        <w:t>filed on</w:t>
      </w:r>
      <w:r w:rsidR="0069586D">
        <w:t xml:space="preserve"> </w:t>
      </w:r>
      <w:r w:rsidR="00DA73DC">
        <w:t>June 5</w:t>
      </w:r>
      <w:r w:rsidR="00D27CF6">
        <w:t>, 2012</w:t>
      </w:r>
      <w:r w:rsidRPr="00E33861">
        <w:t xml:space="preserve">, </w:t>
      </w:r>
      <w:r w:rsidR="00D27CF6">
        <w:rPr>
          <w:noProof/>
        </w:rPr>
        <w:t>i</w:t>
      </w:r>
      <w:r w:rsidR="00D27CF6" w:rsidRPr="0050337D">
        <w:rPr>
          <w:noProof/>
        </w:rPr>
        <w:t>s</w:t>
      </w:r>
      <w:r w:rsidR="000B01D9">
        <w:t xml:space="preserve"> </w:t>
      </w:r>
      <w:r w:rsidRPr="00E33861">
        <w:t>suspended.</w:t>
      </w:r>
    </w:p>
    <w:p w14:paraId="0E87163D" w14:textId="77777777" w:rsidR="00E33861" w:rsidRPr="00E33861" w:rsidRDefault="00E33861" w:rsidP="005E5A3B">
      <w:pPr>
        <w:pStyle w:val="Header"/>
        <w:tabs>
          <w:tab w:val="clear" w:pos="4320"/>
          <w:tab w:val="clear" w:pos="8640"/>
        </w:tabs>
        <w:spacing w:line="320" w:lineRule="exact"/>
        <w:rPr>
          <w:bCs/>
        </w:rPr>
      </w:pPr>
    </w:p>
    <w:p w14:paraId="0E87163E" w14:textId="0F97F193" w:rsidR="00E33861" w:rsidRPr="00100974" w:rsidRDefault="00E33861" w:rsidP="005E5A3B">
      <w:pPr>
        <w:numPr>
          <w:ilvl w:val="0"/>
          <w:numId w:val="8"/>
        </w:numPr>
        <w:spacing w:line="320" w:lineRule="exact"/>
        <w:ind w:left="720" w:hanging="1440"/>
        <w:rPr>
          <w:bCs/>
        </w:rPr>
      </w:pPr>
      <w:r w:rsidRPr="00100974">
        <w:rPr>
          <w:bCs/>
        </w:rPr>
        <w:t>(2)</w:t>
      </w:r>
      <w:r w:rsidRPr="00100974">
        <w:rPr>
          <w:bCs/>
        </w:rPr>
        <w:tab/>
        <w:t xml:space="preserve">The </w:t>
      </w:r>
      <w:r w:rsidRPr="00E91097">
        <w:t>rate</w:t>
      </w:r>
      <w:r w:rsidRPr="00100974">
        <w:rPr>
          <w:bCs/>
        </w:rPr>
        <w:t xml:space="preserve"> </w:t>
      </w:r>
      <w:r w:rsidR="00F304E4" w:rsidRPr="00100974">
        <w:rPr>
          <w:bCs/>
        </w:rPr>
        <w:t>dec</w:t>
      </w:r>
      <w:r w:rsidRPr="00100974">
        <w:rPr>
          <w:bCs/>
        </w:rPr>
        <w:t xml:space="preserve">rease sought by </w:t>
      </w:r>
      <w:r w:rsidR="00DA73DC">
        <w:rPr>
          <w:bCs/>
        </w:rPr>
        <w:t>Avista Corporation</w:t>
      </w:r>
      <w:r w:rsidRPr="00100974">
        <w:rPr>
          <w:b/>
        </w:rPr>
        <w:t xml:space="preserve"> </w:t>
      </w:r>
      <w:r w:rsidRPr="00100974">
        <w:rPr>
          <w:bCs/>
        </w:rPr>
        <w:t xml:space="preserve">should be allowed to become effective on </w:t>
      </w:r>
      <w:r w:rsidR="00DA73DC">
        <w:rPr>
          <w:bCs/>
        </w:rPr>
        <w:t>August 1</w:t>
      </w:r>
      <w:r w:rsidR="00D27CF6" w:rsidRPr="00100974">
        <w:rPr>
          <w:bCs/>
        </w:rPr>
        <w:t>, 2012</w:t>
      </w:r>
      <w:r w:rsidRPr="00100974">
        <w:rPr>
          <w:bCs/>
        </w:rPr>
        <w:t xml:space="preserve">, on a temporary basis, subject to </w:t>
      </w:r>
      <w:r w:rsidR="00926C83">
        <w:rPr>
          <w:bCs/>
        </w:rPr>
        <w:t>revision</w:t>
      </w:r>
      <w:r w:rsidRPr="00100974">
        <w:rPr>
          <w:bCs/>
        </w:rPr>
        <w:t>.</w:t>
      </w:r>
    </w:p>
    <w:p w14:paraId="0E87163F" w14:textId="77777777" w:rsidR="00E33861" w:rsidRPr="00E33861" w:rsidRDefault="00E33861" w:rsidP="005E5A3B">
      <w:pPr>
        <w:spacing w:line="320" w:lineRule="exact"/>
        <w:ind w:left="-720"/>
        <w:rPr>
          <w:bCs/>
        </w:rPr>
      </w:pPr>
    </w:p>
    <w:p w14:paraId="0E871640" w14:textId="3A7696AB" w:rsidR="00E33861" w:rsidRPr="00100974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(3</w:t>
      </w:r>
      <w:r w:rsidR="00E33861" w:rsidRPr="00E33861">
        <w:t>)</w:t>
      </w:r>
      <w:r w:rsidR="00E33861" w:rsidRPr="00E33861">
        <w:tab/>
        <w:t xml:space="preserve">The </w:t>
      </w:r>
      <w:r w:rsidR="00801275">
        <w:t>Commission</w:t>
      </w:r>
      <w:r w:rsidR="00E33861" w:rsidRPr="00E33861">
        <w:t xml:space="preserve"> </w:t>
      </w:r>
      <w:r w:rsidR="00E33861" w:rsidRPr="00E91097">
        <w:rPr>
          <w:bCs/>
        </w:rPr>
        <w:t>will</w:t>
      </w:r>
      <w:r w:rsidR="00E33861" w:rsidRPr="00E33861">
        <w:t xml:space="preserve"> hold hearings at such times and places as may be required.</w:t>
      </w:r>
    </w:p>
    <w:p w14:paraId="0E871641" w14:textId="77777777" w:rsidR="00100974" w:rsidRPr="00E33861" w:rsidRDefault="00100974" w:rsidP="00100974">
      <w:pPr>
        <w:spacing w:line="320" w:lineRule="exact"/>
        <w:ind w:left="720"/>
        <w:rPr>
          <w:b/>
        </w:rPr>
      </w:pPr>
    </w:p>
    <w:p w14:paraId="0E871642" w14:textId="334126B6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(4</w:t>
      </w:r>
      <w:r w:rsidR="00E33861" w:rsidRPr="00E33861">
        <w:t>)</w:t>
      </w:r>
      <w:r w:rsidR="00E33861" w:rsidRPr="00E33861">
        <w:tab/>
      </w:r>
      <w:proofErr w:type="spellStart"/>
      <w:r w:rsidR="00DA73DC">
        <w:t>Avista</w:t>
      </w:r>
      <w:proofErr w:type="spellEnd"/>
      <w:r w:rsidR="00DA73DC">
        <w:t xml:space="preserve"> Corporation</w:t>
      </w:r>
      <w:r w:rsidR="0069586D">
        <w:t xml:space="preserve"> </w:t>
      </w:r>
      <w:r w:rsidR="00E33861" w:rsidRPr="00E33861">
        <w:t>must not change or a</w:t>
      </w:r>
      <w:r w:rsidR="00292315">
        <w:t>lter the tariffs filed in this d</w:t>
      </w:r>
      <w:r w:rsidR="00E33861" w:rsidRPr="00E33861">
        <w:t xml:space="preserve">ocket during the suspension period, unless authorized by the </w:t>
      </w:r>
      <w:r w:rsidR="00801275">
        <w:t>Commission</w:t>
      </w:r>
      <w:r w:rsidR="00E33861" w:rsidRPr="00E33861">
        <w:t>.</w:t>
      </w:r>
    </w:p>
    <w:p w14:paraId="0E871643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4" w14:textId="7B73500F" w:rsidR="00E33861" w:rsidRPr="00E33861" w:rsidRDefault="00AD3BA1" w:rsidP="005E5A3B">
      <w:pPr>
        <w:numPr>
          <w:ilvl w:val="0"/>
          <w:numId w:val="8"/>
        </w:numPr>
        <w:spacing w:line="320" w:lineRule="exact"/>
        <w:ind w:left="720" w:hanging="1440"/>
        <w:rPr>
          <w:b/>
        </w:rPr>
      </w:pPr>
      <w:r>
        <w:t>(5</w:t>
      </w:r>
      <w:r w:rsidR="00E33861" w:rsidRPr="00E33861">
        <w:t>)</w:t>
      </w:r>
      <w:r w:rsidR="00E33861" w:rsidRPr="00E33861">
        <w:tab/>
        <w:t xml:space="preserve">The </w:t>
      </w:r>
      <w:r w:rsidR="00801275">
        <w:t>Commission</w:t>
      </w:r>
      <w:r w:rsidR="00E33861" w:rsidRPr="00E33861">
        <w:t xml:space="preserve"> will institute an investigation of</w:t>
      </w:r>
      <w:r w:rsidR="00F177E1">
        <w:t xml:space="preserve"> </w:t>
      </w:r>
      <w:r w:rsidR="00DA73DC">
        <w:t>Avista Corporation</w:t>
      </w:r>
      <w:r w:rsidR="00801275">
        <w:t>’</w:t>
      </w:r>
      <w:r w:rsidR="00E33861" w:rsidRPr="00E33861">
        <w:t>s books, accounts, practices, activities an</w:t>
      </w:r>
      <w:r w:rsidR="003A0715">
        <w:t xml:space="preserve">d operations as described in </w:t>
      </w:r>
      <w:r w:rsidR="00291EC6">
        <w:t>this Order</w:t>
      </w:r>
      <w:r w:rsidR="003A0715">
        <w:t>.</w:t>
      </w:r>
    </w:p>
    <w:p w14:paraId="0E871646" w14:textId="29B673EB" w:rsidR="00E33861" w:rsidRPr="00C45010" w:rsidRDefault="00E33861" w:rsidP="00205FE2">
      <w:pPr>
        <w:spacing w:line="320" w:lineRule="exact"/>
        <w:rPr>
          <w:b/>
        </w:rPr>
      </w:pPr>
      <w:r w:rsidRPr="00E33861">
        <w:tab/>
      </w:r>
    </w:p>
    <w:p w14:paraId="0E871647" w14:textId="49601806" w:rsidR="00E33861" w:rsidRPr="00E33861" w:rsidRDefault="00E33861" w:rsidP="005E5A3B">
      <w:pPr>
        <w:spacing w:line="320" w:lineRule="exact"/>
        <w:rPr>
          <w:b/>
        </w:rPr>
      </w:pPr>
      <w:proofErr w:type="gramStart"/>
      <w:r w:rsidRPr="00E33861">
        <w:t xml:space="preserve">DATED at Olympia, Washington, and effective </w:t>
      </w:r>
      <w:r w:rsidR="00DA73DC">
        <w:t>July 27,</w:t>
      </w:r>
      <w:r w:rsidR="00D27CF6">
        <w:t xml:space="preserve"> 2012</w:t>
      </w:r>
      <w:r w:rsidRPr="00E33861">
        <w:t>.</w:t>
      </w:r>
      <w:proofErr w:type="gramEnd"/>
    </w:p>
    <w:p w14:paraId="0E871648" w14:textId="77777777" w:rsidR="00E33861" w:rsidRPr="00E33861" w:rsidRDefault="00E33861" w:rsidP="005E5A3B">
      <w:pPr>
        <w:spacing w:line="320" w:lineRule="exact"/>
        <w:rPr>
          <w:b/>
        </w:rPr>
      </w:pPr>
    </w:p>
    <w:p w14:paraId="0E871649" w14:textId="77777777" w:rsidR="00E33861" w:rsidRPr="00E33861" w:rsidRDefault="00E33861" w:rsidP="005E5A3B">
      <w:pPr>
        <w:spacing w:line="320" w:lineRule="exact"/>
        <w:jc w:val="center"/>
      </w:pPr>
      <w:smartTag w:uri="urn:schemas-microsoft-com:office:smarttags" w:element="PlaceType">
        <w:smartTag w:uri="urn:schemas-microsoft-com:office:smarttags" w:element="place">
          <w:r w:rsidRPr="00E33861">
            <w:t>WASHINGTON</w:t>
          </w:r>
        </w:smartTag>
      </w:smartTag>
      <w:r w:rsidRPr="00E33861">
        <w:t xml:space="preserve"> UTILITIES AND TRANSPORTATION </w:t>
      </w:r>
      <w:r w:rsidR="00801275">
        <w:t>COMMISSION</w:t>
      </w:r>
    </w:p>
    <w:p w14:paraId="0E87164A" w14:textId="77777777" w:rsidR="00E33861" w:rsidRPr="00E33861" w:rsidRDefault="00E33861" w:rsidP="005E5A3B">
      <w:pPr>
        <w:spacing w:line="320" w:lineRule="exact"/>
        <w:jc w:val="center"/>
      </w:pPr>
    </w:p>
    <w:p w14:paraId="0E87164B" w14:textId="77777777" w:rsidR="00E33861" w:rsidRPr="00E33861" w:rsidRDefault="00E33861" w:rsidP="005E5A3B">
      <w:pPr>
        <w:spacing w:line="320" w:lineRule="exact"/>
      </w:pPr>
    </w:p>
    <w:p w14:paraId="0E87164C" w14:textId="77777777" w:rsidR="00E33861" w:rsidRPr="00E33861" w:rsidRDefault="00E33861" w:rsidP="005E5A3B">
      <w:pPr>
        <w:spacing w:line="320" w:lineRule="exact"/>
      </w:pPr>
    </w:p>
    <w:p w14:paraId="0E87164D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="0024268C">
        <w:t>JEFFREY D. GOLTZ</w:t>
      </w:r>
      <w:r w:rsidRPr="00E33861">
        <w:t>, Chairman</w:t>
      </w:r>
    </w:p>
    <w:p w14:paraId="0E87164E" w14:textId="77777777" w:rsidR="00E33861" w:rsidRPr="00E33861" w:rsidRDefault="00E33861" w:rsidP="005E5A3B">
      <w:pPr>
        <w:spacing w:line="320" w:lineRule="exact"/>
      </w:pPr>
    </w:p>
    <w:p w14:paraId="0E87164F" w14:textId="77777777" w:rsidR="00E33861" w:rsidRPr="00E33861" w:rsidRDefault="00E33861" w:rsidP="005E5A3B">
      <w:pPr>
        <w:spacing w:line="320" w:lineRule="exact"/>
      </w:pPr>
    </w:p>
    <w:p w14:paraId="0E871650" w14:textId="77777777" w:rsidR="00E33861" w:rsidRPr="00E33861" w:rsidRDefault="00E33861" w:rsidP="005E5A3B">
      <w:pPr>
        <w:spacing w:line="320" w:lineRule="exact"/>
      </w:pPr>
    </w:p>
    <w:p w14:paraId="0E871651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PATRICK J. OSHIE, </w:t>
      </w:r>
      <w:r w:rsidR="00801275">
        <w:t>Commission</w:t>
      </w:r>
      <w:r w:rsidRPr="00E33861">
        <w:t>er</w:t>
      </w:r>
    </w:p>
    <w:p w14:paraId="0E871652" w14:textId="77777777" w:rsidR="00E33861" w:rsidRPr="00E33861" w:rsidRDefault="00E33861" w:rsidP="005E5A3B">
      <w:pPr>
        <w:spacing w:line="320" w:lineRule="exact"/>
      </w:pPr>
    </w:p>
    <w:p w14:paraId="0E871653" w14:textId="77777777" w:rsidR="00E33861" w:rsidRPr="00E33861" w:rsidRDefault="00E33861" w:rsidP="005E5A3B">
      <w:pPr>
        <w:spacing w:line="320" w:lineRule="exact"/>
      </w:pPr>
    </w:p>
    <w:p w14:paraId="0E871654" w14:textId="77777777" w:rsidR="00E33861" w:rsidRPr="00E33861" w:rsidRDefault="00E33861" w:rsidP="005E5A3B">
      <w:pPr>
        <w:spacing w:line="320" w:lineRule="exact"/>
      </w:pPr>
    </w:p>
    <w:p w14:paraId="0E871655" w14:textId="77777777" w:rsidR="00E33861" w:rsidRPr="00E33861" w:rsidRDefault="00E33861" w:rsidP="005E5A3B">
      <w:pPr>
        <w:spacing w:line="320" w:lineRule="exact"/>
      </w:pP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</w:r>
      <w:r w:rsidRPr="00E33861">
        <w:tab/>
        <w:t xml:space="preserve">PHILIP B. JONES, </w:t>
      </w:r>
      <w:r w:rsidR="00801275">
        <w:t>Commission</w:t>
      </w:r>
      <w:r w:rsidRPr="00E33861">
        <w:t>er</w:t>
      </w:r>
    </w:p>
    <w:p w14:paraId="0E871656" w14:textId="77777777" w:rsidR="00E33861" w:rsidRPr="00E33861" w:rsidRDefault="00E33861" w:rsidP="005E5A3B">
      <w:pPr>
        <w:spacing w:line="320" w:lineRule="exact"/>
      </w:pPr>
    </w:p>
    <w:sectPr w:rsidR="00E33861" w:rsidRPr="00E33861" w:rsidSect="005A576A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54EE6" w14:textId="77777777" w:rsidR="00EF3C9F" w:rsidRDefault="00EF3C9F">
      <w:r>
        <w:separator/>
      </w:r>
    </w:p>
  </w:endnote>
  <w:endnote w:type="continuationSeparator" w:id="0">
    <w:p w14:paraId="0E5978F9" w14:textId="77777777" w:rsidR="00EF3C9F" w:rsidRDefault="00EF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EFE3" w14:textId="77777777" w:rsidR="00EF3C9F" w:rsidRDefault="00EF3C9F">
      <w:r>
        <w:separator/>
      </w:r>
    </w:p>
  </w:footnote>
  <w:footnote w:type="continuationSeparator" w:id="0">
    <w:p w14:paraId="4C3B7B26" w14:textId="77777777" w:rsidR="00EF3C9F" w:rsidRDefault="00EF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7165B" w14:textId="7069B74B" w:rsidR="00181DE0" w:rsidRPr="00A748CC" w:rsidRDefault="00181DE0" w:rsidP="00B45C5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D27CF6">
      <w:rPr>
        <w:b/>
        <w:sz w:val="20"/>
      </w:rPr>
      <w:t>UG-120</w:t>
    </w:r>
    <w:r w:rsidR="00AD3BA1">
      <w:rPr>
        <w:b/>
        <w:sz w:val="20"/>
      </w:rPr>
      <w:t>790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4735BE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0E87165C" w14:textId="77777777" w:rsidR="00181DE0" w:rsidRPr="0050337D" w:rsidRDefault="00181DE0" w:rsidP="00B45C5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D27CF6">
      <w:rPr>
        <w:b/>
        <w:sz w:val="20"/>
      </w:rPr>
      <w:t>01</w:t>
    </w:r>
  </w:p>
  <w:p w14:paraId="0E87165D" w14:textId="77777777" w:rsidR="00181DE0" w:rsidRPr="009D36F2" w:rsidRDefault="00181DE0">
    <w:pPr>
      <w:pStyle w:val="Header"/>
      <w:rPr>
        <w:rStyle w:val="PageNumber"/>
        <w:sz w:val="20"/>
        <w:szCs w:val="20"/>
      </w:rPr>
    </w:pPr>
  </w:p>
  <w:p w14:paraId="0E87165E" w14:textId="77777777" w:rsidR="00181DE0" w:rsidRPr="009D36F2" w:rsidRDefault="00181DE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71"/>
    <w:multiLevelType w:val="hybridMultilevel"/>
    <w:tmpl w:val="60E0D5EA"/>
    <w:lvl w:ilvl="0" w:tplc="E17CE8D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411C5"/>
    <w:multiLevelType w:val="hybridMultilevel"/>
    <w:tmpl w:val="AB94D2F2"/>
    <w:lvl w:ilvl="0" w:tplc="68CE20F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D7A8D"/>
    <w:multiLevelType w:val="hybridMultilevel"/>
    <w:tmpl w:val="8FE4B000"/>
    <w:lvl w:ilvl="0" w:tplc="1EFAC5A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24E28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5B07B43"/>
    <w:multiLevelType w:val="multilevel"/>
    <w:tmpl w:val="C5387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1704FB2"/>
    <w:multiLevelType w:val="multilevel"/>
    <w:tmpl w:val="60E0D5E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6"/>
    <w:rsid w:val="00036C0E"/>
    <w:rsid w:val="000B01D9"/>
    <w:rsid w:val="000B2B8B"/>
    <w:rsid w:val="000C034E"/>
    <w:rsid w:val="000C3F11"/>
    <w:rsid w:val="000D7B16"/>
    <w:rsid w:val="00100974"/>
    <w:rsid w:val="00132639"/>
    <w:rsid w:val="00146E33"/>
    <w:rsid w:val="0015510C"/>
    <w:rsid w:val="00177212"/>
    <w:rsid w:val="00181DE0"/>
    <w:rsid w:val="001868AF"/>
    <w:rsid w:val="00190422"/>
    <w:rsid w:val="00190D5F"/>
    <w:rsid w:val="001A4736"/>
    <w:rsid w:val="001A6278"/>
    <w:rsid w:val="001A627F"/>
    <w:rsid w:val="001D061B"/>
    <w:rsid w:val="001D45CD"/>
    <w:rsid w:val="001F0012"/>
    <w:rsid w:val="00205FE2"/>
    <w:rsid w:val="002067CA"/>
    <w:rsid w:val="00206C1A"/>
    <w:rsid w:val="00206E92"/>
    <w:rsid w:val="00216217"/>
    <w:rsid w:val="00224D03"/>
    <w:rsid w:val="002277A8"/>
    <w:rsid w:val="0024268C"/>
    <w:rsid w:val="00242AC6"/>
    <w:rsid w:val="00251689"/>
    <w:rsid w:val="00254BE8"/>
    <w:rsid w:val="00265A8F"/>
    <w:rsid w:val="00291EC6"/>
    <w:rsid w:val="00292315"/>
    <w:rsid w:val="002A194E"/>
    <w:rsid w:val="002A322B"/>
    <w:rsid w:val="002D075E"/>
    <w:rsid w:val="002F707C"/>
    <w:rsid w:val="00316247"/>
    <w:rsid w:val="00350E1F"/>
    <w:rsid w:val="00351FFE"/>
    <w:rsid w:val="00352DA3"/>
    <w:rsid w:val="00353341"/>
    <w:rsid w:val="00395AA6"/>
    <w:rsid w:val="003A0715"/>
    <w:rsid w:val="003A249E"/>
    <w:rsid w:val="003D20D8"/>
    <w:rsid w:val="003E2758"/>
    <w:rsid w:val="004044AF"/>
    <w:rsid w:val="004124C1"/>
    <w:rsid w:val="00431107"/>
    <w:rsid w:val="0043201C"/>
    <w:rsid w:val="00473332"/>
    <w:rsid w:val="004735BE"/>
    <w:rsid w:val="00482390"/>
    <w:rsid w:val="004B6456"/>
    <w:rsid w:val="004D618F"/>
    <w:rsid w:val="004E370E"/>
    <w:rsid w:val="004F4402"/>
    <w:rsid w:val="004F4A4A"/>
    <w:rsid w:val="005000CB"/>
    <w:rsid w:val="00500978"/>
    <w:rsid w:val="005212E1"/>
    <w:rsid w:val="005574E4"/>
    <w:rsid w:val="005901FE"/>
    <w:rsid w:val="00596E0C"/>
    <w:rsid w:val="005A4F48"/>
    <w:rsid w:val="005A576A"/>
    <w:rsid w:val="005E5A3B"/>
    <w:rsid w:val="00633D2E"/>
    <w:rsid w:val="006469DC"/>
    <w:rsid w:val="0064731D"/>
    <w:rsid w:val="00654361"/>
    <w:rsid w:val="00683584"/>
    <w:rsid w:val="0069586D"/>
    <w:rsid w:val="006C7201"/>
    <w:rsid w:val="006D221E"/>
    <w:rsid w:val="006D7CFD"/>
    <w:rsid w:val="006E03DB"/>
    <w:rsid w:val="006F68E2"/>
    <w:rsid w:val="007046E5"/>
    <w:rsid w:val="007137E5"/>
    <w:rsid w:val="007145EA"/>
    <w:rsid w:val="007151AF"/>
    <w:rsid w:val="00717C3E"/>
    <w:rsid w:val="007466C5"/>
    <w:rsid w:val="00761582"/>
    <w:rsid w:val="0076206B"/>
    <w:rsid w:val="00784B53"/>
    <w:rsid w:val="007A6C38"/>
    <w:rsid w:val="007B433E"/>
    <w:rsid w:val="007B7B80"/>
    <w:rsid w:val="007D6CDF"/>
    <w:rsid w:val="00801275"/>
    <w:rsid w:val="00825812"/>
    <w:rsid w:val="008740B3"/>
    <w:rsid w:val="0088406D"/>
    <w:rsid w:val="00886EB5"/>
    <w:rsid w:val="00894AF8"/>
    <w:rsid w:val="008B5034"/>
    <w:rsid w:val="008C5D95"/>
    <w:rsid w:val="008D58B1"/>
    <w:rsid w:val="008E3B51"/>
    <w:rsid w:val="008F72A8"/>
    <w:rsid w:val="00900A66"/>
    <w:rsid w:val="00916E3E"/>
    <w:rsid w:val="00926C83"/>
    <w:rsid w:val="00946699"/>
    <w:rsid w:val="00951102"/>
    <w:rsid w:val="0095300B"/>
    <w:rsid w:val="00955CE2"/>
    <w:rsid w:val="00963AF7"/>
    <w:rsid w:val="009807BC"/>
    <w:rsid w:val="009904EC"/>
    <w:rsid w:val="00991784"/>
    <w:rsid w:val="009939D5"/>
    <w:rsid w:val="009A598B"/>
    <w:rsid w:val="009D36F2"/>
    <w:rsid w:val="009D62CE"/>
    <w:rsid w:val="009E221E"/>
    <w:rsid w:val="00A1528F"/>
    <w:rsid w:val="00A26269"/>
    <w:rsid w:val="00A40F4A"/>
    <w:rsid w:val="00A66DDF"/>
    <w:rsid w:val="00AD3BA1"/>
    <w:rsid w:val="00AE50EF"/>
    <w:rsid w:val="00AE5E96"/>
    <w:rsid w:val="00B0371A"/>
    <w:rsid w:val="00B45C56"/>
    <w:rsid w:val="00B502B1"/>
    <w:rsid w:val="00B5328A"/>
    <w:rsid w:val="00B552F8"/>
    <w:rsid w:val="00B966F3"/>
    <w:rsid w:val="00B97853"/>
    <w:rsid w:val="00BA13DE"/>
    <w:rsid w:val="00BD0B1D"/>
    <w:rsid w:val="00BE7D25"/>
    <w:rsid w:val="00BF5191"/>
    <w:rsid w:val="00C41952"/>
    <w:rsid w:val="00C45010"/>
    <w:rsid w:val="00C507E8"/>
    <w:rsid w:val="00C552A1"/>
    <w:rsid w:val="00C83EEB"/>
    <w:rsid w:val="00CB5F58"/>
    <w:rsid w:val="00CE2E35"/>
    <w:rsid w:val="00CF524B"/>
    <w:rsid w:val="00D01906"/>
    <w:rsid w:val="00D2657C"/>
    <w:rsid w:val="00D27CF6"/>
    <w:rsid w:val="00D33DF3"/>
    <w:rsid w:val="00D47627"/>
    <w:rsid w:val="00D616CD"/>
    <w:rsid w:val="00D777A5"/>
    <w:rsid w:val="00DA1388"/>
    <w:rsid w:val="00DA73DC"/>
    <w:rsid w:val="00DC3816"/>
    <w:rsid w:val="00E3334D"/>
    <w:rsid w:val="00E33861"/>
    <w:rsid w:val="00E6158E"/>
    <w:rsid w:val="00E91097"/>
    <w:rsid w:val="00EA400B"/>
    <w:rsid w:val="00EB58BE"/>
    <w:rsid w:val="00ED286A"/>
    <w:rsid w:val="00EF3C9F"/>
    <w:rsid w:val="00EF45DE"/>
    <w:rsid w:val="00F177E1"/>
    <w:rsid w:val="00F304E4"/>
    <w:rsid w:val="00F37D93"/>
    <w:rsid w:val="00F421EB"/>
    <w:rsid w:val="00F56275"/>
    <w:rsid w:val="00F83064"/>
    <w:rsid w:val="00FB17C7"/>
    <w:rsid w:val="00FD2B8F"/>
    <w:rsid w:val="00FE3D25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871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character" w:styleId="CommentReference">
    <w:name w:val="annotation reference"/>
    <w:semiHidden/>
    <w:rsid w:val="00825812"/>
    <w:rPr>
      <w:sz w:val="16"/>
      <w:szCs w:val="16"/>
    </w:rPr>
  </w:style>
  <w:style w:type="paragraph" w:styleId="CommentText">
    <w:name w:val="annotation text"/>
    <w:basedOn w:val="Normal"/>
    <w:semiHidden/>
    <w:rsid w:val="0082581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5812"/>
    <w:rPr>
      <w:b/>
      <w:bCs/>
    </w:rPr>
  </w:style>
  <w:style w:type="paragraph" w:styleId="BalloonText">
    <w:name w:val="Balloon Text"/>
    <w:basedOn w:val="Normal"/>
    <w:semiHidden/>
    <w:rsid w:val="0082581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C507E8"/>
    <w:pPr>
      <w:numPr>
        <w:numId w:val="6"/>
      </w:numPr>
    </w:pPr>
  </w:style>
  <w:style w:type="character" w:styleId="Hyperlink">
    <w:name w:val="Hyperlink"/>
    <w:rsid w:val="00B45C56"/>
    <w:rPr>
      <w:color w:val="0000FF"/>
      <w:u w:val="none"/>
    </w:rPr>
  </w:style>
  <w:style w:type="character" w:styleId="FollowedHyperlink">
    <w:name w:val="FollowedHyperlink"/>
    <w:rsid w:val="00B45C5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F3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llowing%20Rates%20on%20A%20Temporary%20Basis%20for%20Filed%20Rate%20Doctrine%20Issues%20-%20%20with%20L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E61A43DB19C148BE160C1C5715A686" ma:contentTypeVersion="139" ma:contentTypeDescription="" ma:contentTypeScope="" ma:versionID="0db2717b695a9831abe675e1d8affd8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2012-05-31T07:00:00+00:00</OpenedDate>
    <Date1 xmlns="dc463f71-b30c-4ab2-9473-d307f9d35888">2012-07-27T07:00:00+00:00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Avista Corporation</CaseCompanyNames>
    <DocketNumber xmlns="dc463f71-b30c-4ab2-9473-d307f9d35888">120790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E240821-EE89-4166-8A4A-415857E4323D}"/>
</file>

<file path=customXml/itemProps2.xml><?xml version="1.0" encoding="utf-8"?>
<ds:datastoreItem xmlns:ds="http://schemas.openxmlformats.org/officeDocument/2006/customXml" ds:itemID="{7E13A190-26D4-48AC-BA1B-191D5B17E45A}"/>
</file>

<file path=customXml/itemProps3.xml><?xml version="1.0" encoding="utf-8"?>
<ds:datastoreItem xmlns:ds="http://schemas.openxmlformats.org/officeDocument/2006/customXml" ds:itemID="{CAA5537D-2173-45E5-9251-386CD7933E39}"/>
</file>

<file path=customXml/itemProps4.xml><?xml version="1.0" encoding="utf-8"?>
<ds:datastoreItem xmlns:ds="http://schemas.openxmlformats.org/officeDocument/2006/customXml" ds:itemID="{1134499B-25FE-446D-8416-9C6034ACEEA2}"/>
</file>

<file path=docProps/app.xml><?xml version="1.0" encoding="utf-8"?>
<Properties xmlns="http://schemas.openxmlformats.org/officeDocument/2006/extended-properties" xmlns:vt="http://schemas.openxmlformats.org/officeDocument/2006/docPropsVTypes">
  <Template>Allowing Rates on A Temporary Basis for Filed Rate Doctrine Issues -  with LSN</Template>
  <TotalTime>1</TotalTime>
  <Pages>3</Pages>
  <Words>721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UG-120790 Order</vt:lpstr>
    </vt:vector>
  </TitlesOfParts>
  <Company>UTC</Company>
  <LinksUpToDate>false</LinksUpToDate>
  <CharactersWithSpaces>4584</CharactersWithSpaces>
  <SharedDoc>false</SharedDoc>
  <HLinks>
    <vt:vector size="108" baseType="variant">
      <vt:variant>
        <vt:i4>2490368</vt:i4>
      </vt:variant>
      <vt:variant>
        <vt:i4>317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282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236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2818095</vt:i4>
      </vt:variant>
      <vt:variant>
        <vt:i4>230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224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215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212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3276834</vt:i4>
      </vt:variant>
      <vt:variant>
        <vt:i4>189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150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147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144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141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138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3735589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UG-120790 Order</dc:title>
  <dc:subject>LSN</dc:subject>
  <dc:creator>Keating, Edward (UTC)</dc:creator>
  <cp:lastModifiedBy>Kern, Cathy (UTC)</cp:lastModifiedBy>
  <cp:revision>2</cp:revision>
  <cp:lastPrinted>2007-07-20T17:17:00Z</cp:lastPrinted>
  <dcterms:created xsi:type="dcterms:W3CDTF">2012-07-26T23:48:00Z</dcterms:created>
  <dcterms:modified xsi:type="dcterms:W3CDTF">2012-07-26T23:48:00Z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0x0101006E56B4D1795A2E4DB2F0B01679ED314A0000E61A43DB19C148BE160C1C5715A686</vt:lpwstr>
  </property>
  <property fmtid="{D5CDD505-2E9C-101B-9397-08002B2CF9AE}" pid="3" name="_docset_NoMedatataSyncRequired">
    <vt:lpwstr>False</vt:lpwstr>
  </property>
</Properties>
</file>