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97" w:rsidRPr="00557E0E" w:rsidRDefault="003916EF" w:rsidP="00107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0E">
        <w:rPr>
          <w:rFonts w:ascii="Times New Roman" w:hAnsi="Times New Roman" w:cs="Times New Roman"/>
          <w:sz w:val="24"/>
          <w:szCs w:val="24"/>
        </w:rPr>
        <w:t>Agenda Date:</w:t>
      </w:r>
      <w:r w:rsidRPr="00557E0E">
        <w:rPr>
          <w:rFonts w:ascii="Times New Roman" w:hAnsi="Times New Roman" w:cs="Times New Roman"/>
          <w:sz w:val="24"/>
          <w:szCs w:val="24"/>
        </w:rPr>
        <w:tab/>
      </w:r>
      <w:r w:rsidRPr="00557E0E">
        <w:rPr>
          <w:rFonts w:ascii="Times New Roman" w:hAnsi="Times New Roman" w:cs="Times New Roman"/>
          <w:sz w:val="24"/>
          <w:szCs w:val="24"/>
        </w:rPr>
        <w:tab/>
        <w:t xml:space="preserve">August </w:t>
      </w:r>
      <w:r w:rsidR="00557E0E">
        <w:rPr>
          <w:rFonts w:ascii="Times New Roman" w:hAnsi="Times New Roman" w:cs="Times New Roman"/>
          <w:sz w:val="24"/>
          <w:szCs w:val="24"/>
        </w:rPr>
        <w:t>2</w:t>
      </w:r>
      <w:r w:rsidR="00276C04">
        <w:rPr>
          <w:rFonts w:ascii="Times New Roman" w:hAnsi="Times New Roman" w:cs="Times New Roman"/>
          <w:sz w:val="24"/>
          <w:szCs w:val="24"/>
        </w:rPr>
        <w:t>6</w:t>
      </w:r>
      <w:r w:rsidRPr="00557E0E">
        <w:rPr>
          <w:rFonts w:ascii="Times New Roman" w:hAnsi="Times New Roman" w:cs="Times New Roman"/>
          <w:sz w:val="24"/>
          <w:szCs w:val="24"/>
        </w:rPr>
        <w:t>, 2010</w:t>
      </w:r>
    </w:p>
    <w:p w:rsidR="00B32997" w:rsidRPr="00557E0E" w:rsidRDefault="003916EF" w:rsidP="00107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0E">
        <w:rPr>
          <w:rFonts w:ascii="Times New Roman" w:hAnsi="Times New Roman" w:cs="Times New Roman"/>
          <w:sz w:val="24"/>
          <w:szCs w:val="24"/>
        </w:rPr>
        <w:t>Item Number</w:t>
      </w:r>
      <w:r w:rsidR="008F5C55">
        <w:rPr>
          <w:rFonts w:ascii="Times New Roman" w:hAnsi="Times New Roman" w:cs="Times New Roman"/>
          <w:sz w:val="24"/>
          <w:szCs w:val="24"/>
        </w:rPr>
        <w:t>:</w:t>
      </w:r>
      <w:r w:rsidRPr="00557E0E">
        <w:rPr>
          <w:rFonts w:ascii="Times New Roman" w:hAnsi="Times New Roman" w:cs="Times New Roman"/>
          <w:sz w:val="24"/>
          <w:szCs w:val="24"/>
        </w:rPr>
        <w:tab/>
      </w:r>
      <w:r w:rsidRPr="00557E0E">
        <w:rPr>
          <w:rFonts w:ascii="Times New Roman" w:hAnsi="Times New Roman" w:cs="Times New Roman"/>
          <w:sz w:val="24"/>
          <w:szCs w:val="24"/>
        </w:rPr>
        <w:tab/>
      </w:r>
      <w:r w:rsidR="008F5C55">
        <w:rPr>
          <w:rFonts w:ascii="Times New Roman" w:hAnsi="Times New Roman" w:cs="Times New Roman"/>
          <w:sz w:val="24"/>
          <w:szCs w:val="24"/>
        </w:rPr>
        <w:t>A</w:t>
      </w:r>
      <w:r w:rsidR="009E51B8">
        <w:rPr>
          <w:rFonts w:ascii="Times New Roman" w:hAnsi="Times New Roman" w:cs="Times New Roman"/>
          <w:sz w:val="24"/>
          <w:szCs w:val="24"/>
        </w:rPr>
        <w:t>1</w:t>
      </w:r>
    </w:p>
    <w:p w:rsidR="00323860" w:rsidRPr="00557E0E" w:rsidRDefault="00323860" w:rsidP="00107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97" w:rsidRPr="00557E0E" w:rsidRDefault="00B32997" w:rsidP="00107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E0E">
        <w:rPr>
          <w:rFonts w:ascii="Times New Roman" w:hAnsi="Times New Roman" w:cs="Times New Roman"/>
          <w:b/>
          <w:sz w:val="24"/>
          <w:szCs w:val="24"/>
        </w:rPr>
        <w:t>Docket:</w:t>
      </w:r>
      <w:r w:rsidRPr="00557E0E">
        <w:rPr>
          <w:rFonts w:ascii="Times New Roman" w:hAnsi="Times New Roman" w:cs="Times New Roman"/>
          <w:b/>
          <w:sz w:val="24"/>
          <w:szCs w:val="24"/>
        </w:rPr>
        <w:tab/>
      </w:r>
      <w:r w:rsidRPr="00557E0E">
        <w:rPr>
          <w:rFonts w:ascii="Times New Roman" w:hAnsi="Times New Roman" w:cs="Times New Roman"/>
          <w:b/>
          <w:sz w:val="24"/>
          <w:szCs w:val="24"/>
        </w:rPr>
        <w:tab/>
        <w:t>U-101206</w:t>
      </w:r>
    </w:p>
    <w:p w:rsidR="00B32997" w:rsidRPr="00557E0E" w:rsidRDefault="00B32997" w:rsidP="00107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0E">
        <w:rPr>
          <w:rFonts w:ascii="Times New Roman" w:hAnsi="Times New Roman" w:cs="Times New Roman"/>
          <w:sz w:val="24"/>
          <w:szCs w:val="24"/>
        </w:rPr>
        <w:t>Company</w:t>
      </w:r>
      <w:r w:rsidRPr="00557E0E">
        <w:rPr>
          <w:rFonts w:ascii="Times New Roman" w:hAnsi="Times New Roman" w:cs="Times New Roman"/>
          <w:sz w:val="24"/>
          <w:szCs w:val="24"/>
        </w:rPr>
        <w:tab/>
      </w:r>
      <w:r w:rsidRPr="00557E0E">
        <w:rPr>
          <w:rFonts w:ascii="Times New Roman" w:hAnsi="Times New Roman" w:cs="Times New Roman"/>
          <w:sz w:val="24"/>
          <w:szCs w:val="24"/>
        </w:rPr>
        <w:tab/>
        <w:t>Avista Corporation</w:t>
      </w:r>
    </w:p>
    <w:p w:rsidR="00B32997" w:rsidRPr="00557E0E" w:rsidRDefault="00B32997" w:rsidP="00107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6EF" w:rsidRPr="00557E0E" w:rsidRDefault="00B32997" w:rsidP="00107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E0E">
        <w:rPr>
          <w:rFonts w:ascii="Times New Roman" w:hAnsi="Times New Roman" w:cs="Times New Roman"/>
          <w:sz w:val="24"/>
          <w:szCs w:val="24"/>
        </w:rPr>
        <w:t>Staff:</w:t>
      </w:r>
      <w:r w:rsidRPr="00557E0E">
        <w:rPr>
          <w:rFonts w:ascii="Times New Roman" w:hAnsi="Times New Roman" w:cs="Times New Roman"/>
          <w:sz w:val="24"/>
          <w:szCs w:val="24"/>
        </w:rPr>
        <w:tab/>
      </w:r>
      <w:r w:rsidRPr="00557E0E">
        <w:rPr>
          <w:rFonts w:ascii="Times New Roman" w:hAnsi="Times New Roman" w:cs="Times New Roman"/>
          <w:sz w:val="24"/>
          <w:szCs w:val="24"/>
        </w:rPr>
        <w:tab/>
      </w:r>
      <w:r w:rsidRPr="00557E0E">
        <w:rPr>
          <w:rFonts w:ascii="Times New Roman" w:hAnsi="Times New Roman" w:cs="Times New Roman"/>
          <w:sz w:val="24"/>
          <w:szCs w:val="24"/>
        </w:rPr>
        <w:tab/>
        <w:t>E.J. Keating, Regulatory Analyst</w:t>
      </w:r>
    </w:p>
    <w:p w:rsidR="003916EF" w:rsidRPr="00557E0E" w:rsidRDefault="003916EF" w:rsidP="001079D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892" w:rsidRPr="00557E0E" w:rsidRDefault="00675892" w:rsidP="001079D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E0E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:rsidR="00675892" w:rsidRPr="00557E0E" w:rsidRDefault="00D91FEF" w:rsidP="00107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7E0E">
        <w:rPr>
          <w:rFonts w:ascii="Times New Roman" w:hAnsi="Times New Roman" w:cs="Times New Roman"/>
          <w:sz w:val="24"/>
          <w:szCs w:val="24"/>
        </w:rPr>
        <w:t xml:space="preserve">Issue an order </w:t>
      </w:r>
      <w:r w:rsidR="00E55875">
        <w:rPr>
          <w:rFonts w:ascii="Times New Roman" w:hAnsi="Times New Roman" w:cs="Times New Roman"/>
          <w:sz w:val="24"/>
          <w:szCs w:val="24"/>
        </w:rPr>
        <w:t xml:space="preserve">authorizing </w:t>
      </w:r>
      <w:r w:rsidR="00E55875" w:rsidRPr="00E55875">
        <w:rPr>
          <w:rFonts w:ascii="Times New Roman" w:hAnsi="Times New Roman" w:cs="Times New Roman"/>
          <w:sz w:val="24"/>
          <w:szCs w:val="24"/>
        </w:rPr>
        <w:t xml:space="preserve">Avista Corporation (Avista or </w:t>
      </w:r>
      <w:r w:rsidR="001079D3">
        <w:rPr>
          <w:rFonts w:ascii="Times New Roman" w:hAnsi="Times New Roman" w:cs="Times New Roman"/>
          <w:sz w:val="24"/>
          <w:szCs w:val="24"/>
        </w:rPr>
        <w:t>c</w:t>
      </w:r>
      <w:r w:rsidR="00E55875" w:rsidRPr="00E55875">
        <w:rPr>
          <w:rFonts w:ascii="Times New Roman" w:hAnsi="Times New Roman" w:cs="Times New Roman"/>
          <w:sz w:val="24"/>
          <w:szCs w:val="24"/>
        </w:rPr>
        <w:t>ompany)</w:t>
      </w:r>
      <w:r w:rsidR="00E55875">
        <w:rPr>
          <w:rFonts w:ascii="Times New Roman" w:hAnsi="Times New Roman" w:cs="Times New Roman"/>
          <w:sz w:val="24"/>
          <w:szCs w:val="24"/>
        </w:rPr>
        <w:t xml:space="preserve"> </w:t>
      </w:r>
      <w:r w:rsidR="000C713F">
        <w:rPr>
          <w:rFonts w:ascii="Times New Roman" w:hAnsi="Times New Roman" w:cs="Times New Roman"/>
          <w:sz w:val="24"/>
          <w:szCs w:val="24"/>
        </w:rPr>
        <w:t>to credit the demand side management</w:t>
      </w:r>
      <w:r w:rsidR="00C7052F">
        <w:rPr>
          <w:rFonts w:ascii="Times New Roman" w:hAnsi="Times New Roman" w:cs="Times New Roman"/>
          <w:sz w:val="24"/>
          <w:szCs w:val="24"/>
        </w:rPr>
        <w:t xml:space="preserve"> (DSM)</w:t>
      </w:r>
      <w:r w:rsidR="000C713F">
        <w:rPr>
          <w:rFonts w:ascii="Times New Roman" w:hAnsi="Times New Roman" w:cs="Times New Roman"/>
          <w:sz w:val="24"/>
          <w:szCs w:val="24"/>
        </w:rPr>
        <w:t xml:space="preserve"> balances with the</w:t>
      </w:r>
      <w:r w:rsidRPr="00557E0E">
        <w:rPr>
          <w:rFonts w:ascii="Times New Roman" w:hAnsi="Times New Roman" w:cs="Times New Roman"/>
          <w:sz w:val="24"/>
          <w:szCs w:val="24"/>
        </w:rPr>
        <w:t xml:space="preserve"> refunds </w:t>
      </w:r>
      <w:r w:rsidR="000C713F">
        <w:rPr>
          <w:rFonts w:ascii="Times New Roman" w:hAnsi="Times New Roman" w:cs="Times New Roman"/>
          <w:sz w:val="24"/>
          <w:szCs w:val="24"/>
        </w:rPr>
        <w:t>from</w:t>
      </w:r>
      <w:r w:rsidR="00E55875">
        <w:rPr>
          <w:rFonts w:ascii="Times New Roman" w:hAnsi="Times New Roman" w:cs="Times New Roman"/>
          <w:sz w:val="24"/>
          <w:szCs w:val="24"/>
        </w:rPr>
        <w:t xml:space="preserve"> certain disallowed miscellaneous contributions, and unexpended </w:t>
      </w:r>
      <w:r w:rsidRPr="00557E0E">
        <w:rPr>
          <w:rFonts w:ascii="Times New Roman" w:hAnsi="Times New Roman" w:cs="Times New Roman"/>
          <w:sz w:val="24"/>
          <w:szCs w:val="24"/>
        </w:rPr>
        <w:t>environmental remediation funds</w:t>
      </w:r>
      <w:r w:rsidR="00E55875">
        <w:rPr>
          <w:rFonts w:ascii="Times New Roman" w:hAnsi="Times New Roman" w:cs="Times New Roman"/>
          <w:sz w:val="24"/>
          <w:szCs w:val="24"/>
        </w:rPr>
        <w:t xml:space="preserve">, </w:t>
      </w:r>
      <w:r w:rsidR="00045DB4">
        <w:rPr>
          <w:rFonts w:ascii="Times New Roman" w:hAnsi="Times New Roman" w:cs="Times New Roman"/>
          <w:sz w:val="24"/>
          <w:szCs w:val="24"/>
        </w:rPr>
        <w:t>in Docket U-101206</w:t>
      </w:r>
      <w:r w:rsidR="000C713F">
        <w:rPr>
          <w:rFonts w:ascii="Times New Roman" w:hAnsi="Times New Roman" w:cs="Times New Roman"/>
          <w:sz w:val="24"/>
          <w:szCs w:val="24"/>
        </w:rPr>
        <w:t xml:space="preserve"> as requested</w:t>
      </w:r>
      <w:r w:rsidR="00045DB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66B8" w:rsidRPr="00557E0E" w:rsidRDefault="00675892" w:rsidP="001079D3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557E0E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:rsidR="002B66B8" w:rsidRPr="001079D3" w:rsidRDefault="00675892" w:rsidP="00107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t xml:space="preserve">On July 9, 2010, Avista filed </w:t>
      </w:r>
      <w:r w:rsidR="00527305">
        <w:rPr>
          <w:rFonts w:ascii="Times New Roman" w:hAnsi="Times New Roman" w:cs="Times New Roman"/>
          <w:sz w:val="24"/>
          <w:szCs w:val="24"/>
        </w:rPr>
        <w:t xml:space="preserve">with the Washington Utilities and Transportation Commission (commission) </w:t>
      </w:r>
      <w:r w:rsidRPr="001079D3">
        <w:rPr>
          <w:rFonts w:ascii="Times New Roman" w:hAnsi="Times New Roman" w:cs="Times New Roman"/>
          <w:sz w:val="24"/>
          <w:szCs w:val="24"/>
        </w:rPr>
        <w:t>an a</w:t>
      </w:r>
      <w:r w:rsidR="002B66B8" w:rsidRPr="001079D3">
        <w:rPr>
          <w:rFonts w:ascii="Times New Roman" w:hAnsi="Times New Roman" w:cs="Times New Roman"/>
          <w:sz w:val="24"/>
          <w:szCs w:val="24"/>
        </w:rPr>
        <w:t>ccounting petition pursuant to WAC 480-07-370</w:t>
      </w:r>
      <w:r w:rsidR="00CC0601" w:rsidRPr="001079D3">
        <w:rPr>
          <w:rFonts w:ascii="Times New Roman" w:hAnsi="Times New Roman" w:cs="Times New Roman"/>
          <w:sz w:val="24"/>
          <w:szCs w:val="24"/>
        </w:rPr>
        <w:t>,</w:t>
      </w:r>
      <w:r w:rsidR="00045DB4" w:rsidRPr="001079D3">
        <w:rPr>
          <w:rFonts w:ascii="Times New Roman" w:hAnsi="Times New Roman" w:cs="Times New Roman"/>
          <w:sz w:val="24"/>
          <w:szCs w:val="24"/>
        </w:rPr>
        <w:t xml:space="preserve"> request</w:t>
      </w:r>
      <w:r w:rsidR="00CC0601" w:rsidRPr="001079D3">
        <w:rPr>
          <w:rFonts w:ascii="Times New Roman" w:hAnsi="Times New Roman" w:cs="Times New Roman"/>
          <w:sz w:val="24"/>
          <w:szCs w:val="24"/>
        </w:rPr>
        <w:t>ing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 an order authorizing the accounting treatment </w:t>
      </w:r>
      <w:r w:rsidR="00CC0601" w:rsidRPr="001079D3">
        <w:rPr>
          <w:rFonts w:ascii="Times New Roman" w:hAnsi="Times New Roman" w:cs="Times New Roman"/>
          <w:sz w:val="24"/>
          <w:szCs w:val="24"/>
        </w:rPr>
        <w:t>for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 refunds</w:t>
      </w:r>
      <w:r w:rsidR="00CC0601" w:rsidRPr="001079D3">
        <w:rPr>
          <w:rFonts w:ascii="Times New Roman" w:hAnsi="Times New Roman" w:cs="Times New Roman"/>
          <w:sz w:val="24"/>
          <w:szCs w:val="24"/>
        </w:rPr>
        <w:t xml:space="preserve"> related to certain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 disallowed expenses in the amount of $135,981</w:t>
      </w:r>
      <w:r w:rsidR="00A83DB2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and </w:t>
      </w:r>
      <w:r w:rsidR="008C6C49" w:rsidRPr="001079D3">
        <w:rPr>
          <w:rFonts w:ascii="Times New Roman" w:hAnsi="Times New Roman" w:cs="Times New Roman"/>
          <w:sz w:val="24"/>
          <w:szCs w:val="24"/>
        </w:rPr>
        <w:t xml:space="preserve">to </w:t>
      </w:r>
      <w:r w:rsidR="00AB62E9" w:rsidRPr="001079D3">
        <w:rPr>
          <w:rFonts w:ascii="Times New Roman" w:hAnsi="Times New Roman" w:cs="Times New Roman"/>
          <w:sz w:val="24"/>
          <w:szCs w:val="24"/>
        </w:rPr>
        <w:t xml:space="preserve">unexpended </w:t>
      </w:r>
      <w:r w:rsidR="00220658" w:rsidRPr="001079D3">
        <w:rPr>
          <w:rFonts w:ascii="Times New Roman" w:hAnsi="Times New Roman" w:cs="Times New Roman"/>
          <w:sz w:val="24"/>
          <w:szCs w:val="24"/>
        </w:rPr>
        <w:t>environmental remediation funds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 in the amount of $517,542</w:t>
      </w:r>
      <w:r w:rsidR="008C6C49" w:rsidRPr="001079D3">
        <w:rPr>
          <w:rFonts w:ascii="Times New Roman" w:hAnsi="Times New Roman" w:cs="Times New Roman"/>
          <w:sz w:val="24"/>
          <w:szCs w:val="24"/>
        </w:rPr>
        <w:t>. Avista requests authorization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Pr="001079D3">
        <w:rPr>
          <w:rFonts w:ascii="Times New Roman" w:hAnsi="Times New Roman" w:cs="Times New Roman"/>
          <w:sz w:val="24"/>
          <w:szCs w:val="24"/>
        </w:rPr>
        <w:t>to appl</w:t>
      </w:r>
      <w:r w:rsidR="008C6C49" w:rsidRPr="001079D3">
        <w:rPr>
          <w:rFonts w:ascii="Times New Roman" w:hAnsi="Times New Roman" w:cs="Times New Roman"/>
          <w:sz w:val="24"/>
          <w:szCs w:val="24"/>
        </w:rPr>
        <w:t>y</w:t>
      </w:r>
      <w:r w:rsidRPr="001079D3">
        <w:rPr>
          <w:rFonts w:ascii="Times New Roman" w:hAnsi="Times New Roman" w:cs="Times New Roman"/>
          <w:sz w:val="24"/>
          <w:szCs w:val="24"/>
        </w:rPr>
        <w:t xml:space="preserve"> (credit) </w:t>
      </w:r>
      <w:r w:rsidR="00CA6F5A" w:rsidRPr="001079D3">
        <w:rPr>
          <w:rFonts w:ascii="Times New Roman" w:hAnsi="Times New Roman" w:cs="Times New Roman"/>
          <w:sz w:val="24"/>
          <w:szCs w:val="24"/>
        </w:rPr>
        <w:t xml:space="preserve">the </w:t>
      </w:r>
      <w:r w:rsidR="008C6C49" w:rsidRPr="001079D3">
        <w:rPr>
          <w:rFonts w:ascii="Times New Roman" w:hAnsi="Times New Roman" w:cs="Times New Roman"/>
          <w:sz w:val="24"/>
          <w:szCs w:val="24"/>
        </w:rPr>
        <w:t xml:space="preserve">refunds </w:t>
      </w:r>
      <w:r w:rsidRPr="001079D3">
        <w:rPr>
          <w:rFonts w:ascii="Times New Roman" w:hAnsi="Times New Roman" w:cs="Times New Roman"/>
          <w:sz w:val="24"/>
          <w:szCs w:val="24"/>
        </w:rPr>
        <w:t>to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 the DSM </w:t>
      </w:r>
      <w:r w:rsidRPr="001079D3">
        <w:rPr>
          <w:rFonts w:ascii="Times New Roman" w:hAnsi="Times New Roman" w:cs="Times New Roman"/>
          <w:sz w:val="24"/>
          <w:szCs w:val="24"/>
        </w:rPr>
        <w:t>t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ariff </w:t>
      </w:r>
      <w:r w:rsidRPr="001079D3">
        <w:rPr>
          <w:rFonts w:ascii="Times New Roman" w:hAnsi="Times New Roman" w:cs="Times New Roman"/>
          <w:sz w:val="24"/>
          <w:szCs w:val="24"/>
        </w:rPr>
        <w:t>r</w:t>
      </w:r>
      <w:r w:rsidR="002B66B8" w:rsidRPr="001079D3">
        <w:rPr>
          <w:rFonts w:ascii="Times New Roman" w:hAnsi="Times New Roman" w:cs="Times New Roman"/>
          <w:sz w:val="24"/>
          <w:szCs w:val="24"/>
        </w:rPr>
        <w:t>ider</w:t>
      </w:r>
      <w:r w:rsidRPr="001079D3">
        <w:rPr>
          <w:rFonts w:ascii="Times New Roman" w:hAnsi="Times New Roman" w:cs="Times New Roman"/>
          <w:sz w:val="24"/>
          <w:szCs w:val="24"/>
        </w:rPr>
        <w:t xml:space="preserve"> balances</w:t>
      </w:r>
      <w:r w:rsidR="002B66B8" w:rsidRPr="001079D3">
        <w:rPr>
          <w:rFonts w:ascii="Times New Roman" w:hAnsi="Times New Roman" w:cs="Times New Roman"/>
          <w:sz w:val="24"/>
          <w:szCs w:val="24"/>
        </w:rPr>
        <w:t>.</w:t>
      </w:r>
    </w:p>
    <w:p w:rsidR="00543806" w:rsidRPr="001079D3" w:rsidRDefault="00CC0601" w:rsidP="00D2679B">
      <w:pPr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1079D3">
        <w:rPr>
          <w:rFonts w:ascii="Times New Roman" w:hAnsi="Times New Roman" w:cs="Times New Roman"/>
          <w:b/>
          <w:sz w:val="24"/>
          <w:szCs w:val="24"/>
        </w:rPr>
        <w:t>(1)</w:t>
      </w:r>
      <w:r w:rsidR="00D2679B">
        <w:rPr>
          <w:rFonts w:ascii="Times New Roman" w:hAnsi="Times New Roman" w:cs="Times New Roman"/>
          <w:b/>
          <w:sz w:val="24"/>
          <w:szCs w:val="24"/>
        </w:rPr>
        <w:tab/>
      </w:r>
      <w:r w:rsidR="00675892" w:rsidRPr="001079D3">
        <w:rPr>
          <w:rFonts w:ascii="Times New Roman" w:hAnsi="Times New Roman" w:cs="Times New Roman"/>
          <w:b/>
          <w:sz w:val="24"/>
          <w:szCs w:val="24"/>
        </w:rPr>
        <w:t>D</w:t>
      </w:r>
      <w:r w:rsidR="002B66B8" w:rsidRPr="001079D3">
        <w:rPr>
          <w:rFonts w:ascii="Times New Roman" w:hAnsi="Times New Roman" w:cs="Times New Roman"/>
          <w:b/>
          <w:sz w:val="24"/>
          <w:szCs w:val="24"/>
        </w:rPr>
        <w:t xml:space="preserve">isallowed Expenses – 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On January 27, 2009, the Office of Public Counsel filed a Petition for Judicial Review in Thurston County Superior Court of a prior </w:t>
      </w:r>
      <w:r w:rsidR="00F72B0C">
        <w:rPr>
          <w:rFonts w:ascii="Times New Roman" w:hAnsi="Times New Roman" w:cs="Times New Roman"/>
          <w:sz w:val="24"/>
          <w:szCs w:val="24"/>
        </w:rPr>
        <w:t>commission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1079D3">
        <w:rPr>
          <w:rFonts w:ascii="Times New Roman" w:hAnsi="Times New Roman" w:cs="Times New Roman"/>
          <w:sz w:val="24"/>
          <w:szCs w:val="24"/>
        </w:rPr>
        <w:t>O</w:t>
      </w:r>
      <w:r w:rsidR="002B66B8" w:rsidRPr="001079D3">
        <w:rPr>
          <w:rFonts w:ascii="Times New Roman" w:hAnsi="Times New Roman" w:cs="Times New Roman"/>
          <w:sz w:val="24"/>
          <w:szCs w:val="24"/>
        </w:rPr>
        <w:t>rder (</w:t>
      </w:r>
      <w:r w:rsidR="00D91FEF" w:rsidRPr="001079D3">
        <w:rPr>
          <w:rFonts w:ascii="Times New Roman" w:hAnsi="Times New Roman" w:cs="Times New Roman"/>
          <w:sz w:val="24"/>
          <w:szCs w:val="24"/>
        </w:rPr>
        <w:t xml:space="preserve">Docket </w:t>
      </w:r>
      <w:r w:rsidR="008F5C55" w:rsidRPr="001079D3">
        <w:rPr>
          <w:rFonts w:ascii="Times New Roman" w:hAnsi="Times New Roman" w:cs="Times New Roman"/>
          <w:sz w:val="24"/>
          <w:szCs w:val="24"/>
        </w:rPr>
        <w:t>Nos</w:t>
      </w:r>
      <w:r w:rsidR="001079D3">
        <w:rPr>
          <w:rFonts w:ascii="Times New Roman" w:hAnsi="Times New Roman" w:cs="Times New Roman"/>
          <w:sz w:val="24"/>
          <w:szCs w:val="24"/>
        </w:rPr>
        <w:t>.</w:t>
      </w:r>
      <w:r w:rsidR="008F5C55" w:rsidRPr="001079D3">
        <w:rPr>
          <w:rFonts w:ascii="Times New Roman" w:hAnsi="Times New Roman" w:cs="Times New Roman"/>
          <w:sz w:val="24"/>
          <w:szCs w:val="24"/>
        </w:rPr>
        <w:t xml:space="preserve"> UE-080416 &amp; UG-080417). </w:t>
      </w:r>
      <w:r w:rsidR="002B66B8" w:rsidRPr="001079D3">
        <w:rPr>
          <w:rFonts w:ascii="Times New Roman" w:hAnsi="Times New Roman" w:cs="Times New Roman"/>
          <w:sz w:val="24"/>
          <w:szCs w:val="24"/>
        </w:rPr>
        <w:t>On December 18, 2009</w:t>
      </w:r>
      <w:r w:rsidR="00754B79">
        <w:rPr>
          <w:rFonts w:ascii="Times New Roman" w:hAnsi="Times New Roman" w:cs="Times New Roman"/>
          <w:sz w:val="24"/>
          <w:szCs w:val="24"/>
        </w:rPr>
        <w:t>,</w:t>
      </w:r>
      <w:r w:rsidR="000D28B8" w:rsidRPr="001079D3">
        <w:rPr>
          <w:rFonts w:ascii="Times New Roman" w:hAnsi="Times New Roman" w:cs="Times New Roman"/>
          <w:sz w:val="24"/>
          <w:szCs w:val="24"/>
        </w:rPr>
        <w:t xml:space="preserve"> the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 Superior Cour</w:t>
      </w:r>
      <w:r w:rsidR="001079D3">
        <w:rPr>
          <w:rFonts w:ascii="Times New Roman" w:hAnsi="Times New Roman" w:cs="Times New Roman"/>
          <w:sz w:val="24"/>
          <w:szCs w:val="24"/>
        </w:rPr>
        <w:t>t affirmed the decision of the</w:t>
      </w:r>
      <w:r w:rsidR="00527305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2B66B8" w:rsidRPr="001079D3">
        <w:rPr>
          <w:rFonts w:ascii="Times New Roman" w:hAnsi="Times New Roman" w:cs="Times New Roman"/>
          <w:sz w:val="24"/>
          <w:szCs w:val="24"/>
        </w:rPr>
        <w:t xml:space="preserve">, with the exception of disallowing </w:t>
      </w:r>
      <w:r w:rsidR="00D028E6" w:rsidRPr="001079D3">
        <w:rPr>
          <w:rFonts w:ascii="Times New Roman" w:hAnsi="Times New Roman" w:cs="Times New Roman"/>
          <w:sz w:val="24"/>
          <w:szCs w:val="24"/>
        </w:rPr>
        <w:t>approximately $92,0</w:t>
      </w:r>
      <w:r w:rsidR="000108A3" w:rsidRPr="001079D3">
        <w:rPr>
          <w:rFonts w:ascii="Times New Roman" w:hAnsi="Times New Roman" w:cs="Times New Roman"/>
          <w:sz w:val="24"/>
          <w:szCs w:val="24"/>
        </w:rPr>
        <w:t>84</w:t>
      </w:r>
      <w:r w:rsidR="00095008" w:rsidRPr="001079D3">
        <w:rPr>
          <w:rFonts w:ascii="Times New Roman" w:hAnsi="Times New Roman" w:cs="Times New Roman"/>
          <w:sz w:val="24"/>
          <w:szCs w:val="24"/>
        </w:rPr>
        <w:t xml:space="preserve"> in </w:t>
      </w:r>
      <w:r w:rsidR="000856F8" w:rsidRPr="001079D3">
        <w:rPr>
          <w:rFonts w:ascii="Times New Roman" w:hAnsi="Times New Roman" w:cs="Times New Roman"/>
          <w:sz w:val="24"/>
          <w:szCs w:val="24"/>
        </w:rPr>
        <w:t xml:space="preserve">miscellaneous contribution </w:t>
      </w:r>
      <w:r w:rsidR="00095008" w:rsidRPr="001079D3">
        <w:rPr>
          <w:rFonts w:ascii="Times New Roman" w:hAnsi="Times New Roman" w:cs="Times New Roman"/>
          <w:sz w:val="24"/>
          <w:szCs w:val="24"/>
        </w:rPr>
        <w:t>expenses</w:t>
      </w:r>
      <w:r w:rsidR="00E26503" w:rsidRPr="001079D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95008" w:rsidRPr="001079D3">
        <w:rPr>
          <w:rFonts w:ascii="Times New Roman" w:hAnsi="Times New Roman" w:cs="Times New Roman"/>
          <w:sz w:val="24"/>
          <w:szCs w:val="24"/>
        </w:rPr>
        <w:t>.</w:t>
      </w:r>
      <w:r w:rsidR="008D3AD1" w:rsidRPr="001079D3">
        <w:rPr>
          <w:rFonts w:ascii="Times New Roman" w:hAnsi="Times New Roman" w:cs="Times New Roman"/>
          <w:sz w:val="24"/>
          <w:szCs w:val="24"/>
        </w:rPr>
        <w:t xml:space="preserve"> Following the conclusion of the case, Avista identified an additional $38,000 in expenses </w:t>
      </w:r>
      <w:r w:rsidR="00CA0D87">
        <w:rPr>
          <w:rFonts w:ascii="Times New Roman" w:hAnsi="Times New Roman" w:cs="Times New Roman"/>
          <w:sz w:val="24"/>
          <w:szCs w:val="24"/>
        </w:rPr>
        <w:t xml:space="preserve">it </w:t>
      </w:r>
      <w:r w:rsidR="008D3AD1" w:rsidRPr="001079D3">
        <w:rPr>
          <w:rFonts w:ascii="Times New Roman" w:hAnsi="Times New Roman" w:cs="Times New Roman"/>
          <w:sz w:val="24"/>
          <w:szCs w:val="24"/>
        </w:rPr>
        <w:t>believed to be disallowed</w:t>
      </w:r>
      <w:r w:rsidR="005339A9" w:rsidRPr="001079D3">
        <w:rPr>
          <w:rFonts w:ascii="Times New Roman" w:hAnsi="Times New Roman" w:cs="Times New Roman"/>
          <w:sz w:val="24"/>
          <w:szCs w:val="24"/>
        </w:rPr>
        <w:t xml:space="preserve"> based on the </w:t>
      </w:r>
      <w:r w:rsidR="008E3AF3" w:rsidRPr="001079D3">
        <w:rPr>
          <w:rFonts w:ascii="Times New Roman" w:hAnsi="Times New Roman" w:cs="Times New Roman"/>
          <w:sz w:val="24"/>
          <w:szCs w:val="24"/>
        </w:rPr>
        <w:t>court</w:t>
      </w:r>
      <w:r w:rsidR="008C6C49" w:rsidRPr="001079D3">
        <w:rPr>
          <w:rFonts w:ascii="Times New Roman" w:hAnsi="Times New Roman" w:cs="Times New Roman"/>
          <w:sz w:val="24"/>
          <w:szCs w:val="24"/>
        </w:rPr>
        <w:t>’</w:t>
      </w:r>
      <w:r w:rsidR="008E3AF3" w:rsidRPr="001079D3">
        <w:rPr>
          <w:rFonts w:ascii="Times New Roman" w:hAnsi="Times New Roman" w:cs="Times New Roman"/>
          <w:sz w:val="24"/>
          <w:szCs w:val="24"/>
        </w:rPr>
        <w:t>s</w:t>
      </w:r>
      <w:r w:rsidR="005339A9" w:rsidRPr="001079D3">
        <w:rPr>
          <w:rFonts w:ascii="Times New Roman" w:hAnsi="Times New Roman" w:cs="Times New Roman"/>
          <w:sz w:val="24"/>
          <w:szCs w:val="24"/>
        </w:rPr>
        <w:t xml:space="preserve"> decision</w:t>
      </w:r>
      <w:r w:rsidR="008F5C55" w:rsidRPr="001079D3">
        <w:rPr>
          <w:rFonts w:ascii="Times New Roman" w:hAnsi="Times New Roman" w:cs="Times New Roman"/>
          <w:sz w:val="24"/>
          <w:szCs w:val="24"/>
        </w:rPr>
        <w:t xml:space="preserve">. </w:t>
      </w:r>
      <w:r w:rsidR="008D3AD1" w:rsidRPr="001079D3">
        <w:rPr>
          <w:rFonts w:ascii="Times New Roman" w:hAnsi="Times New Roman" w:cs="Times New Roman"/>
          <w:sz w:val="24"/>
          <w:szCs w:val="24"/>
        </w:rPr>
        <w:t>These additional expenses are</w:t>
      </w:r>
      <w:r w:rsidR="000856F8" w:rsidRPr="001079D3">
        <w:rPr>
          <w:rFonts w:ascii="Times New Roman" w:hAnsi="Times New Roman" w:cs="Times New Roman"/>
          <w:sz w:val="24"/>
          <w:szCs w:val="24"/>
        </w:rPr>
        <w:t xml:space="preserve"> in curren</w:t>
      </w:r>
      <w:r w:rsidR="008D3AD1" w:rsidRPr="001079D3">
        <w:rPr>
          <w:rFonts w:ascii="Times New Roman" w:hAnsi="Times New Roman" w:cs="Times New Roman"/>
          <w:sz w:val="24"/>
          <w:szCs w:val="24"/>
        </w:rPr>
        <w:t>t rates.</w:t>
      </w:r>
      <w:r w:rsidR="000856F8" w:rsidRPr="001079D3">
        <w:rPr>
          <w:rFonts w:ascii="Times New Roman" w:hAnsi="Times New Roman" w:cs="Times New Roman"/>
          <w:sz w:val="24"/>
          <w:szCs w:val="24"/>
        </w:rPr>
        <w:t xml:space="preserve"> The expenses</w:t>
      </w:r>
      <w:r w:rsidR="00C3768B" w:rsidRPr="001079D3">
        <w:rPr>
          <w:rFonts w:ascii="Times New Roman" w:hAnsi="Times New Roman" w:cs="Times New Roman"/>
          <w:sz w:val="24"/>
          <w:szCs w:val="24"/>
        </w:rPr>
        <w:t xml:space="preserve"> to be refunded</w:t>
      </w:r>
      <w:r w:rsidR="008C6C49" w:rsidRPr="001079D3">
        <w:rPr>
          <w:rFonts w:ascii="Times New Roman" w:hAnsi="Times New Roman" w:cs="Times New Roman"/>
          <w:sz w:val="24"/>
          <w:szCs w:val="24"/>
        </w:rPr>
        <w:t xml:space="preserve"> are</w:t>
      </w:r>
      <w:r w:rsidR="000856F8" w:rsidRPr="001079D3">
        <w:rPr>
          <w:rFonts w:ascii="Times New Roman" w:hAnsi="Times New Roman" w:cs="Times New Roman"/>
          <w:sz w:val="24"/>
          <w:szCs w:val="24"/>
        </w:rPr>
        <w:t>:</w:t>
      </w:r>
      <w:r w:rsidR="00C3768B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1079D3">
        <w:rPr>
          <w:rFonts w:ascii="Times New Roman" w:hAnsi="Times New Roman" w:cs="Times New Roman"/>
          <w:sz w:val="24"/>
          <w:szCs w:val="24"/>
        </w:rPr>
        <w:t xml:space="preserve"> (</w:t>
      </w:r>
      <w:r w:rsidR="00C3768B" w:rsidRPr="001079D3">
        <w:rPr>
          <w:rFonts w:ascii="Times New Roman" w:hAnsi="Times New Roman" w:cs="Times New Roman"/>
          <w:sz w:val="24"/>
          <w:szCs w:val="24"/>
        </w:rPr>
        <w:t xml:space="preserve">a) Electric-$42,989, </w:t>
      </w:r>
      <w:r w:rsidR="001079D3">
        <w:rPr>
          <w:rFonts w:ascii="Times New Roman" w:hAnsi="Times New Roman" w:cs="Times New Roman"/>
          <w:sz w:val="24"/>
          <w:szCs w:val="24"/>
        </w:rPr>
        <w:t>(</w:t>
      </w:r>
      <w:r w:rsidR="00C3768B" w:rsidRPr="001079D3">
        <w:rPr>
          <w:rFonts w:ascii="Times New Roman" w:hAnsi="Times New Roman" w:cs="Times New Roman"/>
          <w:sz w:val="24"/>
          <w:szCs w:val="24"/>
        </w:rPr>
        <w:t>b) Gas-$87,096</w:t>
      </w:r>
      <w:r w:rsidR="00527305">
        <w:rPr>
          <w:rFonts w:ascii="Times New Roman" w:hAnsi="Times New Roman" w:cs="Times New Roman"/>
          <w:sz w:val="24"/>
          <w:szCs w:val="24"/>
        </w:rPr>
        <w:t>,</w:t>
      </w:r>
      <w:r w:rsidR="00C3768B" w:rsidRPr="001079D3">
        <w:rPr>
          <w:rFonts w:ascii="Times New Roman" w:hAnsi="Times New Roman" w:cs="Times New Roman"/>
          <w:sz w:val="24"/>
          <w:szCs w:val="24"/>
        </w:rPr>
        <w:t xml:space="preserve"> plus interest</w:t>
      </w:r>
      <w:r w:rsidR="00527305">
        <w:rPr>
          <w:rFonts w:ascii="Times New Roman" w:hAnsi="Times New Roman" w:cs="Times New Roman"/>
          <w:sz w:val="24"/>
          <w:szCs w:val="24"/>
        </w:rPr>
        <w:t>,</w:t>
      </w:r>
      <w:r w:rsidR="00C3768B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CA6F5A" w:rsidRPr="001079D3">
        <w:rPr>
          <w:rFonts w:ascii="Times New Roman" w:hAnsi="Times New Roman" w:cs="Times New Roman"/>
          <w:sz w:val="24"/>
          <w:szCs w:val="24"/>
        </w:rPr>
        <w:t>for a total of $135,981.</w:t>
      </w:r>
    </w:p>
    <w:p w:rsidR="006F4633" w:rsidRPr="001079D3" w:rsidRDefault="00D2679B" w:rsidP="00D2679B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283D" w:rsidRPr="001079D3">
        <w:rPr>
          <w:rFonts w:ascii="Times New Roman" w:hAnsi="Times New Roman" w:cs="Times New Roman"/>
          <w:b/>
          <w:sz w:val="24"/>
          <w:szCs w:val="24"/>
        </w:rPr>
        <w:t>Plant</w:t>
      </w:r>
      <w:r w:rsidR="00220658" w:rsidRPr="001079D3">
        <w:rPr>
          <w:rFonts w:ascii="Times New Roman" w:hAnsi="Times New Roman" w:cs="Times New Roman"/>
          <w:b/>
          <w:sz w:val="24"/>
          <w:szCs w:val="24"/>
        </w:rPr>
        <w:t xml:space="preserve"> Sale – Unused Environmental Remediation Funds – </w:t>
      </w:r>
      <w:r w:rsidR="00220658" w:rsidRPr="001079D3">
        <w:rPr>
          <w:rFonts w:ascii="Times New Roman" w:hAnsi="Times New Roman" w:cs="Times New Roman"/>
          <w:sz w:val="24"/>
          <w:szCs w:val="24"/>
        </w:rPr>
        <w:t>In May of 2000, Avista sold its 17.5</w:t>
      </w:r>
      <w:r w:rsidR="00527305">
        <w:rPr>
          <w:rFonts w:ascii="Times New Roman" w:hAnsi="Times New Roman" w:cs="Times New Roman"/>
          <w:sz w:val="24"/>
          <w:szCs w:val="24"/>
        </w:rPr>
        <w:t xml:space="preserve"> percent</w:t>
      </w:r>
      <w:r w:rsidR="00220658" w:rsidRPr="001079D3">
        <w:rPr>
          <w:rFonts w:ascii="Times New Roman" w:hAnsi="Times New Roman" w:cs="Times New Roman"/>
          <w:sz w:val="24"/>
          <w:szCs w:val="24"/>
        </w:rPr>
        <w:t xml:space="preserve"> ownership share in the Centr</w:t>
      </w:r>
      <w:r w:rsidR="008F5C55" w:rsidRPr="001079D3">
        <w:rPr>
          <w:rFonts w:ascii="Times New Roman" w:hAnsi="Times New Roman" w:cs="Times New Roman"/>
          <w:sz w:val="24"/>
          <w:szCs w:val="24"/>
        </w:rPr>
        <w:t xml:space="preserve">alia power plant to TransAlta. </w:t>
      </w:r>
      <w:r w:rsidR="00220658" w:rsidRPr="001079D3">
        <w:rPr>
          <w:rFonts w:ascii="Times New Roman" w:hAnsi="Times New Roman" w:cs="Times New Roman"/>
          <w:sz w:val="24"/>
          <w:szCs w:val="24"/>
        </w:rPr>
        <w:t xml:space="preserve">The </w:t>
      </w:r>
      <w:r w:rsidR="001079D3">
        <w:rPr>
          <w:rFonts w:ascii="Times New Roman" w:hAnsi="Times New Roman" w:cs="Times New Roman"/>
          <w:sz w:val="24"/>
          <w:szCs w:val="24"/>
        </w:rPr>
        <w:t>c</w:t>
      </w:r>
      <w:r w:rsidR="00220658" w:rsidRPr="001079D3">
        <w:rPr>
          <w:rFonts w:ascii="Times New Roman" w:hAnsi="Times New Roman" w:cs="Times New Roman"/>
          <w:sz w:val="24"/>
          <w:szCs w:val="24"/>
        </w:rPr>
        <w:t>ommission approved the sale</w:t>
      </w:r>
      <w:r w:rsidR="004F520B" w:rsidRPr="001079D3">
        <w:rPr>
          <w:rFonts w:ascii="Times New Roman" w:hAnsi="Times New Roman" w:cs="Times New Roman"/>
          <w:sz w:val="24"/>
          <w:szCs w:val="24"/>
        </w:rPr>
        <w:t xml:space="preserve"> and treatment of the gain</w:t>
      </w:r>
      <w:r w:rsidR="000D28B8" w:rsidRPr="001079D3">
        <w:rPr>
          <w:rFonts w:ascii="Times New Roman" w:hAnsi="Times New Roman" w:cs="Times New Roman"/>
          <w:sz w:val="24"/>
          <w:szCs w:val="24"/>
        </w:rPr>
        <w:t>s</w:t>
      </w:r>
      <w:r w:rsidR="004F520B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0D28B8" w:rsidRPr="001079D3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220658" w:rsidRPr="001079D3">
        <w:rPr>
          <w:rFonts w:ascii="Times New Roman" w:hAnsi="Times New Roman" w:cs="Times New Roman"/>
          <w:sz w:val="24"/>
          <w:szCs w:val="24"/>
        </w:rPr>
        <w:t>Avista’s 15</w:t>
      </w:r>
      <w:r w:rsidR="00527305">
        <w:rPr>
          <w:rFonts w:ascii="Times New Roman" w:hAnsi="Times New Roman" w:cs="Times New Roman"/>
          <w:sz w:val="24"/>
          <w:szCs w:val="24"/>
        </w:rPr>
        <w:t xml:space="preserve"> percent</w:t>
      </w:r>
      <w:r w:rsidR="00220658" w:rsidRPr="001079D3">
        <w:rPr>
          <w:rFonts w:ascii="Times New Roman" w:hAnsi="Times New Roman" w:cs="Times New Roman"/>
          <w:sz w:val="24"/>
          <w:szCs w:val="24"/>
        </w:rPr>
        <w:t xml:space="preserve"> share of the Centralia plant </w:t>
      </w:r>
      <w:r w:rsidR="000D28B8" w:rsidRPr="001079D3">
        <w:rPr>
          <w:rFonts w:ascii="Times New Roman" w:hAnsi="Times New Roman" w:cs="Times New Roman"/>
          <w:sz w:val="24"/>
          <w:szCs w:val="24"/>
        </w:rPr>
        <w:t xml:space="preserve">and </w:t>
      </w:r>
      <w:r w:rsidR="004F520B" w:rsidRPr="001079D3">
        <w:rPr>
          <w:rFonts w:ascii="Times New Roman" w:hAnsi="Times New Roman" w:cs="Times New Roman"/>
          <w:sz w:val="24"/>
          <w:szCs w:val="24"/>
        </w:rPr>
        <w:t>the 2.5</w:t>
      </w:r>
      <w:r w:rsidR="00527305">
        <w:rPr>
          <w:rFonts w:ascii="Times New Roman" w:hAnsi="Times New Roman" w:cs="Times New Roman"/>
          <w:sz w:val="24"/>
          <w:szCs w:val="24"/>
        </w:rPr>
        <w:t xml:space="preserve"> percent</w:t>
      </w:r>
      <w:r w:rsidR="004F520B" w:rsidRPr="001079D3">
        <w:rPr>
          <w:rFonts w:ascii="Times New Roman" w:hAnsi="Times New Roman" w:cs="Times New Roman"/>
          <w:sz w:val="24"/>
          <w:szCs w:val="24"/>
        </w:rPr>
        <w:t xml:space="preserve"> share of the Centralia </w:t>
      </w:r>
      <w:r w:rsidR="001079D3">
        <w:rPr>
          <w:rFonts w:ascii="Times New Roman" w:hAnsi="Times New Roman" w:cs="Times New Roman"/>
          <w:sz w:val="24"/>
          <w:szCs w:val="24"/>
        </w:rPr>
        <w:t>p</w:t>
      </w:r>
      <w:r w:rsidR="004F520B" w:rsidRPr="001079D3">
        <w:rPr>
          <w:rFonts w:ascii="Times New Roman" w:hAnsi="Times New Roman" w:cs="Times New Roman"/>
          <w:sz w:val="24"/>
          <w:szCs w:val="24"/>
        </w:rPr>
        <w:t>lant Avista acquired from Portland</w:t>
      </w:r>
      <w:r w:rsidR="00666DE6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CB4A70" w:rsidRPr="001079D3">
        <w:rPr>
          <w:rFonts w:ascii="Times New Roman" w:hAnsi="Times New Roman" w:cs="Times New Roman"/>
          <w:sz w:val="24"/>
          <w:szCs w:val="24"/>
        </w:rPr>
        <w:t>General Electric</w:t>
      </w:r>
      <w:r w:rsidR="000D28B8" w:rsidRPr="001079D3">
        <w:rPr>
          <w:rFonts w:ascii="Times New Roman" w:hAnsi="Times New Roman" w:cs="Times New Roman"/>
          <w:sz w:val="24"/>
          <w:szCs w:val="24"/>
        </w:rPr>
        <w:t>.</w:t>
      </w:r>
      <w:r w:rsidR="00CB4A70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6F4633" w:rsidRPr="001079D3">
        <w:rPr>
          <w:rFonts w:ascii="Times New Roman" w:hAnsi="Times New Roman" w:cs="Times New Roman"/>
          <w:sz w:val="24"/>
          <w:szCs w:val="24"/>
        </w:rPr>
        <w:t xml:space="preserve">As ordered, funds from </w:t>
      </w:r>
      <w:r w:rsidR="00D91FEF" w:rsidRPr="001079D3">
        <w:rPr>
          <w:rFonts w:ascii="Times New Roman" w:hAnsi="Times New Roman" w:cs="Times New Roman"/>
          <w:sz w:val="24"/>
          <w:szCs w:val="24"/>
        </w:rPr>
        <w:t>both</w:t>
      </w:r>
      <w:r w:rsidR="006F4633" w:rsidRPr="001079D3">
        <w:rPr>
          <w:rFonts w:ascii="Times New Roman" w:hAnsi="Times New Roman" w:cs="Times New Roman"/>
          <w:sz w:val="24"/>
          <w:szCs w:val="24"/>
        </w:rPr>
        <w:t xml:space="preserve"> sale</w:t>
      </w:r>
      <w:r w:rsidR="00D91FEF" w:rsidRPr="001079D3">
        <w:rPr>
          <w:rFonts w:ascii="Times New Roman" w:hAnsi="Times New Roman" w:cs="Times New Roman"/>
          <w:sz w:val="24"/>
          <w:szCs w:val="24"/>
        </w:rPr>
        <w:t>s</w:t>
      </w:r>
      <w:r w:rsidR="006F4633" w:rsidRPr="001079D3">
        <w:rPr>
          <w:rFonts w:ascii="Times New Roman" w:hAnsi="Times New Roman" w:cs="Times New Roman"/>
          <w:sz w:val="24"/>
          <w:szCs w:val="24"/>
        </w:rPr>
        <w:t xml:space="preserve"> were split the following way:</w:t>
      </w:r>
    </w:p>
    <w:p w:rsidR="006F4633" w:rsidRPr="001079D3" w:rsidRDefault="006F4633" w:rsidP="001079D3">
      <w:pPr>
        <w:pStyle w:val="ListParagraph"/>
        <w:numPr>
          <w:ilvl w:val="0"/>
          <w:numId w:val="2"/>
        </w:numPr>
        <w:tabs>
          <w:tab w:val="left" w:pos="1440"/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t xml:space="preserve">Net Book Value - </w:t>
      </w:r>
      <w:r w:rsidRPr="001079D3">
        <w:rPr>
          <w:rFonts w:ascii="Times New Roman" w:hAnsi="Times New Roman" w:cs="Times New Roman"/>
          <w:sz w:val="24"/>
          <w:szCs w:val="24"/>
        </w:rPr>
        <w:tab/>
        <w:t>100%Shareholders</w:t>
      </w:r>
    </w:p>
    <w:p w:rsidR="006F4633" w:rsidRPr="001079D3" w:rsidRDefault="006F4633" w:rsidP="001079D3">
      <w:pPr>
        <w:pStyle w:val="ListParagraph"/>
        <w:numPr>
          <w:ilvl w:val="0"/>
          <w:numId w:val="2"/>
        </w:numPr>
        <w:tabs>
          <w:tab w:val="left" w:pos="1440"/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t>Accumulated Depreciation -</w:t>
      </w:r>
      <w:r w:rsidRPr="001079D3">
        <w:rPr>
          <w:rFonts w:ascii="Times New Roman" w:hAnsi="Times New Roman" w:cs="Times New Roman"/>
          <w:sz w:val="24"/>
          <w:szCs w:val="24"/>
        </w:rPr>
        <w:tab/>
        <w:t xml:space="preserve">100% </w:t>
      </w:r>
      <w:r w:rsidR="005C3AD4">
        <w:rPr>
          <w:rFonts w:ascii="Times New Roman" w:hAnsi="Times New Roman" w:cs="Times New Roman"/>
          <w:sz w:val="24"/>
          <w:szCs w:val="24"/>
        </w:rPr>
        <w:t xml:space="preserve"> </w:t>
      </w:r>
      <w:r w:rsidRPr="001079D3">
        <w:rPr>
          <w:rFonts w:ascii="Times New Roman" w:hAnsi="Times New Roman" w:cs="Times New Roman"/>
          <w:sz w:val="24"/>
          <w:szCs w:val="24"/>
        </w:rPr>
        <w:t>Ratepayers</w:t>
      </w:r>
    </w:p>
    <w:p w:rsidR="006F4633" w:rsidRPr="001079D3" w:rsidRDefault="006F4633" w:rsidP="001079D3">
      <w:pPr>
        <w:pStyle w:val="ListParagraph"/>
        <w:numPr>
          <w:ilvl w:val="0"/>
          <w:numId w:val="2"/>
        </w:numPr>
        <w:tabs>
          <w:tab w:val="left" w:pos="1440"/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t xml:space="preserve">Gain on Sale - </w:t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="005C3AD4">
        <w:rPr>
          <w:rFonts w:ascii="Times New Roman" w:hAnsi="Times New Roman" w:cs="Times New Roman"/>
          <w:sz w:val="24"/>
          <w:szCs w:val="24"/>
        </w:rPr>
        <w:t xml:space="preserve">  </w:t>
      </w:r>
      <w:r w:rsidRPr="001079D3">
        <w:rPr>
          <w:rFonts w:ascii="Times New Roman" w:hAnsi="Times New Roman" w:cs="Times New Roman"/>
          <w:sz w:val="24"/>
          <w:szCs w:val="24"/>
        </w:rPr>
        <w:t>50</w:t>
      </w:r>
      <w:r w:rsidR="00D91FEF" w:rsidRPr="001079D3">
        <w:rPr>
          <w:rFonts w:ascii="Times New Roman" w:hAnsi="Times New Roman" w:cs="Times New Roman"/>
          <w:sz w:val="24"/>
          <w:szCs w:val="24"/>
        </w:rPr>
        <w:t>%</w:t>
      </w:r>
      <w:r w:rsidR="00995F6D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5C3AD4">
        <w:rPr>
          <w:rFonts w:ascii="Times New Roman" w:hAnsi="Times New Roman" w:cs="Times New Roman"/>
          <w:sz w:val="24"/>
          <w:szCs w:val="24"/>
        </w:rPr>
        <w:t xml:space="preserve"> </w:t>
      </w:r>
      <w:r w:rsidR="00995F6D" w:rsidRPr="001079D3">
        <w:rPr>
          <w:rFonts w:ascii="Times New Roman" w:hAnsi="Times New Roman" w:cs="Times New Roman"/>
          <w:sz w:val="24"/>
          <w:szCs w:val="24"/>
        </w:rPr>
        <w:t xml:space="preserve">Ratepayers </w:t>
      </w:r>
      <w:r w:rsidRPr="001079D3">
        <w:rPr>
          <w:rFonts w:ascii="Times New Roman" w:hAnsi="Times New Roman" w:cs="Times New Roman"/>
          <w:sz w:val="24"/>
          <w:szCs w:val="24"/>
        </w:rPr>
        <w:t>/</w:t>
      </w:r>
      <w:r w:rsidR="00995F6D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Pr="001079D3">
        <w:rPr>
          <w:rFonts w:ascii="Times New Roman" w:hAnsi="Times New Roman" w:cs="Times New Roman"/>
          <w:sz w:val="24"/>
          <w:szCs w:val="24"/>
        </w:rPr>
        <w:t>50</w:t>
      </w:r>
      <w:r w:rsidR="00D91FEF" w:rsidRPr="001079D3">
        <w:rPr>
          <w:rFonts w:ascii="Times New Roman" w:hAnsi="Times New Roman" w:cs="Times New Roman"/>
          <w:sz w:val="24"/>
          <w:szCs w:val="24"/>
        </w:rPr>
        <w:t>%</w:t>
      </w:r>
      <w:r w:rsidRPr="001079D3">
        <w:rPr>
          <w:rFonts w:ascii="Times New Roman" w:hAnsi="Times New Roman" w:cs="Times New Roman"/>
          <w:sz w:val="24"/>
          <w:szCs w:val="24"/>
        </w:rPr>
        <w:t xml:space="preserve"> Shareholders</w:t>
      </w:r>
    </w:p>
    <w:p w:rsidR="006F4633" w:rsidRPr="001079D3" w:rsidRDefault="006F4633" w:rsidP="001079D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122" w:rsidRPr="001079D3" w:rsidRDefault="00995F6D" w:rsidP="00107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6F4633" w:rsidRPr="001079D3">
        <w:rPr>
          <w:rFonts w:ascii="Times New Roman" w:hAnsi="Times New Roman" w:cs="Times New Roman"/>
          <w:sz w:val="24"/>
          <w:szCs w:val="24"/>
        </w:rPr>
        <w:t xml:space="preserve">he </w:t>
      </w:r>
      <w:r w:rsidR="00EC0D5A" w:rsidRPr="001079D3">
        <w:rPr>
          <w:rFonts w:ascii="Times New Roman" w:hAnsi="Times New Roman" w:cs="Times New Roman"/>
          <w:sz w:val="24"/>
          <w:szCs w:val="24"/>
        </w:rPr>
        <w:t xml:space="preserve">bulk of the gain </w:t>
      </w:r>
      <w:r w:rsidR="00C26F94" w:rsidRPr="001079D3">
        <w:rPr>
          <w:rFonts w:ascii="Times New Roman" w:hAnsi="Times New Roman" w:cs="Times New Roman"/>
          <w:sz w:val="24"/>
          <w:szCs w:val="24"/>
        </w:rPr>
        <w:t xml:space="preserve">($33 million) </w:t>
      </w:r>
      <w:r w:rsidR="00EC0D5A" w:rsidRPr="001079D3">
        <w:rPr>
          <w:rFonts w:ascii="Times New Roman" w:hAnsi="Times New Roman" w:cs="Times New Roman"/>
          <w:sz w:val="24"/>
          <w:szCs w:val="24"/>
        </w:rPr>
        <w:t xml:space="preserve">was returned to customers via a bill credit as ordered by the </w:t>
      </w:r>
      <w:r w:rsidR="001079D3">
        <w:rPr>
          <w:rFonts w:ascii="Times New Roman" w:hAnsi="Times New Roman" w:cs="Times New Roman"/>
          <w:sz w:val="24"/>
          <w:szCs w:val="24"/>
        </w:rPr>
        <w:t>c</w:t>
      </w:r>
      <w:r w:rsidR="00EC0D5A" w:rsidRPr="001079D3">
        <w:rPr>
          <w:rFonts w:ascii="Times New Roman" w:hAnsi="Times New Roman" w:cs="Times New Roman"/>
          <w:sz w:val="24"/>
          <w:szCs w:val="24"/>
        </w:rPr>
        <w:t>om</w:t>
      </w:r>
      <w:r w:rsidR="00063122" w:rsidRPr="001079D3">
        <w:rPr>
          <w:rFonts w:ascii="Times New Roman" w:hAnsi="Times New Roman" w:cs="Times New Roman"/>
          <w:sz w:val="24"/>
          <w:szCs w:val="24"/>
        </w:rPr>
        <w:t>mission in Docket UE-991606</w:t>
      </w:r>
      <w:r w:rsidR="008F5C55" w:rsidRPr="001079D3">
        <w:rPr>
          <w:rFonts w:ascii="Times New Roman" w:hAnsi="Times New Roman" w:cs="Times New Roman"/>
          <w:sz w:val="24"/>
          <w:szCs w:val="24"/>
        </w:rPr>
        <w:t xml:space="preserve">. </w:t>
      </w:r>
      <w:r w:rsidR="005A10A9" w:rsidRPr="001079D3">
        <w:rPr>
          <w:rFonts w:ascii="Times New Roman" w:hAnsi="Times New Roman" w:cs="Times New Roman"/>
          <w:sz w:val="24"/>
          <w:szCs w:val="24"/>
        </w:rPr>
        <w:t xml:space="preserve">The </w:t>
      </w:r>
      <w:r w:rsidR="001079D3">
        <w:rPr>
          <w:rFonts w:ascii="Times New Roman" w:hAnsi="Times New Roman" w:cs="Times New Roman"/>
          <w:sz w:val="24"/>
          <w:szCs w:val="24"/>
        </w:rPr>
        <w:t>c</w:t>
      </w:r>
      <w:r w:rsidR="005A10A9" w:rsidRPr="001079D3">
        <w:rPr>
          <w:rFonts w:ascii="Times New Roman" w:hAnsi="Times New Roman" w:cs="Times New Roman"/>
          <w:sz w:val="24"/>
          <w:szCs w:val="24"/>
        </w:rPr>
        <w:t>ommission also approved a n</w:t>
      </w:r>
      <w:r w:rsidR="001079D3">
        <w:rPr>
          <w:rFonts w:ascii="Times New Roman" w:hAnsi="Times New Roman" w:cs="Times New Roman"/>
          <w:sz w:val="24"/>
          <w:szCs w:val="24"/>
        </w:rPr>
        <w:t xml:space="preserve">etting of any residual balances </w:t>
      </w:r>
      <w:r w:rsidR="005A10A9" w:rsidRPr="001079D3">
        <w:rPr>
          <w:rFonts w:ascii="Times New Roman" w:hAnsi="Times New Roman" w:cs="Times New Roman"/>
          <w:sz w:val="24"/>
          <w:szCs w:val="24"/>
        </w:rPr>
        <w:t>resulting from differences in projected volumes and</w:t>
      </w:r>
      <w:r w:rsidR="005A10A9" w:rsidRPr="001079D3">
        <w:rPr>
          <w:rFonts w:ascii="Times New Roman" w:hAnsi="Times New Roman" w:cs="Times New Roman"/>
          <w:b/>
          <w:sz w:val="24"/>
          <w:szCs w:val="24"/>
        </w:rPr>
        <w:t>/</w:t>
      </w:r>
      <w:r w:rsidR="005A10A9" w:rsidRPr="001079D3">
        <w:rPr>
          <w:rFonts w:ascii="Times New Roman" w:hAnsi="Times New Roman" w:cs="Times New Roman"/>
          <w:sz w:val="24"/>
          <w:szCs w:val="24"/>
        </w:rPr>
        <w:t>or projected int</w:t>
      </w:r>
      <w:r w:rsidR="008F5C55" w:rsidRPr="001079D3">
        <w:rPr>
          <w:rFonts w:ascii="Times New Roman" w:hAnsi="Times New Roman" w:cs="Times New Roman"/>
          <w:sz w:val="24"/>
          <w:szCs w:val="24"/>
        </w:rPr>
        <w:t xml:space="preserve">erest to the DSM tariff rider. </w:t>
      </w:r>
      <w:r w:rsidR="005A10A9" w:rsidRPr="001079D3">
        <w:rPr>
          <w:rFonts w:ascii="Times New Roman" w:hAnsi="Times New Roman" w:cs="Times New Roman"/>
          <w:sz w:val="24"/>
          <w:szCs w:val="24"/>
        </w:rPr>
        <w:t xml:space="preserve">There was a residual balance of $174,000 resulting from an over refund that was </w:t>
      </w:r>
      <w:r w:rsidR="00CB4A70" w:rsidRPr="001079D3">
        <w:rPr>
          <w:rFonts w:ascii="Times New Roman" w:hAnsi="Times New Roman" w:cs="Times New Roman"/>
          <w:sz w:val="24"/>
          <w:szCs w:val="24"/>
        </w:rPr>
        <w:t>applied</w:t>
      </w:r>
      <w:r w:rsidR="005A10A9" w:rsidRPr="001079D3">
        <w:rPr>
          <w:rFonts w:ascii="Times New Roman" w:hAnsi="Times New Roman" w:cs="Times New Roman"/>
          <w:sz w:val="24"/>
          <w:szCs w:val="24"/>
        </w:rPr>
        <w:t xml:space="preserve"> to the DSM tariff rider. </w:t>
      </w:r>
    </w:p>
    <w:p w:rsidR="00244E48" w:rsidRPr="001079D3" w:rsidRDefault="00527305" w:rsidP="00107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sale of the </w:t>
      </w:r>
      <w:r w:rsidR="00063122" w:rsidRPr="001079D3">
        <w:rPr>
          <w:rFonts w:ascii="Times New Roman" w:hAnsi="Times New Roman" w:cs="Times New Roman"/>
          <w:sz w:val="24"/>
          <w:szCs w:val="24"/>
        </w:rPr>
        <w:t xml:space="preserve">Centralia power plant </w:t>
      </w:r>
      <w:r>
        <w:rPr>
          <w:rFonts w:ascii="Times New Roman" w:hAnsi="Times New Roman" w:cs="Times New Roman"/>
          <w:sz w:val="24"/>
          <w:szCs w:val="24"/>
        </w:rPr>
        <w:t>included the sale of a coal mine.</w:t>
      </w:r>
      <w:r w:rsidR="008F5C55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063122" w:rsidRPr="001079D3">
        <w:rPr>
          <w:rFonts w:ascii="Times New Roman" w:hAnsi="Times New Roman" w:cs="Times New Roman"/>
          <w:sz w:val="24"/>
          <w:szCs w:val="24"/>
        </w:rPr>
        <w:t xml:space="preserve">As part of the sales agreement, </w:t>
      </w:r>
      <w:r w:rsidR="00395309" w:rsidRPr="001079D3">
        <w:rPr>
          <w:rFonts w:ascii="Times New Roman" w:hAnsi="Times New Roman" w:cs="Times New Roman"/>
          <w:sz w:val="24"/>
          <w:szCs w:val="24"/>
        </w:rPr>
        <w:t xml:space="preserve">PacifiCorp </w:t>
      </w:r>
      <w:r w:rsidR="009A7657" w:rsidRPr="001079D3">
        <w:rPr>
          <w:rFonts w:ascii="Times New Roman" w:hAnsi="Times New Roman" w:cs="Times New Roman"/>
          <w:sz w:val="24"/>
          <w:szCs w:val="24"/>
        </w:rPr>
        <w:t xml:space="preserve">held </w:t>
      </w:r>
      <w:r w:rsidR="00395309" w:rsidRPr="001079D3">
        <w:rPr>
          <w:rFonts w:ascii="Times New Roman" w:hAnsi="Times New Roman" w:cs="Times New Roman"/>
          <w:sz w:val="24"/>
          <w:szCs w:val="24"/>
        </w:rPr>
        <w:t xml:space="preserve">$3,000,000 of the net proceeds of the </w:t>
      </w:r>
      <w:r w:rsidR="001079D3">
        <w:rPr>
          <w:rFonts w:ascii="Times New Roman" w:hAnsi="Times New Roman" w:cs="Times New Roman"/>
          <w:sz w:val="24"/>
          <w:szCs w:val="24"/>
        </w:rPr>
        <w:t>m</w:t>
      </w:r>
      <w:r w:rsidR="00395309" w:rsidRPr="001079D3">
        <w:rPr>
          <w:rFonts w:ascii="Times New Roman" w:hAnsi="Times New Roman" w:cs="Times New Roman"/>
          <w:sz w:val="24"/>
          <w:szCs w:val="24"/>
        </w:rPr>
        <w:t xml:space="preserve">ine </w:t>
      </w:r>
      <w:r w:rsidR="001079D3">
        <w:rPr>
          <w:rFonts w:ascii="Times New Roman" w:hAnsi="Times New Roman" w:cs="Times New Roman"/>
          <w:sz w:val="24"/>
          <w:szCs w:val="24"/>
        </w:rPr>
        <w:t>s</w:t>
      </w:r>
      <w:r w:rsidR="00395309" w:rsidRPr="001079D3">
        <w:rPr>
          <w:rFonts w:ascii="Times New Roman" w:hAnsi="Times New Roman" w:cs="Times New Roman"/>
          <w:sz w:val="24"/>
          <w:szCs w:val="24"/>
        </w:rPr>
        <w:t xml:space="preserve">ale </w:t>
      </w:r>
      <w:r w:rsidR="001079D3">
        <w:rPr>
          <w:rFonts w:ascii="Times New Roman" w:hAnsi="Times New Roman" w:cs="Times New Roman"/>
          <w:sz w:val="24"/>
          <w:szCs w:val="24"/>
        </w:rPr>
        <w:t>p</w:t>
      </w:r>
      <w:r w:rsidR="00395309" w:rsidRPr="001079D3">
        <w:rPr>
          <w:rFonts w:ascii="Times New Roman" w:hAnsi="Times New Roman" w:cs="Times New Roman"/>
          <w:sz w:val="24"/>
          <w:szCs w:val="24"/>
        </w:rPr>
        <w:t xml:space="preserve">rice for </w:t>
      </w:r>
      <w:r w:rsidR="002019BB" w:rsidRPr="001079D3">
        <w:rPr>
          <w:rFonts w:ascii="Times New Roman" w:hAnsi="Times New Roman" w:cs="Times New Roman"/>
          <w:sz w:val="24"/>
          <w:szCs w:val="24"/>
        </w:rPr>
        <w:t>potential</w:t>
      </w:r>
      <w:r w:rsidR="00395309" w:rsidRPr="001079D3">
        <w:rPr>
          <w:rFonts w:ascii="Times New Roman" w:hAnsi="Times New Roman" w:cs="Times New Roman"/>
          <w:sz w:val="24"/>
          <w:szCs w:val="24"/>
        </w:rPr>
        <w:t xml:space="preserve"> environmental claims at the </w:t>
      </w:r>
      <w:r w:rsidR="00CA6F5A" w:rsidRPr="001079D3">
        <w:rPr>
          <w:rFonts w:ascii="Times New Roman" w:hAnsi="Times New Roman" w:cs="Times New Roman"/>
          <w:sz w:val="24"/>
          <w:szCs w:val="24"/>
        </w:rPr>
        <w:t>mine</w:t>
      </w:r>
      <w:r w:rsidR="009A7657" w:rsidRPr="001079D3">
        <w:rPr>
          <w:rFonts w:ascii="Times New Roman" w:hAnsi="Times New Roman" w:cs="Times New Roman"/>
          <w:sz w:val="24"/>
          <w:szCs w:val="24"/>
        </w:rPr>
        <w:t>,</w:t>
      </w:r>
      <w:r w:rsidR="00395309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086DD6" w:rsidRPr="001079D3">
        <w:rPr>
          <w:rFonts w:ascii="Times New Roman" w:hAnsi="Times New Roman" w:cs="Times New Roman"/>
          <w:sz w:val="24"/>
          <w:szCs w:val="24"/>
        </w:rPr>
        <w:t xml:space="preserve">until (a) a good faith belief that such environmental claims at the </w:t>
      </w:r>
      <w:r w:rsidR="001079D3">
        <w:rPr>
          <w:rFonts w:ascii="Times New Roman" w:hAnsi="Times New Roman" w:cs="Times New Roman"/>
          <w:sz w:val="24"/>
          <w:szCs w:val="24"/>
        </w:rPr>
        <w:t>m</w:t>
      </w:r>
      <w:r w:rsidR="00086DD6" w:rsidRPr="001079D3">
        <w:rPr>
          <w:rFonts w:ascii="Times New Roman" w:hAnsi="Times New Roman" w:cs="Times New Roman"/>
          <w:sz w:val="24"/>
          <w:szCs w:val="24"/>
        </w:rPr>
        <w:t xml:space="preserve">ine have </w:t>
      </w:r>
      <w:r w:rsidR="001079D3">
        <w:rPr>
          <w:rFonts w:ascii="Times New Roman" w:hAnsi="Times New Roman" w:cs="Times New Roman"/>
          <w:sz w:val="24"/>
          <w:szCs w:val="24"/>
        </w:rPr>
        <w:t xml:space="preserve">finally </w:t>
      </w:r>
      <w:r w:rsidR="00086DD6" w:rsidRPr="001079D3">
        <w:rPr>
          <w:rFonts w:ascii="Times New Roman" w:hAnsi="Times New Roman" w:cs="Times New Roman"/>
          <w:sz w:val="24"/>
          <w:szCs w:val="24"/>
        </w:rPr>
        <w:t>been settled</w:t>
      </w:r>
      <w:r w:rsidR="00CA6F5A" w:rsidRPr="001079D3">
        <w:rPr>
          <w:rFonts w:ascii="Times New Roman" w:hAnsi="Times New Roman" w:cs="Times New Roman"/>
          <w:sz w:val="24"/>
          <w:szCs w:val="24"/>
        </w:rPr>
        <w:t>,</w:t>
      </w:r>
      <w:r w:rsidR="00086DD6" w:rsidRPr="001079D3">
        <w:rPr>
          <w:rFonts w:ascii="Times New Roman" w:hAnsi="Times New Roman" w:cs="Times New Roman"/>
          <w:sz w:val="24"/>
          <w:szCs w:val="24"/>
        </w:rPr>
        <w:t xml:space="preserve"> or (b) May 30</w:t>
      </w:r>
      <w:r w:rsidR="008F5C55" w:rsidRPr="001079D3">
        <w:rPr>
          <w:rFonts w:ascii="Times New Roman" w:hAnsi="Times New Roman" w:cs="Times New Roman"/>
          <w:sz w:val="24"/>
          <w:szCs w:val="24"/>
        </w:rPr>
        <w:t xml:space="preserve">, 2010. </w:t>
      </w:r>
      <w:r w:rsidR="00E935E3" w:rsidRPr="001079D3">
        <w:rPr>
          <w:rFonts w:ascii="Times New Roman" w:hAnsi="Times New Roman" w:cs="Times New Roman"/>
          <w:sz w:val="24"/>
          <w:szCs w:val="24"/>
        </w:rPr>
        <w:t>Since no further material actions are expected for potential environmental remediation,</w:t>
      </w:r>
      <w:r w:rsidR="005F7403">
        <w:rPr>
          <w:rFonts w:ascii="Times New Roman" w:hAnsi="Times New Roman" w:cs="Times New Roman"/>
          <w:sz w:val="24"/>
          <w:szCs w:val="24"/>
        </w:rPr>
        <w:t xml:space="preserve"> remaining funds of $679,840</w:t>
      </w:r>
      <w:r w:rsidR="008F5C55" w:rsidRPr="001079D3">
        <w:rPr>
          <w:rFonts w:ascii="Times New Roman" w:hAnsi="Times New Roman" w:cs="Times New Roman"/>
          <w:sz w:val="24"/>
          <w:szCs w:val="24"/>
        </w:rPr>
        <w:t xml:space="preserve"> were refunded. </w:t>
      </w:r>
      <w:r w:rsidR="00E935E3" w:rsidRPr="001079D3">
        <w:rPr>
          <w:rFonts w:ascii="Times New Roman" w:hAnsi="Times New Roman" w:cs="Times New Roman"/>
          <w:sz w:val="24"/>
          <w:szCs w:val="24"/>
        </w:rPr>
        <w:t>Avista requests that</w:t>
      </w:r>
      <w:r w:rsidR="00CA6F5A" w:rsidRPr="001079D3">
        <w:rPr>
          <w:rFonts w:ascii="Times New Roman" w:hAnsi="Times New Roman" w:cs="Times New Roman"/>
          <w:sz w:val="24"/>
          <w:szCs w:val="24"/>
        </w:rPr>
        <w:t xml:space="preserve"> its </w:t>
      </w:r>
      <w:r w:rsidR="000C713F" w:rsidRPr="001079D3">
        <w:rPr>
          <w:rFonts w:ascii="Times New Roman" w:hAnsi="Times New Roman" w:cs="Times New Roman"/>
          <w:sz w:val="24"/>
          <w:szCs w:val="24"/>
        </w:rPr>
        <w:t>customer</w:t>
      </w:r>
      <w:r w:rsidR="005E01E4">
        <w:rPr>
          <w:rFonts w:ascii="Times New Roman" w:hAnsi="Times New Roman" w:cs="Times New Roman"/>
          <w:sz w:val="24"/>
          <w:szCs w:val="24"/>
        </w:rPr>
        <w:t>’s</w:t>
      </w:r>
      <w:r w:rsidR="000C713F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244E48" w:rsidRPr="001079D3">
        <w:rPr>
          <w:rFonts w:ascii="Times New Roman" w:hAnsi="Times New Roman" w:cs="Times New Roman"/>
          <w:sz w:val="24"/>
          <w:szCs w:val="24"/>
        </w:rPr>
        <w:t>portion of the</w:t>
      </w:r>
      <w:r w:rsidR="00CA6F5A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E935E3" w:rsidRPr="001079D3">
        <w:rPr>
          <w:rFonts w:ascii="Times New Roman" w:hAnsi="Times New Roman" w:cs="Times New Roman"/>
          <w:sz w:val="24"/>
          <w:szCs w:val="24"/>
        </w:rPr>
        <w:t>refund</w:t>
      </w:r>
      <w:r w:rsidR="005C3AD4">
        <w:rPr>
          <w:rFonts w:ascii="Times New Roman" w:hAnsi="Times New Roman" w:cs="Times New Roman"/>
          <w:sz w:val="24"/>
          <w:szCs w:val="24"/>
        </w:rPr>
        <w:t xml:space="preserve"> derived using the original allocation of the power plant sale of</w:t>
      </w:r>
      <w:r w:rsidR="00A2770D">
        <w:rPr>
          <w:rFonts w:ascii="Times New Roman" w:hAnsi="Times New Roman" w:cs="Times New Roman"/>
          <w:sz w:val="24"/>
          <w:szCs w:val="24"/>
        </w:rPr>
        <w:t xml:space="preserve"> </w:t>
      </w:r>
      <w:r w:rsidR="00244E48" w:rsidRPr="001079D3">
        <w:rPr>
          <w:rFonts w:ascii="Times New Roman" w:hAnsi="Times New Roman" w:cs="Times New Roman"/>
          <w:sz w:val="24"/>
          <w:szCs w:val="24"/>
        </w:rPr>
        <w:t>$517,542</w:t>
      </w:r>
      <w:r w:rsidR="00CA6F5A" w:rsidRPr="001079D3">
        <w:rPr>
          <w:rFonts w:ascii="Times New Roman" w:hAnsi="Times New Roman" w:cs="Times New Roman"/>
          <w:sz w:val="24"/>
          <w:szCs w:val="24"/>
        </w:rPr>
        <w:t>,</w:t>
      </w:r>
      <w:r w:rsidR="00244E48" w:rsidRPr="001079D3">
        <w:rPr>
          <w:rFonts w:ascii="Times New Roman" w:hAnsi="Times New Roman" w:cs="Times New Roman"/>
          <w:sz w:val="24"/>
          <w:szCs w:val="24"/>
        </w:rPr>
        <w:t xml:space="preserve"> be credited to the electric DSM tariff rider.</w:t>
      </w:r>
    </w:p>
    <w:p w:rsidR="002019BB" w:rsidRPr="001079D3" w:rsidRDefault="00367A94" w:rsidP="001079D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9D3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:rsidR="00FB322E" w:rsidRPr="001079D3" w:rsidRDefault="00CB6B43" w:rsidP="00107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t xml:space="preserve">After review of the petition </w:t>
      </w:r>
      <w:r w:rsidR="001079D3">
        <w:rPr>
          <w:rFonts w:ascii="Times New Roman" w:hAnsi="Times New Roman" w:cs="Times New Roman"/>
          <w:sz w:val="24"/>
          <w:szCs w:val="24"/>
        </w:rPr>
        <w:t>s</w:t>
      </w:r>
      <w:r w:rsidR="00E866E2" w:rsidRPr="001079D3">
        <w:rPr>
          <w:rFonts w:ascii="Times New Roman" w:hAnsi="Times New Roman" w:cs="Times New Roman"/>
          <w:sz w:val="24"/>
          <w:szCs w:val="24"/>
        </w:rPr>
        <w:t xml:space="preserve">taff believes </w:t>
      </w:r>
      <w:r w:rsidRPr="001079D3">
        <w:rPr>
          <w:rFonts w:ascii="Times New Roman" w:hAnsi="Times New Roman" w:cs="Times New Roman"/>
          <w:sz w:val="24"/>
          <w:szCs w:val="24"/>
        </w:rPr>
        <w:t>Avista’s proposed accounting treatment</w:t>
      </w:r>
      <w:r w:rsidR="000C713F" w:rsidRPr="001079D3">
        <w:rPr>
          <w:rFonts w:ascii="Times New Roman" w:hAnsi="Times New Roman" w:cs="Times New Roman"/>
          <w:sz w:val="24"/>
          <w:szCs w:val="24"/>
        </w:rPr>
        <w:t>s</w:t>
      </w:r>
      <w:r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0C713F" w:rsidRPr="001079D3">
        <w:rPr>
          <w:rFonts w:ascii="Times New Roman" w:hAnsi="Times New Roman" w:cs="Times New Roman"/>
          <w:sz w:val="24"/>
          <w:szCs w:val="24"/>
        </w:rPr>
        <w:t xml:space="preserve">for </w:t>
      </w:r>
      <w:r w:rsidRPr="001079D3">
        <w:rPr>
          <w:rFonts w:ascii="Times New Roman" w:hAnsi="Times New Roman" w:cs="Times New Roman"/>
          <w:sz w:val="24"/>
          <w:szCs w:val="24"/>
        </w:rPr>
        <w:t xml:space="preserve">the refunds </w:t>
      </w:r>
      <w:r w:rsidR="000C713F" w:rsidRPr="001079D3">
        <w:rPr>
          <w:rFonts w:ascii="Times New Roman" w:hAnsi="Times New Roman" w:cs="Times New Roman"/>
          <w:sz w:val="24"/>
          <w:szCs w:val="24"/>
        </w:rPr>
        <w:t xml:space="preserve">are </w:t>
      </w:r>
      <w:r w:rsidRPr="001079D3">
        <w:rPr>
          <w:rFonts w:ascii="Times New Roman" w:hAnsi="Times New Roman" w:cs="Times New Roman"/>
          <w:sz w:val="24"/>
          <w:szCs w:val="24"/>
        </w:rPr>
        <w:t xml:space="preserve">reasonable and consistent with prior treatment </w:t>
      </w:r>
      <w:r w:rsidR="000C713F" w:rsidRPr="001079D3">
        <w:rPr>
          <w:rFonts w:ascii="Times New Roman" w:hAnsi="Times New Roman" w:cs="Times New Roman"/>
          <w:sz w:val="24"/>
          <w:szCs w:val="24"/>
        </w:rPr>
        <w:t>in similar situations</w:t>
      </w:r>
      <w:r w:rsidRPr="001079D3">
        <w:rPr>
          <w:rFonts w:ascii="Times New Roman" w:hAnsi="Times New Roman" w:cs="Times New Roman"/>
          <w:sz w:val="24"/>
          <w:szCs w:val="24"/>
        </w:rPr>
        <w:t>.</w:t>
      </w:r>
      <w:r w:rsidR="008F5C55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9E51B8" w:rsidRPr="001079D3">
        <w:rPr>
          <w:rFonts w:ascii="Times New Roman" w:hAnsi="Times New Roman" w:cs="Times New Roman"/>
          <w:sz w:val="24"/>
          <w:szCs w:val="24"/>
        </w:rPr>
        <w:t>C</w:t>
      </w:r>
      <w:r w:rsidR="00FB322E" w:rsidRPr="001079D3">
        <w:rPr>
          <w:rFonts w:ascii="Times New Roman" w:hAnsi="Times New Roman" w:cs="Times New Roman"/>
          <w:sz w:val="24"/>
          <w:szCs w:val="24"/>
        </w:rPr>
        <w:t>redit</w:t>
      </w:r>
      <w:r w:rsidR="000C713F" w:rsidRPr="001079D3">
        <w:rPr>
          <w:rFonts w:ascii="Times New Roman" w:hAnsi="Times New Roman" w:cs="Times New Roman"/>
          <w:sz w:val="24"/>
          <w:szCs w:val="24"/>
        </w:rPr>
        <w:t>ing</w:t>
      </w:r>
      <w:r w:rsidR="00FB322E" w:rsidRPr="001079D3">
        <w:rPr>
          <w:rFonts w:ascii="Times New Roman" w:hAnsi="Times New Roman" w:cs="Times New Roman"/>
          <w:sz w:val="24"/>
          <w:szCs w:val="24"/>
        </w:rPr>
        <w:t xml:space="preserve"> the DSM accounts rather than having </w:t>
      </w:r>
      <w:r w:rsidR="000C713F" w:rsidRPr="001079D3">
        <w:rPr>
          <w:rFonts w:ascii="Times New Roman" w:hAnsi="Times New Roman" w:cs="Times New Roman"/>
          <w:sz w:val="24"/>
          <w:szCs w:val="24"/>
        </w:rPr>
        <w:t xml:space="preserve">separate </w:t>
      </w:r>
      <w:r w:rsidR="00FB322E" w:rsidRPr="001079D3">
        <w:rPr>
          <w:rFonts w:ascii="Times New Roman" w:hAnsi="Times New Roman" w:cs="Times New Roman"/>
          <w:sz w:val="24"/>
          <w:szCs w:val="24"/>
        </w:rPr>
        <w:t xml:space="preserve">electric and gas bill </w:t>
      </w:r>
      <w:r w:rsidR="001079D3" w:rsidRPr="001079D3">
        <w:rPr>
          <w:rFonts w:ascii="Times New Roman" w:hAnsi="Times New Roman" w:cs="Times New Roman"/>
          <w:sz w:val="24"/>
          <w:szCs w:val="24"/>
        </w:rPr>
        <w:t>credits</w:t>
      </w:r>
      <w:r w:rsidRPr="001079D3">
        <w:rPr>
          <w:rFonts w:ascii="Times New Roman" w:hAnsi="Times New Roman" w:cs="Times New Roman"/>
          <w:sz w:val="24"/>
          <w:szCs w:val="24"/>
        </w:rPr>
        <w:t xml:space="preserve"> is a practical approach</w:t>
      </w:r>
      <w:r w:rsidR="001079D3">
        <w:rPr>
          <w:rFonts w:ascii="Times New Roman" w:hAnsi="Times New Roman" w:cs="Times New Roman"/>
          <w:sz w:val="24"/>
          <w:szCs w:val="24"/>
        </w:rPr>
        <w:t>,</w:t>
      </w:r>
      <w:r w:rsidR="00FB322E" w:rsidRPr="001079D3">
        <w:rPr>
          <w:rFonts w:ascii="Times New Roman" w:hAnsi="Times New Roman" w:cs="Times New Roman"/>
          <w:sz w:val="24"/>
          <w:szCs w:val="24"/>
        </w:rPr>
        <w:t xml:space="preserve"> because </w:t>
      </w:r>
      <w:r w:rsidR="008F5C55" w:rsidRPr="001079D3">
        <w:rPr>
          <w:rFonts w:ascii="Times New Roman" w:hAnsi="Times New Roman" w:cs="Times New Roman"/>
          <w:sz w:val="24"/>
          <w:szCs w:val="24"/>
        </w:rPr>
        <w:t>of the small amount</w:t>
      </w:r>
      <w:r w:rsidR="0016277E">
        <w:rPr>
          <w:rFonts w:ascii="Times New Roman" w:hAnsi="Times New Roman" w:cs="Times New Roman"/>
          <w:sz w:val="24"/>
          <w:szCs w:val="24"/>
        </w:rPr>
        <w:t xml:space="preserve"> of individual</w:t>
      </w:r>
      <w:r w:rsidR="008F5C55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16277E">
        <w:rPr>
          <w:rFonts w:ascii="Times New Roman" w:hAnsi="Times New Roman" w:cs="Times New Roman"/>
          <w:sz w:val="24"/>
          <w:szCs w:val="24"/>
        </w:rPr>
        <w:t xml:space="preserve">refunds </w:t>
      </w:r>
      <w:r w:rsidR="008F5C55" w:rsidRPr="001079D3">
        <w:rPr>
          <w:rFonts w:ascii="Times New Roman" w:hAnsi="Times New Roman" w:cs="Times New Roman"/>
          <w:sz w:val="24"/>
          <w:szCs w:val="24"/>
        </w:rPr>
        <w:t xml:space="preserve">involved. </w:t>
      </w:r>
      <w:r w:rsidR="00E156D2" w:rsidRPr="001079D3">
        <w:rPr>
          <w:rFonts w:ascii="Times New Roman" w:hAnsi="Times New Roman" w:cs="Times New Roman"/>
          <w:sz w:val="24"/>
          <w:szCs w:val="24"/>
        </w:rPr>
        <w:t>Crediting the DSM accounts will help mitigate future rate increases associa</w:t>
      </w:r>
      <w:r w:rsidR="00A30CAC" w:rsidRPr="001079D3">
        <w:rPr>
          <w:rFonts w:ascii="Times New Roman" w:hAnsi="Times New Roman" w:cs="Times New Roman"/>
          <w:sz w:val="24"/>
          <w:szCs w:val="24"/>
        </w:rPr>
        <w:t>ted with the DSM tariff riders by lowering</w:t>
      </w:r>
      <w:r w:rsidR="00E156D2" w:rsidRPr="001079D3">
        <w:rPr>
          <w:rFonts w:ascii="Times New Roman" w:hAnsi="Times New Roman" w:cs="Times New Roman"/>
          <w:sz w:val="24"/>
          <w:szCs w:val="24"/>
        </w:rPr>
        <w:t xml:space="preserve"> the balances approximately </w:t>
      </w:r>
      <w:r w:rsidR="00C82C30" w:rsidRPr="001079D3">
        <w:rPr>
          <w:rFonts w:ascii="Times New Roman" w:hAnsi="Times New Roman" w:cs="Times New Roman"/>
          <w:sz w:val="24"/>
          <w:szCs w:val="24"/>
        </w:rPr>
        <w:t>34</w:t>
      </w:r>
      <w:r w:rsidR="0016277E">
        <w:rPr>
          <w:rFonts w:ascii="Times New Roman" w:hAnsi="Times New Roman" w:cs="Times New Roman"/>
          <w:sz w:val="24"/>
          <w:szCs w:val="24"/>
        </w:rPr>
        <w:t xml:space="preserve"> percent</w:t>
      </w:r>
      <w:r w:rsidR="00A30CAC" w:rsidRPr="001079D3">
        <w:rPr>
          <w:rFonts w:ascii="Times New Roman" w:hAnsi="Times New Roman" w:cs="Times New Roman"/>
          <w:sz w:val="24"/>
          <w:szCs w:val="24"/>
        </w:rPr>
        <w:t xml:space="preserve"> for </w:t>
      </w:r>
      <w:r w:rsidR="00E156D2" w:rsidRPr="001079D3">
        <w:rPr>
          <w:rFonts w:ascii="Times New Roman" w:hAnsi="Times New Roman" w:cs="Times New Roman"/>
          <w:sz w:val="24"/>
          <w:szCs w:val="24"/>
        </w:rPr>
        <w:t xml:space="preserve">electric and </w:t>
      </w:r>
      <w:r w:rsidR="00C82C30" w:rsidRPr="001079D3">
        <w:rPr>
          <w:rFonts w:ascii="Times New Roman" w:hAnsi="Times New Roman" w:cs="Times New Roman"/>
          <w:sz w:val="24"/>
          <w:szCs w:val="24"/>
        </w:rPr>
        <w:t>3</w:t>
      </w:r>
      <w:r w:rsidR="0016277E">
        <w:rPr>
          <w:rFonts w:ascii="Times New Roman" w:hAnsi="Times New Roman" w:cs="Times New Roman"/>
          <w:sz w:val="24"/>
          <w:szCs w:val="24"/>
        </w:rPr>
        <w:t xml:space="preserve"> percent</w:t>
      </w:r>
      <w:r w:rsidR="00A30CAC" w:rsidRPr="001079D3">
        <w:rPr>
          <w:rFonts w:ascii="Times New Roman" w:hAnsi="Times New Roman" w:cs="Times New Roman"/>
          <w:sz w:val="24"/>
          <w:szCs w:val="24"/>
        </w:rPr>
        <w:t xml:space="preserve"> for </w:t>
      </w:r>
      <w:r w:rsidR="00E156D2" w:rsidRPr="001079D3">
        <w:rPr>
          <w:rFonts w:ascii="Times New Roman" w:hAnsi="Times New Roman" w:cs="Times New Roman"/>
          <w:sz w:val="24"/>
          <w:szCs w:val="24"/>
        </w:rPr>
        <w:t>gas.</w:t>
      </w:r>
      <w:r w:rsid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0C713F" w:rsidRPr="001079D3">
        <w:rPr>
          <w:rFonts w:ascii="Times New Roman" w:hAnsi="Times New Roman" w:cs="Times New Roman"/>
          <w:sz w:val="24"/>
          <w:szCs w:val="24"/>
        </w:rPr>
        <w:t>As of June 30, 2010, electric DSM balance</w:t>
      </w:r>
      <w:r w:rsidR="001079D3">
        <w:rPr>
          <w:rFonts w:ascii="Times New Roman" w:hAnsi="Times New Roman" w:cs="Times New Roman"/>
          <w:sz w:val="24"/>
          <w:szCs w:val="24"/>
        </w:rPr>
        <w:t xml:space="preserve">s were negative by $1,659,378. </w:t>
      </w:r>
      <w:r w:rsidR="000C713F" w:rsidRPr="001079D3">
        <w:rPr>
          <w:rFonts w:ascii="Times New Roman" w:hAnsi="Times New Roman" w:cs="Times New Roman"/>
          <w:sz w:val="24"/>
          <w:szCs w:val="24"/>
        </w:rPr>
        <w:t>Gas DSM balances were underfunded by $3,146,389.</w:t>
      </w:r>
    </w:p>
    <w:p w:rsidR="00C82C30" w:rsidRPr="001079D3" w:rsidRDefault="00C82C30" w:rsidP="00107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t xml:space="preserve">The </w:t>
      </w:r>
      <w:r w:rsidR="001079D3">
        <w:rPr>
          <w:rFonts w:ascii="Times New Roman" w:hAnsi="Times New Roman" w:cs="Times New Roman"/>
          <w:sz w:val="24"/>
          <w:szCs w:val="24"/>
        </w:rPr>
        <w:t>c</w:t>
      </w:r>
      <w:r w:rsidRPr="001079D3">
        <w:rPr>
          <w:rFonts w:ascii="Times New Roman" w:hAnsi="Times New Roman" w:cs="Times New Roman"/>
          <w:sz w:val="24"/>
          <w:szCs w:val="24"/>
        </w:rPr>
        <w:t>ombined refunds are as follows:</w:t>
      </w:r>
    </w:p>
    <w:p w:rsidR="00C82C30" w:rsidRPr="001079D3" w:rsidRDefault="00C82C30" w:rsidP="001079D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b/>
          <w:sz w:val="24"/>
          <w:szCs w:val="24"/>
          <w:u w:val="single"/>
        </w:rPr>
        <w:t>Electric</w:t>
      </w:r>
      <w:r w:rsidRPr="001079D3">
        <w:rPr>
          <w:rFonts w:ascii="Times New Roman" w:hAnsi="Times New Roman" w:cs="Times New Roman"/>
          <w:b/>
          <w:sz w:val="24"/>
          <w:szCs w:val="24"/>
        </w:rPr>
        <w:tab/>
      </w:r>
      <w:r w:rsidRPr="001079D3">
        <w:rPr>
          <w:rFonts w:ascii="Times New Roman" w:hAnsi="Times New Roman" w:cs="Times New Roman"/>
          <w:b/>
          <w:sz w:val="24"/>
          <w:szCs w:val="24"/>
        </w:rPr>
        <w:tab/>
      </w:r>
      <w:r w:rsidRPr="001079D3">
        <w:rPr>
          <w:rFonts w:ascii="Times New Roman" w:hAnsi="Times New Roman" w:cs="Times New Roman"/>
          <w:b/>
          <w:sz w:val="24"/>
          <w:szCs w:val="24"/>
          <w:u w:val="single"/>
        </w:rPr>
        <w:t>Gas</w:t>
      </w:r>
    </w:p>
    <w:p w:rsidR="00C82C30" w:rsidRPr="001079D3" w:rsidRDefault="00C82C30" w:rsidP="00107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t>Environmental Remediation Funds</w:t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sz w:val="24"/>
          <w:szCs w:val="24"/>
        </w:rPr>
        <w:tab/>
        <w:t>$517,542</w:t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sz w:val="24"/>
          <w:szCs w:val="24"/>
        </w:rPr>
        <w:tab/>
        <w:t>$</w:t>
      </w:r>
      <w:r w:rsidR="005F740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9D3">
        <w:rPr>
          <w:rFonts w:ascii="Times New Roman" w:hAnsi="Times New Roman" w:cs="Times New Roman"/>
          <w:sz w:val="24"/>
          <w:szCs w:val="24"/>
        </w:rPr>
        <w:t>0</w:t>
      </w:r>
    </w:p>
    <w:p w:rsidR="00C82C30" w:rsidRPr="001079D3" w:rsidRDefault="00C82C30" w:rsidP="00F7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t>Disallowed Expenses</w:t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="00A30CAC"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sz w:val="24"/>
          <w:szCs w:val="24"/>
        </w:rPr>
        <w:tab/>
        <w:t>$</w:t>
      </w:r>
      <w:r w:rsidR="005F7403">
        <w:rPr>
          <w:rFonts w:ascii="Times New Roman" w:hAnsi="Times New Roman" w:cs="Times New Roman"/>
          <w:sz w:val="24"/>
          <w:szCs w:val="24"/>
        </w:rPr>
        <w:t xml:space="preserve">  </w:t>
      </w:r>
      <w:r w:rsidRPr="001079D3">
        <w:rPr>
          <w:rFonts w:ascii="Times New Roman" w:hAnsi="Times New Roman" w:cs="Times New Roman"/>
          <w:sz w:val="24"/>
          <w:szCs w:val="24"/>
        </w:rPr>
        <w:t>42,989</w:t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sz w:val="24"/>
          <w:szCs w:val="24"/>
        </w:rPr>
        <w:tab/>
        <w:t>$87,096</w:t>
      </w:r>
    </w:p>
    <w:p w:rsidR="00C82C30" w:rsidRPr="001079D3" w:rsidRDefault="00C82C30" w:rsidP="00107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t>Interest (</w:t>
      </w:r>
      <w:r w:rsidR="000C713F" w:rsidRPr="001079D3">
        <w:rPr>
          <w:rFonts w:ascii="Times New Roman" w:hAnsi="Times New Roman" w:cs="Times New Roman"/>
          <w:sz w:val="24"/>
          <w:szCs w:val="24"/>
        </w:rPr>
        <w:t xml:space="preserve">on </w:t>
      </w:r>
      <w:r w:rsidRPr="001079D3">
        <w:rPr>
          <w:rFonts w:ascii="Times New Roman" w:hAnsi="Times New Roman" w:cs="Times New Roman"/>
          <w:sz w:val="24"/>
          <w:szCs w:val="24"/>
        </w:rPr>
        <w:t>disallowed expenses</w:t>
      </w:r>
      <w:r w:rsidR="000C713F" w:rsidRPr="001079D3">
        <w:rPr>
          <w:rFonts w:ascii="Times New Roman" w:hAnsi="Times New Roman" w:cs="Times New Roman"/>
          <w:sz w:val="24"/>
          <w:szCs w:val="24"/>
        </w:rPr>
        <w:t xml:space="preserve"> only</w:t>
      </w:r>
      <w:r w:rsidRPr="001079D3">
        <w:rPr>
          <w:rFonts w:ascii="Times New Roman" w:hAnsi="Times New Roman" w:cs="Times New Roman"/>
          <w:sz w:val="24"/>
          <w:szCs w:val="24"/>
        </w:rPr>
        <w:t>)</w:t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Pr="001079D3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5F740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1079D3">
        <w:rPr>
          <w:rFonts w:ascii="Times New Roman" w:hAnsi="Times New Roman" w:cs="Times New Roman"/>
          <w:sz w:val="24"/>
          <w:szCs w:val="24"/>
          <w:u w:val="single"/>
        </w:rPr>
        <w:t>960</w:t>
      </w:r>
      <w:r w:rsidRPr="001079D3">
        <w:rPr>
          <w:rFonts w:ascii="Times New Roman" w:hAnsi="Times New Roman" w:cs="Times New Roman"/>
          <w:sz w:val="24"/>
          <w:szCs w:val="24"/>
        </w:rPr>
        <w:tab/>
      </w:r>
      <w:r w:rsidR="00F72B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1748" w:rsidRPr="00FB1671">
        <w:rPr>
          <w:rFonts w:ascii="Times New Roman" w:hAnsi="Times New Roman" w:cs="Times New Roman"/>
          <w:sz w:val="24"/>
          <w:szCs w:val="24"/>
          <w:u w:val="single"/>
        </w:rPr>
        <w:t>$  4,937</w:t>
      </w:r>
    </w:p>
    <w:p w:rsidR="001079D3" w:rsidRDefault="00C82C30" w:rsidP="00107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b/>
          <w:sz w:val="24"/>
          <w:szCs w:val="24"/>
        </w:rPr>
        <w:t>Total</w:t>
      </w:r>
      <w:r w:rsidRPr="001079D3">
        <w:rPr>
          <w:rFonts w:ascii="Times New Roman" w:hAnsi="Times New Roman" w:cs="Times New Roman"/>
          <w:b/>
          <w:sz w:val="24"/>
          <w:szCs w:val="24"/>
        </w:rPr>
        <w:tab/>
      </w:r>
      <w:r w:rsidRPr="001079D3">
        <w:rPr>
          <w:rFonts w:ascii="Times New Roman" w:hAnsi="Times New Roman" w:cs="Times New Roman"/>
          <w:b/>
          <w:sz w:val="24"/>
          <w:szCs w:val="24"/>
        </w:rPr>
        <w:tab/>
      </w:r>
      <w:r w:rsidR="00F72B0C">
        <w:rPr>
          <w:rFonts w:ascii="Times New Roman" w:hAnsi="Times New Roman" w:cs="Times New Roman"/>
          <w:b/>
          <w:sz w:val="24"/>
          <w:szCs w:val="24"/>
        </w:rPr>
        <w:tab/>
      </w:r>
      <w:r w:rsidR="00F72B0C">
        <w:rPr>
          <w:rFonts w:ascii="Times New Roman" w:hAnsi="Times New Roman" w:cs="Times New Roman"/>
          <w:b/>
          <w:sz w:val="24"/>
          <w:szCs w:val="24"/>
        </w:rPr>
        <w:tab/>
      </w:r>
      <w:r w:rsidR="00F72B0C">
        <w:rPr>
          <w:rFonts w:ascii="Times New Roman" w:hAnsi="Times New Roman" w:cs="Times New Roman"/>
          <w:b/>
          <w:sz w:val="24"/>
          <w:szCs w:val="24"/>
        </w:rPr>
        <w:tab/>
      </w:r>
      <w:r w:rsidR="00F72B0C">
        <w:rPr>
          <w:rFonts w:ascii="Times New Roman" w:hAnsi="Times New Roman" w:cs="Times New Roman"/>
          <w:b/>
          <w:sz w:val="24"/>
          <w:szCs w:val="24"/>
        </w:rPr>
        <w:tab/>
      </w:r>
      <w:r w:rsidRPr="001079D3">
        <w:rPr>
          <w:rFonts w:ascii="Times New Roman" w:hAnsi="Times New Roman" w:cs="Times New Roman"/>
          <w:b/>
          <w:sz w:val="24"/>
          <w:szCs w:val="24"/>
        </w:rPr>
        <w:t>$561,491</w:t>
      </w:r>
      <w:r w:rsidRPr="001079D3">
        <w:rPr>
          <w:rFonts w:ascii="Times New Roman" w:hAnsi="Times New Roman" w:cs="Times New Roman"/>
          <w:b/>
          <w:sz w:val="24"/>
          <w:szCs w:val="24"/>
        </w:rPr>
        <w:tab/>
      </w:r>
      <w:r w:rsidRPr="001079D3">
        <w:rPr>
          <w:rFonts w:ascii="Times New Roman" w:hAnsi="Times New Roman" w:cs="Times New Roman"/>
          <w:b/>
          <w:sz w:val="24"/>
          <w:szCs w:val="24"/>
        </w:rPr>
        <w:tab/>
      </w:r>
      <w:r w:rsidRPr="00FB1671">
        <w:rPr>
          <w:rFonts w:ascii="Times New Roman" w:hAnsi="Times New Roman" w:cs="Times New Roman"/>
          <w:b/>
          <w:sz w:val="24"/>
          <w:szCs w:val="24"/>
        </w:rPr>
        <w:t>$92,033</w:t>
      </w:r>
    </w:p>
    <w:p w:rsidR="001079D3" w:rsidRPr="001079D3" w:rsidRDefault="001079D3" w:rsidP="00107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451" w:rsidRDefault="00193451" w:rsidP="001079D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79D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861ABF">
        <w:rPr>
          <w:rFonts w:ascii="Times New Roman" w:hAnsi="Times New Roman" w:cs="Times New Roman"/>
          <w:b/>
          <w:sz w:val="24"/>
          <w:szCs w:val="24"/>
          <w:u w:val="single"/>
        </w:rPr>
        <w:t>onclusion</w:t>
      </w:r>
      <w:r w:rsidR="006709DF" w:rsidRPr="001079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57E0E" w:rsidRPr="001079D3" w:rsidRDefault="00193451" w:rsidP="00107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D3">
        <w:rPr>
          <w:rFonts w:ascii="Times New Roman" w:hAnsi="Times New Roman" w:cs="Times New Roman"/>
          <w:sz w:val="24"/>
          <w:szCs w:val="24"/>
        </w:rPr>
        <w:t xml:space="preserve">Given the </w:t>
      </w:r>
      <w:r w:rsidR="00E866E2" w:rsidRPr="001079D3">
        <w:rPr>
          <w:rFonts w:ascii="Times New Roman" w:hAnsi="Times New Roman" w:cs="Times New Roman"/>
          <w:sz w:val="24"/>
          <w:szCs w:val="24"/>
        </w:rPr>
        <w:t>comparable treatment</w:t>
      </w:r>
      <w:r w:rsidRPr="001079D3">
        <w:rPr>
          <w:rFonts w:ascii="Times New Roman" w:hAnsi="Times New Roman" w:cs="Times New Roman"/>
          <w:sz w:val="24"/>
          <w:szCs w:val="24"/>
        </w:rPr>
        <w:t xml:space="preserve"> from previous</w:t>
      </w:r>
      <w:r w:rsidR="00E866E2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Pr="001079D3">
        <w:rPr>
          <w:rFonts w:ascii="Times New Roman" w:hAnsi="Times New Roman" w:cs="Times New Roman"/>
          <w:sz w:val="24"/>
          <w:szCs w:val="24"/>
        </w:rPr>
        <w:t>cases</w:t>
      </w:r>
      <w:r w:rsidR="00C7052F" w:rsidRPr="001079D3">
        <w:rPr>
          <w:rFonts w:ascii="Times New Roman" w:hAnsi="Times New Roman" w:cs="Times New Roman"/>
          <w:sz w:val="24"/>
          <w:szCs w:val="24"/>
        </w:rPr>
        <w:t>,</w:t>
      </w:r>
      <w:r w:rsidRPr="001079D3">
        <w:rPr>
          <w:rFonts w:ascii="Times New Roman" w:hAnsi="Times New Roman" w:cs="Times New Roman"/>
          <w:sz w:val="24"/>
          <w:szCs w:val="24"/>
        </w:rPr>
        <w:t xml:space="preserve"> and </w:t>
      </w:r>
      <w:r w:rsidR="00867FE2" w:rsidRPr="001079D3">
        <w:rPr>
          <w:rFonts w:ascii="Times New Roman" w:hAnsi="Times New Roman" w:cs="Times New Roman"/>
          <w:sz w:val="24"/>
          <w:szCs w:val="24"/>
        </w:rPr>
        <w:t>the administrative</w:t>
      </w:r>
      <w:r w:rsidR="00E866E2" w:rsidRPr="001079D3">
        <w:rPr>
          <w:rFonts w:ascii="Times New Roman" w:hAnsi="Times New Roman" w:cs="Times New Roman"/>
          <w:sz w:val="24"/>
          <w:szCs w:val="24"/>
        </w:rPr>
        <w:t xml:space="preserve"> bur</w:t>
      </w:r>
      <w:r w:rsidR="00E156D2" w:rsidRPr="001079D3">
        <w:rPr>
          <w:rFonts w:ascii="Times New Roman" w:hAnsi="Times New Roman" w:cs="Times New Roman"/>
          <w:sz w:val="24"/>
          <w:szCs w:val="24"/>
        </w:rPr>
        <w:t>den of a bill credit</w:t>
      </w:r>
      <w:r w:rsidR="00C82C30" w:rsidRPr="001079D3">
        <w:rPr>
          <w:rFonts w:ascii="Times New Roman" w:hAnsi="Times New Roman" w:cs="Times New Roman"/>
          <w:sz w:val="24"/>
          <w:szCs w:val="24"/>
        </w:rPr>
        <w:t>,</w:t>
      </w:r>
      <w:r w:rsidR="00E156D2" w:rsidRPr="001079D3">
        <w:rPr>
          <w:rFonts w:ascii="Times New Roman" w:hAnsi="Times New Roman" w:cs="Times New Roman"/>
          <w:sz w:val="24"/>
          <w:szCs w:val="24"/>
        </w:rPr>
        <w:t xml:space="preserve"> </w:t>
      </w:r>
      <w:r w:rsidR="006709DF" w:rsidRPr="001079D3">
        <w:rPr>
          <w:rFonts w:ascii="Times New Roman" w:hAnsi="Times New Roman" w:cs="Times New Roman"/>
          <w:sz w:val="24"/>
          <w:szCs w:val="24"/>
        </w:rPr>
        <w:t xml:space="preserve">staff recommends the </w:t>
      </w:r>
      <w:r w:rsidR="001079D3">
        <w:rPr>
          <w:rFonts w:ascii="Times New Roman" w:hAnsi="Times New Roman" w:cs="Times New Roman"/>
          <w:sz w:val="24"/>
          <w:szCs w:val="24"/>
        </w:rPr>
        <w:t>c</w:t>
      </w:r>
      <w:r w:rsidR="006709DF" w:rsidRPr="001079D3">
        <w:rPr>
          <w:rFonts w:ascii="Times New Roman" w:hAnsi="Times New Roman" w:cs="Times New Roman"/>
          <w:sz w:val="24"/>
          <w:szCs w:val="24"/>
        </w:rPr>
        <w:t xml:space="preserve">ommission </w:t>
      </w:r>
      <w:r w:rsidR="000C713F" w:rsidRPr="001079D3">
        <w:rPr>
          <w:rFonts w:ascii="Times New Roman" w:hAnsi="Times New Roman" w:cs="Times New Roman"/>
          <w:sz w:val="24"/>
          <w:szCs w:val="24"/>
        </w:rPr>
        <w:t xml:space="preserve">issue </w:t>
      </w:r>
      <w:r w:rsidR="006709DF" w:rsidRPr="001079D3">
        <w:rPr>
          <w:rFonts w:ascii="Times New Roman" w:hAnsi="Times New Roman" w:cs="Times New Roman"/>
          <w:sz w:val="24"/>
          <w:szCs w:val="24"/>
        </w:rPr>
        <w:t xml:space="preserve">an order authorizing Avista </w:t>
      </w:r>
      <w:r w:rsidR="000C713F" w:rsidRPr="001079D3">
        <w:rPr>
          <w:rFonts w:ascii="Times New Roman" w:hAnsi="Times New Roman" w:cs="Times New Roman"/>
          <w:sz w:val="24"/>
          <w:szCs w:val="24"/>
        </w:rPr>
        <w:t>to credit the DSM rider balances with the</w:t>
      </w:r>
      <w:r w:rsidR="006709DF" w:rsidRPr="001079D3">
        <w:rPr>
          <w:rFonts w:ascii="Times New Roman" w:hAnsi="Times New Roman" w:cs="Times New Roman"/>
          <w:sz w:val="24"/>
          <w:szCs w:val="24"/>
        </w:rPr>
        <w:t xml:space="preserve"> refunds </w:t>
      </w:r>
      <w:r w:rsidR="00C7052F" w:rsidRPr="001079D3">
        <w:rPr>
          <w:rFonts w:ascii="Times New Roman" w:hAnsi="Times New Roman" w:cs="Times New Roman"/>
          <w:sz w:val="24"/>
          <w:szCs w:val="24"/>
        </w:rPr>
        <w:t>from</w:t>
      </w:r>
      <w:r w:rsidR="006709DF" w:rsidRPr="001079D3">
        <w:rPr>
          <w:rFonts w:ascii="Times New Roman" w:hAnsi="Times New Roman" w:cs="Times New Roman"/>
          <w:sz w:val="24"/>
          <w:szCs w:val="24"/>
        </w:rPr>
        <w:t xml:space="preserve"> certain disallowed miscellaneous contributions, and unexpended environmental remediation funds, as requested in the petition in Docket U-101206</w:t>
      </w:r>
      <w:r w:rsidR="00D2298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6709DF" w:rsidRPr="001079D3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557E0E" w:rsidRPr="001079D3" w:rsidSect="001079D3">
      <w:headerReference w:type="even" r:id="rId11"/>
      <w:headerReference w:type="default" r:id="rId12"/>
      <w:pgSz w:w="12240" w:h="15840"/>
      <w:pgMar w:top="17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FC" w:rsidRDefault="00781AFC" w:rsidP="00D028E6">
      <w:pPr>
        <w:spacing w:after="0" w:line="240" w:lineRule="auto"/>
      </w:pPr>
      <w:r>
        <w:separator/>
      </w:r>
    </w:p>
  </w:endnote>
  <w:endnote w:type="continuationSeparator" w:id="0">
    <w:p w:rsidR="00781AFC" w:rsidRDefault="00781AFC" w:rsidP="00D0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FC" w:rsidRDefault="00781AFC" w:rsidP="00D028E6">
      <w:pPr>
        <w:spacing w:after="0" w:line="240" w:lineRule="auto"/>
      </w:pPr>
      <w:r>
        <w:separator/>
      </w:r>
    </w:p>
  </w:footnote>
  <w:footnote w:type="continuationSeparator" w:id="0">
    <w:p w:rsidR="00781AFC" w:rsidRDefault="00781AFC" w:rsidP="00D028E6">
      <w:pPr>
        <w:spacing w:after="0" w:line="240" w:lineRule="auto"/>
      </w:pPr>
      <w:r>
        <w:continuationSeparator/>
      </w:r>
    </w:p>
  </w:footnote>
  <w:footnote w:id="1">
    <w:p w:rsidR="00E26503" w:rsidRDefault="00E265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6503">
        <w:rPr>
          <w:rFonts w:ascii="Times New Roman" w:hAnsi="Times New Roman" w:cs="Times New Roman"/>
        </w:rPr>
        <w:t>State of Washington Thurston County Superior Court, Case No. 09-2-0017-2</w:t>
      </w:r>
    </w:p>
  </w:footnote>
  <w:footnote w:id="2">
    <w:p w:rsidR="00D2298E" w:rsidRDefault="00D2298E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D2298E">
        <w:rPr>
          <w:rFonts w:ascii="Times New Roman" w:hAnsi="Times New Roman" w:cs="Times New Roman"/>
        </w:rPr>
        <w:t xml:space="preserve"> one-time refund </w:t>
      </w:r>
      <w:r>
        <w:rPr>
          <w:rFonts w:ascii="Times New Roman" w:hAnsi="Times New Roman" w:cs="Times New Roman"/>
        </w:rPr>
        <w:t>in the form of</w:t>
      </w:r>
      <w:r w:rsidRPr="00D2298E">
        <w:rPr>
          <w:rFonts w:ascii="Times New Roman" w:hAnsi="Times New Roman" w:cs="Times New Roman"/>
        </w:rPr>
        <w:t xml:space="preserve"> a bill credit </w:t>
      </w:r>
      <w:r>
        <w:rPr>
          <w:rFonts w:ascii="Times New Roman" w:hAnsi="Times New Roman" w:cs="Times New Roman"/>
        </w:rPr>
        <w:t>would be</w:t>
      </w:r>
      <w:r w:rsidRPr="00D2298E">
        <w:rPr>
          <w:rFonts w:ascii="Times New Roman" w:hAnsi="Times New Roman" w:cs="Times New Roman"/>
        </w:rPr>
        <w:t xml:space="preserve"> approximately $1.37 per electric customer and $0.78 per gas customer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AF3" w:rsidRPr="00AF0C4D" w:rsidRDefault="008E3AF3">
    <w:pPr>
      <w:pStyle w:val="Header"/>
      <w:rPr>
        <w:rFonts w:ascii="Times New Roman" w:hAnsi="Times New Roman" w:cs="Times New Roman"/>
      </w:rPr>
    </w:pPr>
    <w:r w:rsidRPr="00AF0C4D">
      <w:rPr>
        <w:rFonts w:ascii="Times New Roman" w:hAnsi="Times New Roman" w:cs="Times New Roman"/>
      </w:rPr>
      <w:t>Docket U-101206</w:t>
    </w:r>
  </w:p>
  <w:p w:rsidR="008E3AF3" w:rsidRPr="00AF0C4D" w:rsidRDefault="00754B7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August 2</w:t>
    </w:r>
    <w:r w:rsidR="00276C04">
      <w:rPr>
        <w:rFonts w:ascii="Times New Roman" w:hAnsi="Times New Roman" w:cs="Times New Roman"/>
      </w:rPr>
      <w:t>6</w:t>
    </w:r>
    <w:r w:rsidR="008E3AF3" w:rsidRPr="00AF0C4D">
      <w:rPr>
        <w:rFonts w:ascii="Times New Roman" w:hAnsi="Times New Roman" w:cs="Times New Roman"/>
      </w:rPr>
      <w:t>, 2010</w:t>
    </w:r>
  </w:p>
  <w:p w:rsidR="008E3AF3" w:rsidRPr="00AF0C4D" w:rsidRDefault="008E3AF3">
    <w:pPr>
      <w:pStyle w:val="Header"/>
      <w:rPr>
        <w:rFonts w:ascii="Times New Roman" w:hAnsi="Times New Roman" w:cs="Times New Roman"/>
      </w:rPr>
    </w:pPr>
    <w:r w:rsidRPr="00AF0C4D">
      <w:rPr>
        <w:rFonts w:ascii="Times New Roman" w:hAnsi="Times New Roman" w:cs="Times New Roman"/>
      </w:rPr>
      <w:t>Page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AF3" w:rsidRPr="00AF0C4D" w:rsidRDefault="008E3AF3">
    <w:pPr>
      <w:pStyle w:val="Header"/>
      <w:rPr>
        <w:rFonts w:ascii="Times New Roman" w:hAnsi="Times New Roman" w:cs="Times New Roman"/>
      </w:rPr>
    </w:pPr>
    <w:r w:rsidRPr="00AF0C4D">
      <w:rPr>
        <w:rFonts w:ascii="Times New Roman" w:hAnsi="Times New Roman" w:cs="Times New Roman"/>
      </w:rPr>
      <w:t>Docket U-101206</w:t>
    </w:r>
  </w:p>
  <w:p w:rsidR="008E3AF3" w:rsidRPr="00AF0C4D" w:rsidRDefault="008E3AF3">
    <w:pPr>
      <w:pStyle w:val="Header"/>
      <w:rPr>
        <w:rFonts w:ascii="Times New Roman" w:hAnsi="Times New Roman" w:cs="Times New Roman"/>
      </w:rPr>
    </w:pPr>
    <w:r w:rsidRPr="00AF0C4D">
      <w:rPr>
        <w:rFonts w:ascii="Times New Roman" w:hAnsi="Times New Roman" w:cs="Times New Roman"/>
      </w:rPr>
      <w:t>July 30, 2010</w:t>
    </w:r>
  </w:p>
  <w:p w:rsidR="008E3AF3" w:rsidRPr="00AF0C4D" w:rsidRDefault="008E3AF3">
    <w:pPr>
      <w:pStyle w:val="Header"/>
      <w:rPr>
        <w:rFonts w:ascii="Times New Roman" w:hAnsi="Times New Roman" w:cs="Times New Roman"/>
      </w:rPr>
    </w:pPr>
    <w:r w:rsidRPr="00AF0C4D">
      <w:rPr>
        <w:rFonts w:ascii="Times New Roman" w:hAnsi="Times New Roman" w:cs="Times New Roman"/>
      </w:rPr>
      <w:t>Page 3</w:t>
    </w:r>
  </w:p>
  <w:p w:rsidR="008E3AF3" w:rsidRDefault="008E3AF3">
    <w:pPr>
      <w:pStyle w:val="Header"/>
    </w:pPr>
  </w:p>
  <w:p w:rsidR="008E3AF3" w:rsidRDefault="008E3A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EA3"/>
    <w:multiLevelType w:val="hybridMultilevel"/>
    <w:tmpl w:val="0CE4D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B102B"/>
    <w:multiLevelType w:val="hybridMultilevel"/>
    <w:tmpl w:val="DC0A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2B66B8"/>
    <w:rsid w:val="00003169"/>
    <w:rsid w:val="00004878"/>
    <w:rsid w:val="0000562A"/>
    <w:rsid w:val="000108A3"/>
    <w:rsid w:val="00011D85"/>
    <w:rsid w:val="00013519"/>
    <w:rsid w:val="00014B95"/>
    <w:rsid w:val="00014F6B"/>
    <w:rsid w:val="00017894"/>
    <w:rsid w:val="000247B2"/>
    <w:rsid w:val="000275F8"/>
    <w:rsid w:val="000279A7"/>
    <w:rsid w:val="0003028A"/>
    <w:rsid w:val="0003391D"/>
    <w:rsid w:val="000355C0"/>
    <w:rsid w:val="00036332"/>
    <w:rsid w:val="00042E70"/>
    <w:rsid w:val="00043D63"/>
    <w:rsid w:val="00045DB4"/>
    <w:rsid w:val="00045EEB"/>
    <w:rsid w:val="000474E4"/>
    <w:rsid w:val="00047B3C"/>
    <w:rsid w:val="0005161C"/>
    <w:rsid w:val="000516E1"/>
    <w:rsid w:val="00051AB9"/>
    <w:rsid w:val="00053AAC"/>
    <w:rsid w:val="00053B66"/>
    <w:rsid w:val="00060401"/>
    <w:rsid w:val="00060DE2"/>
    <w:rsid w:val="00063122"/>
    <w:rsid w:val="00072D04"/>
    <w:rsid w:val="000749E4"/>
    <w:rsid w:val="000856F8"/>
    <w:rsid w:val="00086DD6"/>
    <w:rsid w:val="00090059"/>
    <w:rsid w:val="00090781"/>
    <w:rsid w:val="000930B0"/>
    <w:rsid w:val="0009451A"/>
    <w:rsid w:val="00095008"/>
    <w:rsid w:val="000A4EDB"/>
    <w:rsid w:val="000A5384"/>
    <w:rsid w:val="000A5A23"/>
    <w:rsid w:val="000B13DA"/>
    <w:rsid w:val="000B6F14"/>
    <w:rsid w:val="000C3884"/>
    <w:rsid w:val="000C713F"/>
    <w:rsid w:val="000C7AF6"/>
    <w:rsid w:val="000D2822"/>
    <w:rsid w:val="000D28B8"/>
    <w:rsid w:val="000D2E03"/>
    <w:rsid w:val="000D47AC"/>
    <w:rsid w:val="000D6B2F"/>
    <w:rsid w:val="000E3B9E"/>
    <w:rsid w:val="000E640C"/>
    <w:rsid w:val="000E7608"/>
    <w:rsid w:val="000F2EAA"/>
    <w:rsid w:val="000F329E"/>
    <w:rsid w:val="000F5C4E"/>
    <w:rsid w:val="000F6080"/>
    <w:rsid w:val="001030BB"/>
    <w:rsid w:val="00103A37"/>
    <w:rsid w:val="001079D3"/>
    <w:rsid w:val="00111233"/>
    <w:rsid w:val="001129B8"/>
    <w:rsid w:val="00114A1F"/>
    <w:rsid w:val="00115210"/>
    <w:rsid w:val="001217E6"/>
    <w:rsid w:val="00121E3B"/>
    <w:rsid w:val="00123B8B"/>
    <w:rsid w:val="00133708"/>
    <w:rsid w:val="001350CA"/>
    <w:rsid w:val="00136D74"/>
    <w:rsid w:val="00137099"/>
    <w:rsid w:val="00144B18"/>
    <w:rsid w:val="00144D23"/>
    <w:rsid w:val="00152B8A"/>
    <w:rsid w:val="00152C8D"/>
    <w:rsid w:val="00153C68"/>
    <w:rsid w:val="00154E91"/>
    <w:rsid w:val="001619E3"/>
    <w:rsid w:val="0016277E"/>
    <w:rsid w:val="0016716C"/>
    <w:rsid w:val="0016778D"/>
    <w:rsid w:val="00170C07"/>
    <w:rsid w:val="00173BE9"/>
    <w:rsid w:val="001856F1"/>
    <w:rsid w:val="001874B8"/>
    <w:rsid w:val="00187E4F"/>
    <w:rsid w:val="00193451"/>
    <w:rsid w:val="00193B03"/>
    <w:rsid w:val="0019631C"/>
    <w:rsid w:val="001A0AA8"/>
    <w:rsid w:val="001A5728"/>
    <w:rsid w:val="001B500D"/>
    <w:rsid w:val="001B7839"/>
    <w:rsid w:val="001C0EC0"/>
    <w:rsid w:val="001C1A1C"/>
    <w:rsid w:val="001C381B"/>
    <w:rsid w:val="001C5AB1"/>
    <w:rsid w:val="001C620D"/>
    <w:rsid w:val="001C6C0C"/>
    <w:rsid w:val="001D5B06"/>
    <w:rsid w:val="001D7E76"/>
    <w:rsid w:val="001E24B9"/>
    <w:rsid w:val="001E512C"/>
    <w:rsid w:val="001E57F6"/>
    <w:rsid w:val="001E58C5"/>
    <w:rsid w:val="001E6E3E"/>
    <w:rsid w:val="001E7926"/>
    <w:rsid w:val="001F0216"/>
    <w:rsid w:val="001F0EA5"/>
    <w:rsid w:val="002019BB"/>
    <w:rsid w:val="00201A6C"/>
    <w:rsid w:val="0020283D"/>
    <w:rsid w:val="00205E00"/>
    <w:rsid w:val="0020630F"/>
    <w:rsid w:val="00210281"/>
    <w:rsid w:val="002163E6"/>
    <w:rsid w:val="00217246"/>
    <w:rsid w:val="00217CE9"/>
    <w:rsid w:val="00220658"/>
    <w:rsid w:val="00220CE8"/>
    <w:rsid w:val="00221748"/>
    <w:rsid w:val="0022409D"/>
    <w:rsid w:val="00225D5E"/>
    <w:rsid w:val="00226B13"/>
    <w:rsid w:val="00230D96"/>
    <w:rsid w:val="002310C7"/>
    <w:rsid w:val="0023166E"/>
    <w:rsid w:val="00232E30"/>
    <w:rsid w:val="00234893"/>
    <w:rsid w:val="002401D1"/>
    <w:rsid w:val="0024170F"/>
    <w:rsid w:val="00244E48"/>
    <w:rsid w:val="00245D14"/>
    <w:rsid w:val="0024761B"/>
    <w:rsid w:val="00254B73"/>
    <w:rsid w:val="00255DAE"/>
    <w:rsid w:val="002610F7"/>
    <w:rsid w:val="00261A52"/>
    <w:rsid w:val="0026409B"/>
    <w:rsid w:val="002664F8"/>
    <w:rsid w:val="00266FE2"/>
    <w:rsid w:val="00270608"/>
    <w:rsid w:val="00271E9C"/>
    <w:rsid w:val="00272DB0"/>
    <w:rsid w:val="00272F3D"/>
    <w:rsid w:val="00273D2B"/>
    <w:rsid w:val="00274A21"/>
    <w:rsid w:val="00276C04"/>
    <w:rsid w:val="002832F0"/>
    <w:rsid w:val="0028363B"/>
    <w:rsid w:val="00284078"/>
    <w:rsid w:val="002845A6"/>
    <w:rsid w:val="00284765"/>
    <w:rsid w:val="00284BC9"/>
    <w:rsid w:val="00290FDB"/>
    <w:rsid w:val="002913BF"/>
    <w:rsid w:val="00293F42"/>
    <w:rsid w:val="00294C7E"/>
    <w:rsid w:val="00295B90"/>
    <w:rsid w:val="002A0C1F"/>
    <w:rsid w:val="002A1FDD"/>
    <w:rsid w:val="002A4C20"/>
    <w:rsid w:val="002B0E1C"/>
    <w:rsid w:val="002B16A5"/>
    <w:rsid w:val="002B16D6"/>
    <w:rsid w:val="002B66B8"/>
    <w:rsid w:val="002C039A"/>
    <w:rsid w:val="002C1104"/>
    <w:rsid w:val="002C1189"/>
    <w:rsid w:val="002C14A3"/>
    <w:rsid w:val="002C34B4"/>
    <w:rsid w:val="002C405A"/>
    <w:rsid w:val="002C6381"/>
    <w:rsid w:val="002C676A"/>
    <w:rsid w:val="002C6898"/>
    <w:rsid w:val="002D2B64"/>
    <w:rsid w:val="002D2BAB"/>
    <w:rsid w:val="002E05CE"/>
    <w:rsid w:val="002E267B"/>
    <w:rsid w:val="002E2732"/>
    <w:rsid w:val="002E2D0C"/>
    <w:rsid w:val="002E345F"/>
    <w:rsid w:val="002E37C3"/>
    <w:rsid w:val="002E5742"/>
    <w:rsid w:val="002E71F9"/>
    <w:rsid w:val="002E7648"/>
    <w:rsid w:val="002F1522"/>
    <w:rsid w:val="002F6316"/>
    <w:rsid w:val="00300016"/>
    <w:rsid w:val="003011A5"/>
    <w:rsid w:val="00302D1F"/>
    <w:rsid w:val="00304FC7"/>
    <w:rsid w:val="0031537E"/>
    <w:rsid w:val="00316CBF"/>
    <w:rsid w:val="00321D83"/>
    <w:rsid w:val="00322AF3"/>
    <w:rsid w:val="00323860"/>
    <w:rsid w:val="003274B8"/>
    <w:rsid w:val="00327ADF"/>
    <w:rsid w:val="00334F15"/>
    <w:rsid w:val="0033517C"/>
    <w:rsid w:val="0034221D"/>
    <w:rsid w:val="0034316E"/>
    <w:rsid w:val="00344E8E"/>
    <w:rsid w:val="00345669"/>
    <w:rsid w:val="00351E0F"/>
    <w:rsid w:val="00354847"/>
    <w:rsid w:val="00362B4A"/>
    <w:rsid w:val="00363087"/>
    <w:rsid w:val="00364624"/>
    <w:rsid w:val="00365B6B"/>
    <w:rsid w:val="00367A94"/>
    <w:rsid w:val="00370485"/>
    <w:rsid w:val="00372EDE"/>
    <w:rsid w:val="003750F3"/>
    <w:rsid w:val="00375538"/>
    <w:rsid w:val="003762BE"/>
    <w:rsid w:val="00380319"/>
    <w:rsid w:val="00381D4F"/>
    <w:rsid w:val="00385B21"/>
    <w:rsid w:val="003916EF"/>
    <w:rsid w:val="00393209"/>
    <w:rsid w:val="00394415"/>
    <w:rsid w:val="00395309"/>
    <w:rsid w:val="00395571"/>
    <w:rsid w:val="003A1B63"/>
    <w:rsid w:val="003A2D5D"/>
    <w:rsid w:val="003A2F14"/>
    <w:rsid w:val="003A5AD7"/>
    <w:rsid w:val="003B1284"/>
    <w:rsid w:val="003B1945"/>
    <w:rsid w:val="003B54A0"/>
    <w:rsid w:val="003B5ABB"/>
    <w:rsid w:val="003C0EDF"/>
    <w:rsid w:val="003C163F"/>
    <w:rsid w:val="003D79EF"/>
    <w:rsid w:val="003D7C31"/>
    <w:rsid w:val="003E1D3F"/>
    <w:rsid w:val="003E2115"/>
    <w:rsid w:val="003E2F63"/>
    <w:rsid w:val="003E660C"/>
    <w:rsid w:val="003F03B5"/>
    <w:rsid w:val="003F0CA1"/>
    <w:rsid w:val="003F2EBB"/>
    <w:rsid w:val="003F60BA"/>
    <w:rsid w:val="0040010A"/>
    <w:rsid w:val="00404A10"/>
    <w:rsid w:val="004068CA"/>
    <w:rsid w:val="0041221A"/>
    <w:rsid w:val="00422D7F"/>
    <w:rsid w:val="00431418"/>
    <w:rsid w:val="00431CD7"/>
    <w:rsid w:val="00434141"/>
    <w:rsid w:val="00440F2D"/>
    <w:rsid w:val="00441D2A"/>
    <w:rsid w:val="004426C2"/>
    <w:rsid w:val="00443384"/>
    <w:rsid w:val="004434EC"/>
    <w:rsid w:val="00447328"/>
    <w:rsid w:val="00447D62"/>
    <w:rsid w:val="00447E47"/>
    <w:rsid w:val="00451513"/>
    <w:rsid w:val="00451AF3"/>
    <w:rsid w:val="00452249"/>
    <w:rsid w:val="00452D61"/>
    <w:rsid w:val="00452EEE"/>
    <w:rsid w:val="004570D7"/>
    <w:rsid w:val="004576EF"/>
    <w:rsid w:val="0046305B"/>
    <w:rsid w:val="00465961"/>
    <w:rsid w:val="00466921"/>
    <w:rsid w:val="00471755"/>
    <w:rsid w:val="00473330"/>
    <w:rsid w:val="00473A84"/>
    <w:rsid w:val="004751CA"/>
    <w:rsid w:val="00476354"/>
    <w:rsid w:val="004778D6"/>
    <w:rsid w:val="00483D9C"/>
    <w:rsid w:val="00486CA1"/>
    <w:rsid w:val="00487E88"/>
    <w:rsid w:val="00490A25"/>
    <w:rsid w:val="004952CD"/>
    <w:rsid w:val="004A0B67"/>
    <w:rsid w:val="004A255E"/>
    <w:rsid w:val="004A4150"/>
    <w:rsid w:val="004A5298"/>
    <w:rsid w:val="004A735C"/>
    <w:rsid w:val="004B031C"/>
    <w:rsid w:val="004B4A9A"/>
    <w:rsid w:val="004B678C"/>
    <w:rsid w:val="004B7C45"/>
    <w:rsid w:val="004C39BA"/>
    <w:rsid w:val="004C4790"/>
    <w:rsid w:val="004C5197"/>
    <w:rsid w:val="004C53C6"/>
    <w:rsid w:val="004C7D53"/>
    <w:rsid w:val="004D4890"/>
    <w:rsid w:val="004D5BBA"/>
    <w:rsid w:val="004D675F"/>
    <w:rsid w:val="004E07D4"/>
    <w:rsid w:val="004E1A34"/>
    <w:rsid w:val="004E2AFB"/>
    <w:rsid w:val="004E53B2"/>
    <w:rsid w:val="004E6445"/>
    <w:rsid w:val="004E6D32"/>
    <w:rsid w:val="004F520B"/>
    <w:rsid w:val="004F779A"/>
    <w:rsid w:val="0050481F"/>
    <w:rsid w:val="00505602"/>
    <w:rsid w:val="00506331"/>
    <w:rsid w:val="00506887"/>
    <w:rsid w:val="005140A7"/>
    <w:rsid w:val="00515B17"/>
    <w:rsid w:val="00517CDB"/>
    <w:rsid w:val="005209A1"/>
    <w:rsid w:val="005209B6"/>
    <w:rsid w:val="00527305"/>
    <w:rsid w:val="005275FE"/>
    <w:rsid w:val="005339A9"/>
    <w:rsid w:val="0053489E"/>
    <w:rsid w:val="00542005"/>
    <w:rsid w:val="00543806"/>
    <w:rsid w:val="0054429E"/>
    <w:rsid w:val="005461D5"/>
    <w:rsid w:val="00547DEC"/>
    <w:rsid w:val="00552600"/>
    <w:rsid w:val="00557C1C"/>
    <w:rsid w:val="00557D34"/>
    <w:rsid w:val="00557E0E"/>
    <w:rsid w:val="00557F04"/>
    <w:rsid w:val="00563417"/>
    <w:rsid w:val="0057044C"/>
    <w:rsid w:val="00570BBE"/>
    <w:rsid w:val="00572A2E"/>
    <w:rsid w:val="00572C09"/>
    <w:rsid w:val="00574318"/>
    <w:rsid w:val="005808C6"/>
    <w:rsid w:val="00586DF3"/>
    <w:rsid w:val="00587753"/>
    <w:rsid w:val="0059093A"/>
    <w:rsid w:val="00590AFB"/>
    <w:rsid w:val="00592606"/>
    <w:rsid w:val="005930F3"/>
    <w:rsid w:val="00593753"/>
    <w:rsid w:val="00594C50"/>
    <w:rsid w:val="005A10A9"/>
    <w:rsid w:val="005A14E6"/>
    <w:rsid w:val="005A2725"/>
    <w:rsid w:val="005A3B50"/>
    <w:rsid w:val="005A6C74"/>
    <w:rsid w:val="005A797D"/>
    <w:rsid w:val="005A7DB5"/>
    <w:rsid w:val="005B1278"/>
    <w:rsid w:val="005B27A3"/>
    <w:rsid w:val="005B2A5A"/>
    <w:rsid w:val="005B575A"/>
    <w:rsid w:val="005B5BB6"/>
    <w:rsid w:val="005B6CC6"/>
    <w:rsid w:val="005C0838"/>
    <w:rsid w:val="005C3AD4"/>
    <w:rsid w:val="005C62E2"/>
    <w:rsid w:val="005D18A4"/>
    <w:rsid w:val="005D7ED2"/>
    <w:rsid w:val="005E01E4"/>
    <w:rsid w:val="005E0E0B"/>
    <w:rsid w:val="005E393D"/>
    <w:rsid w:val="005E65FF"/>
    <w:rsid w:val="005F3EDE"/>
    <w:rsid w:val="005F6375"/>
    <w:rsid w:val="005F7403"/>
    <w:rsid w:val="005F74BB"/>
    <w:rsid w:val="005F7748"/>
    <w:rsid w:val="006003F1"/>
    <w:rsid w:val="00601629"/>
    <w:rsid w:val="0060199E"/>
    <w:rsid w:val="00603945"/>
    <w:rsid w:val="00611239"/>
    <w:rsid w:val="00613CD7"/>
    <w:rsid w:val="0062008A"/>
    <w:rsid w:val="006224C7"/>
    <w:rsid w:val="00623DCF"/>
    <w:rsid w:val="006312EF"/>
    <w:rsid w:val="00631A89"/>
    <w:rsid w:val="0063247C"/>
    <w:rsid w:val="00633320"/>
    <w:rsid w:val="00646793"/>
    <w:rsid w:val="00651E7D"/>
    <w:rsid w:val="00653F92"/>
    <w:rsid w:val="006547B0"/>
    <w:rsid w:val="0066016E"/>
    <w:rsid w:val="0066691B"/>
    <w:rsid w:val="00666DE6"/>
    <w:rsid w:val="00667A61"/>
    <w:rsid w:val="006709DF"/>
    <w:rsid w:val="00671B30"/>
    <w:rsid w:val="00672992"/>
    <w:rsid w:val="00672F7B"/>
    <w:rsid w:val="00673F4C"/>
    <w:rsid w:val="006740FD"/>
    <w:rsid w:val="006742E7"/>
    <w:rsid w:val="00675800"/>
    <w:rsid w:val="00675892"/>
    <w:rsid w:val="00677E4B"/>
    <w:rsid w:val="00683E4F"/>
    <w:rsid w:val="006860EA"/>
    <w:rsid w:val="00693959"/>
    <w:rsid w:val="0069590B"/>
    <w:rsid w:val="006972B8"/>
    <w:rsid w:val="00697E57"/>
    <w:rsid w:val="006A0D30"/>
    <w:rsid w:val="006A18B3"/>
    <w:rsid w:val="006A301C"/>
    <w:rsid w:val="006A307D"/>
    <w:rsid w:val="006A41EE"/>
    <w:rsid w:val="006A4974"/>
    <w:rsid w:val="006A5E63"/>
    <w:rsid w:val="006B5C5E"/>
    <w:rsid w:val="006B66FB"/>
    <w:rsid w:val="006B7526"/>
    <w:rsid w:val="006B7A46"/>
    <w:rsid w:val="006C03D7"/>
    <w:rsid w:val="006C17FA"/>
    <w:rsid w:val="006C2360"/>
    <w:rsid w:val="006C4B03"/>
    <w:rsid w:val="006D077A"/>
    <w:rsid w:val="006D2364"/>
    <w:rsid w:val="006D69C3"/>
    <w:rsid w:val="006E0027"/>
    <w:rsid w:val="006E2871"/>
    <w:rsid w:val="006E4953"/>
    <w:rsid w:val="006E5C57"/>
    <w:rsid w:val="006F4633"/>
    <w:rsid w:val="007013CF"/>
    <w:rsid w:val="007027B8"/>
    <w:rsid w:val="007048E8"/>
    <w:rsid w:val="0070499C"/>
    <w:rsid w:val="00714156"/>
    <w:rsid w:val="00714F03"/>
    <w:rsid w:val="00715693"/>
    <w:rsid w:val="00730FEE"/>
    <w:rsid w:val="00733BBC"/>
    <w:rsid w:val="0073483A"/>
    <w:rsid w:val="00735512"/>
    <w:rsid w:val="00737ACF"/>
    <w:rsid w:val="007400B9"/>
    <w:rsid w:val="007435FB"/>
    <w:rsid w:val="00743C3E"/>
    <w:rsid w:val="00744B55"/>
    <w:rsid w:val="0074531C"/>
    <w:rsid w:val="00745724"/>
    <w:rsid w:val="007460CA"/>
    <w:rsid w:val="007515D2"/>
    <w:rsid w:val="007523B3"/>
    <w:rsid w:val="00754B79"/>
    <w:rsid w:val="00760615"/>
    <w:rsid w:val="00761E81"/>
    <w:rsid w:val="0076271A"/>
    <w:rsid w:val="00763CC6"/>
    <w:rsid w:val="00765119"/>
    <w:rsid w:val="00766F0C"/>
    <w:rsid w:val="007711C5"/>
    <w:rsid w:val="00773FD6"/>
    <w:rsid w:val="00774C70"/>
    <w:rsid w:val="00775F34"/>
    <w:rsid w:val="0077668E"/>
    <w:rsid w:val="0077777A"/>
    <w:rsid w:val="00781A8A"/>
    <w:rsid w:val="00781AFC"/>
    <w:rsid w:val="007832D3"/>
    <w:rsid w:val="00783D59"/>
    <w:rsid w:val="00784424"/>
    <w:rsid w:val="0078538E"/>
    <w:rsid w:val="00791393"/>
    <w:rsid w:val="00796438"/>
    <w:rsid w:val="007A4FBA"/>
    <w:rsid w:val="007B067F"/>
    <w:rsid w:val="007B0F65"/>
    <w:rsid w:val="007B0FBC"/>
    <w:rsid w:val="007B7695"/>
    <w:rsid w:val="007C145C"/>
    <w:rsid w:val="007C29FC"/>
    <w:rsid w:val="007C5721"/>
    <w:rsid w:val="007C597F"/>
    <w:rsid w:val="007C774E"/>
    <w:rsid w:val="007D27C6"/>
    <w:rsid w:val="007D4884"/>
    <w:rsid w:val="007D4B8A"/>
    <w:rsid w:val="007E16B8"/>
    <w:rsid w:val="007E3641"/>
    <w:rsid w:val="007E3696"/>
    <w:rsid w:val="007E3712"/>
    <w:rsid w:val="007E4B34"/>
    <w:rsid w:val="007E69E2"/>
    <w:rsid w:val="007E77B0"/>
    <w:rsid w:val="007F0830"/>
    <w:rsid w:val="007F0AB4"/>
    <w:rsid w:val="007F1E2F"/>
    <w:rsid w:val="007F482C"/>
    <w:rsid w:val="007F5F97"/>
    <w:rsid w:val="007F6D30"/>
    <w:rsid w:val="008043B4"/>
    <w:rsid w:val="00804ACE"/>
    <w:rsid w:val="008054DE"/>
    <w:rsid w:val="00805B14"/>
    <w:rsid w:val="0081279C"/>
    <w:rsid w:val="00812A60"/>
    <w:rsid w:val="00812FA4"/>
    <w:rsid w:val="00815683"/>
    <w:rsid w:val="00817190"/>
    <w:rsid w:val="00820464"/>
    <w:rsid w:val="00820E09"/>
    <w:rsid w:val="00822EE6"/>
    <w:rsid w:val="008245CE"/>
    <w:rsid w:val="00835B43"/>
    <w:rsid w:val="00836A0A"/>
    <w:rsid w:val="00842FA1"/>
    <w:rsid w:val="008433F0"/>
    <w:rsid w:val="00850837"/>
    <w:rsid w:val="00851EE5"/>
    <w:rsid w:val="008527A2"/>
    <w:rsid w:val="008538F8"/>
    <w:rsid w:val="008552FD"/>
    <w:rsid w:val="00861ABF"/>
    <w:rsid w:val="00862BF3"/>
    <w:rsid w:val="00863CFA"/>
    <w:rsid w:val="00867026"/>
    <w:rsid w:val="008670BB"/>
    <w:rsid w:val="00867D2E"/>
    <w:rsid w:val="00867FE2"/>
    <w:rsid w:val="008708DC"/>
    <w:rsid w:val="008733A6"/>
    <w:rsid w:val="00873DC6"/>
    <w:rsid w:val="00874D87"/>
    <w:rsid w:val="00875FF5"/>
    <w:rsid w:val="0087614C"/>
    <w:rsid w:val="00880189"/>
    <w:rsid w:val="008812A8"/>
    <w:rsid w:val="00885F0E"/>
    <w:rsid w:val="00887C4B"/>
    <w:rsid w:val="008920B3"/>
    <w:rsid w:val="00894D10"/>
    <w:rsid w:val="008A12D8"/>
    <w:rsid w:val="008A3709"/>
    <w:rsid w:val="008A6204"/>
    <w:rsid w:val="008A655C"/>
    <w:rsid w:val="008A76ED"/>
    <w:rsid w:val="008C23F6"/>
    <w:rsid w:val="008C369D"/>
    <w:rsid w:val="008C429A"/>
    <w:rsid w:val="008C6C49"/>
    <w:rsid w:val="008D2B3D"/>
    <w:rsid w:val="008D393F"/>
    <w:rsid w:val="008D3AD1"/>
    <w:rsid w:val="008D6E97"/>
    <w:rsid w:val="008D7419"/>
    <w:rsid w:val="008E0DEA"/>
    <w:rsid w:val="008E1EA6"/>
    <w:rsid w:val="008E3AF3"/>
    <w:rsid w:val="008F2094"/>
    <w:rsid w:val="008F5684"/>
    <w:rsid w:val="008F592B"/>
    <w:rsid w:val="008F5C55"/>
    <w:rsid w:val="0090321F"/>
    <w:rsid w:val="00910F45"/>
    <w:rsid w:val="00915AE0"/>
    <w:rsid w:val="00915DCA"/>
    <w:rsid w:val="0091792C"/>
    <w:rsid w:val="009200B7"/>
    <w:rsid w:val="009210C3"/>
    <w:rsid w:val="00921192"/>
    <w:rsid w:val="00923E5D"/>
    <w:rsid w:val="0093466D"/>
    <w:rsid w:val="00936D54"/>
    <w:rsid w:val="00942B52"/>
    <w:rsid w:val="009453D4"/>
    <w:rsid w:val="009500B6"/>
    <w:rsid w:val="009506CC"/>
    <w:rsid w:val="009630BF"/>
    <w:rsid w:val="00966893"/>
    <w:rsid w:val="00970F83"/>
    <w:rsid w:val="0097151A"/>
    <w:rsid w:val="00975383"/>
    <w:rsid w:val="0097757A"/>
    <w:rsid w:val="00980183"/>
    <w:rsid w:val="00987E1C"/>
    <w:rsid w:val="00990630"/>
    <w:rsid w:val="0099533B"/>
    <w:rsid w:val="00995F6D"/>
    <w:rsid w:val="009A1440"/>
    <w:rsid w:val="009A209B"/>
    <w:rsid w:val="009A68FF"/>
    <w:rsid w:val="009A7657"/>
    <w:rsid w:val="009B02F7"/>
    <w:rsid w:val="009B3393"/>
    <w:rsid w:val="009B4E97"/>
    <w:rsid w:val="009B523A"/>
    <w:rsid w:val="009B7E4A"/>
    <w:rsid w:val="009C09D5"/>
    <w:rsid w:val="009C27DF"/>
    <w:rsid w:val="009C5F21"/>
    <w:rsid w:val="009C7065"/>
    <w:rsid w:val="009D5A02"/>
    <w:rsid w:val="009D65DD"/>
    <w:rsid w:val="009D762F"/>
    <w:rsid w:val="009E3EB1"/>
    <w:rsid w:val="009E51B8"/>
    <w:rsid w:val="009E7C72"/>
    <w:rsid w:val="009F61A5"/>
    <w:rsid w:val="009F6B92"/>
    <w:rsid w:val="00A024FD"/>
    <w:rsid w:val="00A03CD1"/>
    <w:rsid w:val="00A07D17"/>
    <w:rsid w:val="00A11349"/>
    <w:rsid w:val="00A1189B"/>
    <w:rsid w:val="00A11B89"/>
    <w:rsid w:val="00A12FD0"/>
    <w:rsid w:val="00A24BF9"/>
    <w:rsid w:val="00A26EB1"/>
    <w:rsid w:val="00A2770D"/>
    <w:rsid w:val="00A30CAC"/>
    <w:rsid w:val="00A35631"/>
    <w:rsid w:val="00A37ECB"/>
    <w:rsid w:val="00A40176"/>
    <w:rsid w:val="00A479C8"/>
    <w:rsid w:val="00A656CC"/>
    <w:rsid w:val="00A65B6E"/>
    <w:rsid w:val="00A6757B"/>
    <w:rsid w:val="00A7643C"/>
    <w:rsid w:val="00A8233E"/>
    <w:rsid w:val="00A83DB2"/>
    <w:rsid w:val="00A84580"/>
    <w:rsid w:val="00A84C2A"/>
    <w:rsid w:val="00A86D7C"/>
    <w:rsid w:val="00A876C1"/>
    <w:rsid w:val="00A95442"/>
    <w:rsid w:val="00A95B2A"/>
    <w:rsid w:val="00A96247"/>
    <w:rsid w:val="00AA0532"/>
    <w:rsid w:val="00AA16C0"/>
    <w:rsid w:val="00AA77DA"/>
    <w:rsid w:val="00AB3191"/>
    <w:rsid w:val="00AB62E9"/>
    <w:rsid w:val="00AB749B"/>
    <w:rsid w:val="00AC24A4"/>
    <w:rsid w:val="00AD0B26"/>
    <w:rsid w:val="00AD137E"/>
    <w:rsid w:val="00AD3312"/>
    <w:rsid w:val="00AD5805"/>
    <w:rsid w:val="00AD6F09"/>
    <w:rsid w:val="00AD766E"/>
    <w:rsid w:val="00AE5B74"/>
    <w:rsid w:val="00AF0C4D"/>
    <w:rsid w:val="00AF111D"/>
    <w:rsid w:val="00AF3CA9"/>
    <w:rsid w:val="00AF47B6"/>
    <w:rsid w:val="00AF4EAC"/>
    <w:rsid w:val="00AF5812"/>
    <w:rsid w:val="00B03650"/>
    <w:rsid w:val="00B047D1"/>
    <w:rsid w:val="00B04A53"/>
    <w:rsid w:val="00B04D52"/>
    <w:rsid w:val="00B055C5"/>
    <w:rsid w:val="00B07AC4"/>
    <w:rsid w:val="00B10831"/>
    <w:rsid w:val="00B10E03"/>
    <w:rsid w:val="00B10F09"/>
    <w:rsid w:val="00B13041"/>
    <w:rsid w:val="00B239EC"/>
    <w:rsid w:val="00B23B1E"/>
    <w:rsid w:val="00B253B1"/>
    <w:rsid w:val="00B25A5A"/>
    <w:rsid w:val="00B312CC"/>
    <w:rsid w:val="00B31948"/>
    <w:rsid w:val="00B32997"/>
    <w:rsid w:val="00B36179"/>
    <w:rsid w:val="00B45152"/>
    <w:rsid w:val="00B4675E"/>
    <w:rsid w:val="00B50127"/>
    <w:rsid w:val="00B52061"/>
    <w:rsid w:val="00B527C5"/>
    <w:rsid w:val="00B53138"/>
    <w:rsid w:val="00B531DD"/>
    <w:rsid w:val="00B53282"/>
    <w:rsid w:val="00B5560A"/>
    <w:rsid w:val="00B566A1"/>
    <w:rsid w:val="00B57C0C"/>
    <w:rsid w:val="00B6099E"/>
    <w:rsid w:val="00B61356"/>
    <w:rsid w:val="00B62DA6"/>
    <w:rsid w:val="00B63388"/>
    <w:rsid w:val="00B70009"/>
    <w:rsid w:val="00B70BFF"/>
    <w:rsid w:val="00B738E6"/>
    <w:rsid w:val="00B73919"/>
    <w:rsid w:val="00B73D87"/>
    <w:rsid w:val="00B83EC8"/>
    <w:rsid w:val="00B91BB7"/>
    <w:rsid w:val="00B925E6"/>
    <w:rsid w:val="00B92DF1"/>
    <w:rsid w:val="00B95357"/>
    <w:rsid w:val="00B962E6"/>
    <w:rsid w:val="00BA5352"/>
    <w:rsid w:val="00BA543E"/>
    <w:rsid w:val="00BA56BB"/>
    <w:rsid w:val="00BA59B5"/>
    <w:rsid w:val="00BA67B5"/>
    <w:rsid w:val="00BB2F64"/>
    <w:rsid w:val="00BB3C4C"/>
    <w:rsid w:val="00BB641A"/>
    <w:rsid w:val="00BB6E1B"/>
    <w:rsid w:val="00BC209D"/>
    <w:rsid w:val="00BC70F7"/>
    <w:rsid w:val="00BD1591"/>
    <w:rsid w:val="00BD44F9"/>
    <w:rsid w:val="00BD48A3"/>
    <w:rsid w:val="00BD4B86"/>
    <w:rsid w:val="00BD6B74"/>
    <w:rsid w:val="00BD75D4"/>
    <w:rsid w:val="00BD7E9F"/>
    <w:rsid w:val="00BE1F2B"/>
    <w:rsid w:val="00BE2298"/>
    <w:rsid w:val="00BE7A95"/>
    <w:rsid w:val="00BF0309"/>
    <w:rsid w:val="00BF6342"/>
    <w:rsid w:val="00BF6667"/>
    <w:rsid w:val="00BF71DA"/>
    <w:rsid w:val="00BF7A67"/>
    <w:rsid w:val="00C001C2"/>
    <w:rsid w:val="00C0030C"/>
    <w:rsid w:val="00C01DFF"/>
    <w:rsid w:val="00C02002"/>
    <w:rsid w:val="00C0380A"/>
    <w:rsid w:val="00C050D6"/>
    <w:rsid w:val="00C07436"/>
    <w:rsid w:val="00C10C83"/>
    <w:rsid w:val="00C1119B"/>
    <w:rsid w:val="00C11D5F"/>
    <w:rsid w:val="00C22460"/>
    <w:rsid w:val="00C22811"/>
    <w:rsid w:val="00C24433"/>
    <w:rsid w:val="00C25907"/>
    <w:rsid w:val="00C26F94"/>
    <w:rsid w:val="00C2701D"/>
    <w:rsid w:val="00C27A58"/>
    <w:rsid w:val="00C33620"/>
    <w:rsid w:val="00C348C0"/>
    <w:rsid w:val="00C36BEB"/>
    <w:rsid w:val="00C3768B"/>
    <w:rsid w:val="00C37B52"/>
    <w:rsid w:val="00C51549"/>
    <w:rsid w:val="00C51DDC"/>
    <w:rsid w:val="00C5232F"/>
    <w:rsid w:val="00C526B8"/>
    <w:rsid w:val="00C54AF2"/>
    <w:rsid w:val="00C61FB2"/>
    <w:rsid w:val="00C62A81"/>
    <w:rsid w:val="00C63B76"/>
    <w:rsid w:val="00C64630"/>
    <w:rsid w:val="00C7052F"/>
    <w:rsid w:val="00C7616F"/>
    <w:rsid w:val="00C814BB"/>
    <w:rsid w:val="00C81556"/>
    <w:rsid w:val="00C82B6D"/>
    <w:rsid w:val="00C82C30"/>
    <w:rsid w:val="00C8728A"/>
    <w:rsid w:val="00C87813"/>
    <w:rsid w:val="00C930AD"/>
    <w:rsid w:val="00C93AFE"/>
    <w:rsid w:val="00C94E9A"/>
    <w:rsid w:val="00C97F0D"/>
    <w:rsid w:val="00CA01A8"/>
    <w:rsid w:val="00CA0B90"/>
    <w:rsid w:val="00CA0D87"/>
    <w:rsid w:val="00CA11EC"/>
    <w:rsid w:val="00CA3C27"/>
    <w:rsid w:val="00CA5648"/>
    <w:rsid w:val="00CA6F5A"/>
    <w:rsid w:val="00CB1875"/>
    <w:rsid w:val="00CB36AD"/>
    <w:rsid w:val="00CB3CC8"/>
    <w:rsid w:val="00CB4A70"/>
    <w:rsid w:val="00CB59F4"/>
    <w:rsid w:val="00CB6B43"/>
    <w:rsid w:val="00CB75AB"/>
    <w:rsid w:val="00CB79E0"/>
    <w:rsid w:val="00CC01E7"/>
    <w:rsid w:val="00CC0601"/>
    <w:rsid w:val="00CC2BBA"/>
    <w:rsid w:val="00CC2CC9"/>
    <w:rsid w:val="00CC51D9"/>
    <w:rsid w:val="00CC7328"/>
    <w:rsid w:val="00CD0D2E"/>
    <w:rsid w:val="00CD11D2"/>
    <w:rsid w:val="00CD256F"/>
    <w:rsid w:val="00CD5D28"/>
    <w:rsid w:val="00CD6A8E"/>
    <w:rsid w:val="00CD7796"/>
    <w:rsid w:val="00CD783C"/>
    <w:rsid w:val="00CE14A2"/>
    <w:rsid w:val="00CE2724"/>
    <w:rsid w:val="00CE2778"/>
    <w:rsid w:val="00CE426F"/>
    <w:rsid w:val="00CE4A36"/>
    <w:rsid w:val="00CF177E"/>
    <w:rsid w:val="00CF358C"/>
    <w:rsid w:val="00CF4BBA"/>
    <w:rsid w:val="00CF5654"/>
    <w:rsid w:val="00D00D0D"/>
    <w:rsid w:val="00D028E6"/>
    <w:rsid w:val="00D0523F"/>
    <w:rsid w:val="00D05E07"/>
    <w:rsid w:val="00D0729B"/>
    <w:rsid w:val="00D16A65"/>
    <w:rsid w:val="00D17316"/>
    <w:rsid w:val="00D22186"/>
    <w:rsid w:val="00D2298E"/>
    <w:rsid w:val="00D24C00"/>
    <w:rsid w:val="00D266E8"/>
    <w:rsid w:val="00D2679B"/>
    <w:rsid w:val="00D33482"/>
    <w:rsid w:val="00D364CB"/>
    <w:rsid w:val="00D400AE"/>
    <w:rsid w:val="00D41289"/>
    <w:rsid w:val="00D4607B"/>
    <w:rsid w:val="00D52527"/>
    <w:rsid w:val="00D52960"/>
    <w:rsid w:val="00D56312"/>
    <w:rsid w:val="00D6044D"/>
    <w:rsid w:val="00D61879"/>
    <w:rsid w:val="00D621DC"/>
    <w:rsid w:val="00D625C7"/>
    <w:rsid w:val="00D732B7"/>
    <w:rsid w:val="00D74509"/>
    <w:rsid w:val="00D755EF"/>
    <w:rsid w:val="00D8131C"/>
    <w:rsid w:val="00D814BF"/>
    <w:rsid w:val="00D840A6"/>
    <w:rsid w:val="00D87604"/>
    <w:rsid w:val="00D879E3"/>
    <w:rsid w:val="00D91FEF"/>
    <w:rsid w:val="00D93508"/>
    <w:rsid w:val="00D936BC"/>
    <w:rsid w:val="00DA133E"/>
    <w:rsid w:val="00DA1B86"/>
    <w:rsid w:val="00DA3066"/>
    <w:rsid w:val="00DA6445"/>
    <w:rsid w:val="00DB3FB5"/>
    <w:rsid w:val="00DC3056"/>
    <w:rsid w:val="00DC6D15"/>
    <w:rsid w:val="00DC78E2"/>
    <w:rsid w:val="00DC7CD8"/>
    <w:rsid w:val="00DD2A47"/>
    <w:rsid w:val="00DD3607"/>
    <w:rsid w:val="00DE5CE5"/>
    <w:rsid w:val="00DF0A45"/>
    <w:rsid w:val="00DF0D9C"/>
    <w:rsid w:val="00DF2F25"/>
    <w:rsid w:val="00DF481A"/>
    <w:rsid w:val="00E009DD"/>
    <w:rsid w:val="00E00B79"/>
    <w:rsid w:val="00E023A4"/>
    <w:rsid w:val="00E02BE0"/>
    <w:rsid w:val="00E0584C"/>
    <w:rsid w:val="00E05E3A"/>
    <w:rsid w:val="00E0627D"/>
    <w:rsid w:val="00E100EF"/>
    <w:rsid w:val="00E12997"/>
    <w:rsid w:val="00E132E6"/>
    <w:rsid w:val="00E13AA4"/>
    <w:rsid w:val="00E156D2"/>
    <w:rsid w:val="00E158F6"/>
    <w:rsid w:val="00E21382"/>
    <w:rsid w:val="00E21771"/>
    <w:rsid w:val="00E24481"/>
    <w:rsid w:val="00E25875"/>
    <w:rsid w:val="00E26503"/>
    <w:rsid w:val="00E300B9"/>
    <w:rsid w:val="00E30B0C"/>
    <w:rsid w:val="00E32824"/>
    <w:rsid w:val="00E367AA"/>
    <w:rsid w:val="00E40E62"/>
    <w:rsid w:val="00E429C1"/>
    <w:rsid w:val="00E42D63"/>
    <w:rsid w:val="00E44638"/>
    <w:rsid w:val="00E44C51"/>
    <w:rsid w:val="00E45E6B"/>
    <w:rsid w:val="00E46B68"/>
    <w:rsid w:val="00E50DD7"/>
    <w:rsid w:val="00E5191A"/>
    <w:rsid w:val="00E5345F"/>
    <w:rsid w:val="00E53E9D"/>
    <w:rsid w:val="00E55875"/>
    <w:rsid w:val="00E60739"/>
    <w:rsid w:val="00E615F1"/>
    <w:rsid w:val="00E616A6"/>
    <w:rsid w:val="00E621DA"/>
    <w:rsid w:val="00E75D0D"/>
    <w:rsid w:val="00E77C60"/>
    <w:rsid w:val="00E80B85"/>
    <w:rsid w:val="00E8234A"/>
    <w:rsid w:val="00E82F64"/>
    <w:rsid w:val="00E84F5D"/>
    <w:rsid w:val="00E866E2"/>
    <w:rsid w:val="00E935E3"/>
    <w:rsid w:val="00E9380A"/>
    <w:rsid w:val="00EA0BD2"/>
    <w:rsid w:val="00EA4362"/>
    <w:rsid w:val="00EA43C5"/>
    <w:rsid w:val="00EA5704"/>
    <w:rsid w:val="00EB0924"/>
    <w:rsid w:val="00EB1ABE"/>
    <w:rsid w:val="00EB2677"/>
    <w:rsid w:val="00EB5014"/>
    <w:rsid w:val="00EB6000"/>
    <w:rsid w:val="00EC0D5A"/>
    <w:rsid w:val="00EC2161"/>
    <w:rsid w:val="00EC4A0F"/>
    <w:rsid w:val="00ED476F"/>
    <w:rsid w:val="00ED564E"/>
    <w:rsid w:val="00ED69E1"/>
    <w:rsid w:val="00ED78F5"/>
    <w:rsid w:val="00EE1EC0"/>
    <w:rsid w:val="00EE55DE"/>
    <w:rsid w:val="00EE55FE"/>
    <w:rsid w:val="00EE64A9"/>
    <w:rsid w:val="00EE66FC"/>
    <w:rsid w:val="00EF4AF4"/>
    <w:rsid w:val="00EF5785"/>
    <w:rsid w:val="00F00D5E"/>
    <w:rsid w:val="00F05777"/>
    <w:rsid w:val="00F05CA2"/>
    <w:rsid w:val="00F063D4"/>
    <w:rsid w:val="00F073A4"/>
    <w:rsid w:val="00F1288F"/>
    <w:rsid w:val="00F14ACA"/>
    <w:rsid w:val="00F167B7"/>
    <w:rsid w:val="00F21B68"/>
    <w:rsid w:val="00F22984"/>
    <w:rsid w:val="00F235F1"/>
    <w:rsid w:val="00F24CDB"/>
    <w:rsid w:val="00F26B73"/>
    <w:rsid w:val="00F279ED"/>
    <w:rsid w:val="00F31C1C"/>
    <w:rsid w:val="00F37B22"/>
    <w:rsid w:val="00F437F5"/>
    <w:rsid w:val="00F43BBE"/>
    <w:rsid w:val="00F449A8"/>
    <w:rsid w:val="00F51C9D"/>
    <w:rsid w:val="00F51F96"/>
    <w:rsid w:val="00F6556D"/>
    <w:rsid w:val="00F72B0C"/>
    <w:rsid w:val="00F7703F"/>
    <w:rsid w:val="00F806DC"/>
    <w:rsid w:val="00F82100"/>
    <w:rsid w:val="00F8578C"/>
    <w:rsid w:val="00F860AB"/>
    <w:rsid w:val="00F94045"/>
    <w:rsid w:val="00F94C44"/>
    <w:rsid w:val="00F952BD"/>
    <w:rsid w:val="00F9722C"/>
    <w:rsid w:val="00F97254"/>
    <w:rsid w:val="00FA2AD3"/>
    <w:rsid w:val="00FA384D"/>
    <w:rsid w:val="00FA7924"/>
    <w:rsid w:val="00FA7EA3"/>
    <w:rsid w:val="00FB1671"/>
    <w:rsid w:val="00FB322E"/>
    <w:rsid w:val="00FB3F2D"/>
    <w:rsid w:val="00FB5772"/>
    <w:rsid w:val="00FB5F37"/>
    <w:rsid w:val="00FC094E"/>
    <w:rsid w:val="00FC356B"/>
    <w:rsid w:val="00FC3A9D"/>
    <w:rsid w:val="00FC3D1E"/>
    <w:rsid w:val="00FC5A49"/>
    <w:rsid w:val="00FC5ACD"/>
    <w:rsid w:val="00FD223C"/>
    <w:rsid w:val="00FD6331"/>
    <w:rsid w:val="00FD6E03"/>
    <w:rsid w:val="00FE1797"/>
    <w:rsid w:val="00FE4281"/>
    <w:rsid w:val="00FE6573"/>
    <w:rsid w:val="00FE6CB2"/>
    <w:rsid w:val="00FF1F0E"/>
    <w:rsid w:val="00FF264B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B66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6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8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8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8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4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6EF"/>
  </w:style>
  <w:style w:type="paragraph" w:styleId="Footer">
    <w:name w:val="footer"/>
    <w:basedOn w:val="Normal"/>
    <w:link w:val="FooterChar"/>
    <w:uiPriority w:val="99"/>
    <w:semiHidden/>
    <w:unhideWhenUsed/>
    <w:rsid w:val="00391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6EF"/>
  </w:style>
  <w:style w:type="paragraph" w:styleId="BalloonText">
    <w:name w:val="Balloon Text"/>
    <w:basedOn w:val="Normal"/>
    <w:link w:val="BalloonTextChar"/>
    <w:uiPriority w:val="99"/>
    <w:semiHidden/>
    <w:unhideWhenUsed/>
    <w:rsid w:val="0039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7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501</IndustryCode>
    <CaseStatus xmlns="dc463f71-b30c-4ab2-9473-d307f9d35888">Closed</CaseStatus>
    <OpenedDate xmlns="dc463f71-b30c-4ab2-9473-d307f9d35888">2010-07-09T07:00:00+00:00</OpenedDate>
    <Date1 xmlns="dc463f71-b30c-4ab2-9473-d307f9d35888">2010-08-26T07:00:00+00:00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101206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04127EE07EC4DA14A3CD8603F7EB9" ma:contentTypeVersion="131" ma:contentTypeDescription="" ma:contentTypeScope="" ma:versionID="df539d84de6f1b58cd1f68fa35c8b5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FACB6-32C8-4A09-9A33-4560ED713D2D}"/>
</file>

<file path=customXml/itemProps2.xml><?xml version="1.0" encoding="utf-8"?>
<ds:datastoreItem xmlns:ds="http://schemas.openxmlformats.org/officeDocument/2006/customXml" ds:itemID="{254F9E9D-E98F-4284-AB0D-FCF35D442C09}"/>
</file>

<file path=customXml/itemProps3.xml><?xml version="1.0" encoding="utf-8"?>
<ds:datastoreItem xmlns:ds="http://schemas.openxmlformats.org/officeDocument/2006/customXml" ds:itemID="{B231B705-E29B-45B0-9D2A-177E6A9D3819}"/>
</file>

<file path=customXml/itemProps4.xml><?xml version="1.0" encoding="utf-8"?>
<ds:datastoreItem xmlns:ds="http://schemas.openxmlformats.org/officeDocument/2006/customXml" ds:itemID="{BDAA583C-39B1-42B1-A5C1-ABC268773928}"/>
</file>

<file path=customXml/itemProps5.xml><?xml version="1.0" encoding="utf-8"?>
<ds:datastoreItem xmlns:ds="http://schemas.openxmlformats.org/officeDocument/2006/customXml" ds:itemID="{52843B90-1E87-463E-99E9-0C10811F5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Keating</dc:creator>
  <cp:keywords/>
  <dc:description/>
  <cp:lastModifiedBy>Catherine Hudspeth</cp:lastModifiedBy>
  <cp:revision>2</cp:revision>
  <cp:lastPrinted>2010-08-23T17:36:00Z</cp:lastPrinted>
  <dcterms:created xsi:type="dcterms:W3CDTF">2010-08-23T22:28:00Z</dcterms:created>
  <dcterms:modified xsi:type="dcterms:W3CDTF">2010-08-23T22:28:00Z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0x0101006E56B4D1795A2E4DB2F0B01679ED314A001C304127EE07EC4DA14A3CD8603F7EB9</vt:lpwstr>
  </property>
  <property fmtid="{D5CDD505-2E9C-101B-9397-08002B2CF9AE}" pid="4" name="_docset_NoMedatataSyncRequired">
    <vt:lpwstr>False</vt:lpwstr>
  </property>
</Properties>
</file>