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28" w:rsidRDefault="00767F28"/>
    <w:p w:rsidR="00767F28" w:rsidRDefault="00767F28"/>
    <w:p w:rsidR="00767F28" w:rsidRDefault="00767F28"/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February 12</w:t>
      </w:r>
      <w:r w:rsidRPr="00CB48E9">
        <w:rPr>
          <w:rFonts w:ascii="Arial" w:hAnsi="Arial" w:cs="Arial"/>
          <w:sz w:val="20"/>
          <w:szCs w:val="20"/>
          <w:vertAlign w:val="superscript"/>
        </w:rPr>
        <w:t>th</w:t>
      </w:r>
      <w:r w:rsidRPr="00CB48E9">
        <w:rPr>
          <w:rFonts w:ascii="Arial" w:hAnsi="Arial" w:cs="Arial"/>
          <w:sz w:val="20"/>
          <w:szCs w:val="20"/>
        </w:rPr>
        <w:t>, 2010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Dave Danner</w:t>
      </w:r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Executive Secretary</w:t>
      </w:r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CB48E9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CB48E9">
        <w:rPr>
          <w:rFonts w:ascii="Arial" w:hAnsi="Arial" w:cs="Arial"/>
          <w:sz w:val="20"/>
          <w:szCs w:val="20"/>
        </w:rPr>
        <w:t xml:space="preserve"> Utilities and </w:t>
      </w:r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 xml:space="preserve">  Transportation Commission</w:t>
      </w:r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CB48E9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CB48E9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A24628" w:rsidRPr="00CB48E9" w:rsidRDefault="00A24628" w:rsidP="00A24628">
      <w:pPr>
        <w:ind w:left="72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CB48E9">
            <w:rPr>
              <w:rFonts w:ascii="Arial" w:hAnsi="Arial" w:cs="Arial"/>
              <w:sz w:val="20"/>
              <w:szCs w:val="20"/>
            </w:rPr>
            <w:t>Olympia</w:t>
          </w:r>
        </w:smartTag>
        <w:r w:rsidRPr="00CB48E9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CB48E9">
            <w:rPr>
              <w:rFonts w:ascii="Arial" w:hAnsi="Arial" w:cs="Arial"/>
              <w:sz w:val="20"/>
              <w:szCs w:val="20"/>
            </w:rPr>
            <w:t>WA</w:t>
          </w:r>
        </w:smartTag>
        <w:r w:rsidRPr="00CB48E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CB48E9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RE: Rabanco Ltd./Eastside Disposal Customer Notifications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Dear Mr. Danner,</w:t>
      </w: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 xml:space="preserve">Enclosed please find the proposed customer notifications for Tariff No.11 of Rabanco Ltd, </w:t>
      </w:r>
      <w:r w:rsidR="00A24628" w:rsidRPr="00CB48E9">
        <w:rPr>
          <w:rFonts w:ascii="Arial" w:hAnsi="Arial" w:cs="Arial"/>
          <w:sz w:val="20"/>
          <w:szCs w:val="20"/>
        </w:rPr>
        <w:t xml:space="preserve">(dba Allied Waste Services of Bellevue, Eastside Disposal, Container Hauling, Rabanco Companies, Issaquah Division, Rabanco Connections) </w:t>
      </w:r>
      <w:r w:rsidRPr="00CB48E9">
        <w:rPr>
          <w:rFonts w:ascii="Arial" w:hAnsi="Arial" w:cs="Arial"/>
          <w:sz w:val="20"/>
          <w:szCs w:val="20"/>
        </w:rPr>
        <w:t xml:space="preserve">and we will be mailing customer notices to all affected customers on or before </w:t>
      </w:r>
      <w:r w:rsidR="00861B3D" w:rsidRPr="00CB48E9">
        <w:rPr>
          <w:rFonts w:ascii="Arial" w:hAnsi="Arial" w:cs="Arial"/>
          <w:b/>
          <w:sz w:val="20"/>
          <w:szCs w:val="20"/>
          <w:u w:val="single"/>
        </w:rPr>
        <w:t>March 1</w:t>
      </w:r>
      <w:r w:rsidR="00861B3D" w:rsidRPr="00CB48E9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861B3D" w:rsidRPr="00CB48E9">
        <w:rPr>
          <w:rFonts w:ascii="Arial" w:hAnsi="Arial" w:cs="Arial"/>
          <w:b/>
          <w:sz w:val="20"/>
          <w:szCs w:val="20"/>
          <w:u w:val="single"/>
        </w:rPr>
        <w:t>, 2010</w:t>
      </w:r>
      <w:r w:rsidRPr="00CB48E9">
        <w:rPr>
          <w:rFonts w:ascii="Arial" w:hAnsi="Arial" w:cs="Arial"/>
          <w:sz w:val="20"/>
          <w:szCs w:val="20"/>
        </w:rPr>
        <w:t xml:space="preserve">.  </w:t>
      </w: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Sincerely,</w:t>
      </w: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Alex Brenner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Sr. Market Analyst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abrenner@republicservices.com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p. 425-646-2426</w:t>
      </w:r>
    </w:p>
    <w:p w:rsidR="00A24628" w:rsidRPr="00CB48E9" w:rsidRDefault="00A24628" w:rsidP="00A24628">
      <w:pPr>
        <w:ind w:left="720" w:right="720"/>
        <w:rPr>
          <w:rFonts w:ascii="Arial" w:hAnsi="Arial" w:cs="Arial"/>
          <w:sz w:val="20"/>
          <w:szCs w:val="20"/>
        </w:rPr>
      </w:pPr>
      <w:r w:rsidRPr="00CB48E9">
        <w:rPr>
          <w:rFonts w:ascii="Arial" w:hAnsi="Arial" w:cs="Arial"/>
          <w:sz w:val="20"/>
          <w:szCs w:val="20"/>
        </w:rPr>
        <w:t>f.  425-646-2440</w:t>
      </w:r>
    </w:p>
    <w:p w:rsidR="00767F28" w:rsidRPr="00CB48E9" w:rsidRDefault="00767F28">
      <w:pPr>
        <w:ind w:left="720" w:right="720"/>
        <w:rPr>
          <w:rFonts w:ascii="Arial" w:hAnsi="Arial" w:cs="Arial"/>
          <w:sz w:val="20"/>
          <w:szCs w:val="20"/>
        </w:rPr>
      </w:pPr>
    </w:p>
    <w:p w:rsidR="00767F28" w:rsidRDefault="00767F28">
      <w:pPr>
        <w:ind w:left="720" w:right="720"/>
        <w:rPr>
          <w:sz w:val="22"/>
        </w:rPr>
      </w:pPr>
    </w:p>
    <w:sectPr w:rsidR="00767F28">
      <w:headerReference w:type="default" r:id="rId6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87" w:rsidRDefault="00AB7E87">
      <w:r>
        <w:separator/>
      </w:r>
    </w:p>
  </w:endnote>
  <w:endnote w:type="continuationSeparator" w:id="0">
    <w:p w:rsidR="00AB7E87" w:rsidRDefault="00AB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87" w:rsidRDefault="00AB7E87">
      <w:r>
        <w:separator/>
      </w:r>
    </w:p>
  </w:footnote>
  <w:footnote w:type="continuationSeparator" w:id="0">
    <w:p w:rsidR="00AB7E87" w:rsidRDefault="00AB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28" w:rsidRDefault="009E343E">
    <w:pPr>
      <w:pStyle w:val="Header"/>
    </w:pPr>
    <w:r>
      <w:rPr>
        <w:noProof/>
      </w:rPr>
      <w:drawing>
        <wp:inline distT="0" distB="0" distL="0" distR="0">
          <wp:extent cx="2697480" cy="800100"/>
          <wp:effectExtent l="19050" t="0" r="762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28"/>
    <w:rsid w:val="00767F28"/>
    <w:rsid w:val="00861B3D"/>
    <w:rsid w:val="009E343E"/>
    <w:rsid w:val="009E3D00"/>
    <w:rsid w:val="00A24628"/>
    <w:rsid w:val="00AB7E87"/>
    <w:rsid w:val="00CB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49BBC8680E684987424AACF0E4E19E" ma:contentTypeVersion="131" ma:contentTypeDescription="" ma:contentTypeScope="" ma:versionID="4338c04c89262b69e4dcbd2cd25559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CC1DCF-07B9-41B8-AC95-30C7C9F1CB9E}"/>
</file>

<file path=customXml/itemProps2.xml><?xml version="1.0" encoding="utf-8"?>
<ds:datastoreItem xmlns:ds="http://schemas.openxmlformats.org/officeDocument/2006/customXml" ds:itemID="{49A822A9-8AFB-44F8-B929-B7978D4055EE}"/>
</file>

<file path=customXml/itemProps3.xml><?xml version="1.0" encoding="utf-8"?>
<ds:datastoreItem xmlns:ds="http://schemas.openxmlformats.org/officeDocument/2006/customXml" ds:itemID="{57E22617-8EFF-42A1-A7A3-E3F570B40022}"/>
</file>

<file path=customXml/itemProps4.xml><?xml version="1.0" encoding="utf-8"?>
<ds:datastoreItem xmlns:ds="http://schemas.openxmlformats.org/officeDocument/2006/customXml" ds:itemID="{096DBEF2-D96F-4338-B8B6-FA2B699D081C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2008-05-22T17:08:00Z</cp:lastPrinted>
  <dcterms:created xsi:type="dcterms:W3CDTF">2010-02-16T18:48:00Z</dcterms:created>
  <dcterms:modified xsi:type="dcterms:W3CDTF">2010-02-16T18:48:00Z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0x0101006E56B4D1795A2E4DB2F0B01679ED314A00F049BBC8680E684987424AACF0E4E19E</vt:lpwstr>
  </property>
  <property fmtid="{D5CDD505-2E9C-101B-9397-08002B2CF9AE}" pid="3" name="_docset_NoMedatataSyncRequired">
    <vt:lpwstr>False</vt:lpwstr>
  </property>
</Properties>
</file>