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48C" w:rsidRDefault="004B648C" w:rsidP="004B648C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</w:t>
      </w:r>
      <w:r>
        <w:rPr>
          <w:rFonts w:ascii="Tahoma" w:hAnsi="Tahoma" w:cs="Tahoma"/>
          <w:sz w:val="20"/>
          <w:szCs w:val="20"/>
        </w:rPr>
        <w:br/>
      </w:r>
      <w:r>
        <w:rPr>
          <w:rFonts w:ascii="Tahoma" w:hAnsi="Tahoma" w:cs="Tahoma"/>
          <w:b/>
          <w:bCs/>
          <w:sz w:val="20"/>
          <w:szCs w:val="20"/>
        </w:rPr>
        <w:t>From:</w:t>
      </w:r>
      <w:r>
        <w:rPr>
          <w:rFonts w:ascii="Tahoma" w:hAnsi="Tahoma" w:cs="Tahoma"/>
          <w:sz w:val="20"/>
          <w:szCs w:val="20"/>
        </w:rPr>
        <w:t xml:space="preserve"> Kimball, Mary (ATG) </w:t>
      </w:r>
      <w:r>
        <w:rPr>
          <w:rFonts w:ascii="Tahoma" w:hAnsi="Tahoma" w:cs="Tahoma"/>
          <w:sz w:val="20"/>
          <w:szCs w:val="20"/>
        </w:rPr>
        <w:br/>
      </w:r>
      <w:r>
        <w:rPr>
          <w:rFonts w:ascii="Tahoma" w:hAnsi="Tahoma" w:cs="Tahoma"/>
          <w:b/>
          <w:bCs/>
          <w:sz w:val="20"/>
          <w:szCs w:val="20"/>
        </w:rPr>
        <w:t>Sent:</w:t>
      </w:r>
      <w:r>
        <w:rPr>
          <w:rFonts w:ascii="Tahoma" w:hAnsi="Tahoma" w:cs="Tahoma"/>
          <w:sz w:val="20"/>
          <w:szCs w:val="20"/>
        </w:rPr>
        <w:t xml:space="preserve"> Friday, March 05, 2010 4:09 PM</w:t>
      </w:r>
      <w:r>
        <w:rPr>
          <w:rFonts w:ascii="Tahoma" w:hAnsi="Tahoma" w:cs="Tahoma"/>
          <w:sz w:val="20"/>
          <w:szCs w:val="20"/>
        </w:rPr>
        <w:br/>
      </w:r>
      <w:r>
        <w:rPr>
          <w:rFonts w:ascii="Tahoma" w:hAnsi="Tahoma" w:cs="Tahoma"/>
          <w:b/>
          <w:bCs/>
          <w:sz w:val="20"/>
          <w:szCs w:val="20"/>
        </w:rPr>
        <w:t>To:</w:t>
      </w:r>
      <w:r>
        <w:rPr>
          <w:rFonts w:ascii="Tahoma" w:hAnsi="Tahoma" w:cs="Tahoma"/>
          <w:sz w:val="20"/>
          <w:szCs w:val="20"/>
        </w:rPr>
        <w:t xml:space="preserve"> UTC DL Records Center; Danner, Dave (UTC)</w:t>
      </w:r>
      <w:r>
        <w:rPr>
          <w:rFonts w:ascii="Tahoma" w:hAnsi="Tahoma" w:cs="Tahoma"/>
          <w:sz w:val="20"/>
          <w:szCs w:val="20"/>
        </w:rPr>
        <w:br/>
      </w:r>
      <w:r>
        <w:rPr>
          <w:rFonts w:ascii="Tahoma" w:hAnsi="Tahoma" w:cs="Tahoma"/>
          <w:b/>
          <w:bCs/>
          <w:sz w:val="20"/>
          <w:szCs w:val="20"/>
        </w:rPr>
        <w:t>Cc:</w:t>
      </w:r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DeBoer</w:t>
      </w:r>
      <w:proofErr w:type="spellEnd"/>
      <w:r>
        <w:rPr>
          <w:rFonts w:ascii="Tahoma" w:hAnsi="Tahoma" w:cs="Tahoma"/>
          <w:sz w:val="20"/>
          <w:szCs w:val="20"/>
        </w:rPr>
        <w:t xml:space="preserve">, Tom; </w:t>
      </w:r>
      <w:proofErr w:type="spellStart"/>
      <w:r>
        <w:rPr>
          <w:rFonts w:ascii="Tahoma" w:hAnsi="Tahoma" w:cs="Tahoma"/>
          <w:sz w:val="20"/>
          <w:szCs w:val="20"/>
        </w:rPr>
        <w:t>Trautman</w:t>
      </w:r>
      <w:proofErr w:type="spellEnd"/>
      <w:r>
        <w:rPr>
          <w:rFonts w:ascii="Tahoma" w:hAnsi="Tahoma" w:cs="Tahoma"/>
          <w:sz w:val="20"/>
          <w:szCs w:val="20"/>
        </w:rPr>
        <w:t xml:space="preserve">, Greg (UTC); Solwick, Anne (UTC); Parvinen, Mike (UTC); Reynolds, Deborah (UTC); Nightingale, David (UTC); Johnson, Stefanie (ATG); </w:t>
      </w:r>
      <w:proofErr w:type="spellStart"/>
      <w:r>
        <w:rPr>
          <w:rFonts w:ascii="Tahoma" w:hAnsi="Tahoma" w:cs="Tahoma"/>
          <w:sz w:val="20"/>
          <w:szCs w:val="20"/>
        </w:rPr>
        <w:t>Daeschel</w:t>
      </w:r>
      <w:proofErr w:type="spellEnd"/>
      <w:r>
        <w:rPr>
          <w:rFonts w:ascii="Tahoma" w:hAnsi="Tahoma" w:cs="Tahoma"/>
          <w:sz w:val="20"/>
          <w:szCs w:val="20"/>
        </w:rPr>
        <w:t xml:space="preserve">, Lea (ATG); </w:t>
      </w:r>
      <w:proofErr w:type="spellStart"/>
      <w:r>
        <w:rPr>
          <w:rFonts w:ascii="Tahoma" w:hAnsi="Tahoma" w:cs="Tahoma"/>
          <w:sz w:val="20"/>
          <w:szCs w:val="20"/>
        </w:rPr>
        <w:t>ffitch</w:t>
      </w:r>
      <w:proofErr w:type="spellEnd"/>
      <w:r>
        <w:rPr>
          <w:rFonts w:ascii="Tahoma" w:hAnsi="Tahoma" w:cs="Tahoma"/>
          <w:sz w:val="20"/>
          <w:szCs w:val="20"/>
        </w:rPr>
        <w:t>, Simon (ATG); Williams, Carol (ATG)</w:t>
      </w:r>
      <w:r>
        <w:rPr>
          <w:rFonts w:ascii="Tahoma" w:hAnsi="Tahoma" w:cs="Tahoma"/>
          <w:sz w:val="20"/>
          <w:szCs w:val="20"/>
        </w:rPr>
        <w:br/>
      </w:r>
      <w:r>
        <w:rPr>
          <w:rFonts w:ascii="Tahoma" w:hAnsi="Tahoma" w:cs="Tahoma"/>
          <w:b/>
          <w:bCs/>
          <w:sz w:val="20"/>
          <w:szCs w:val="20"/>
        </w:rPr>
        <w:t>Subject:</w:t>
      </w:r>
      <w:r>
        <w:rPr>
          <w:rFonts w:ascii="Tahoma" w:hAnsi="Tahoma" w:cs="Tahoma"/>
          <w:sz w:val="20"/>
          <w:szCs w:val="20"/>
        </w:rPr>
        <w:t xml:space="preserve"> E-filing: UE-100177, CORRECTED Comments of Public Counsel</w:t>
      </w:r>
      <w:r>
        <w:rPr>
          <w:rFonts w:ascii="Tahoma" w:hAnsi="Tahoma" w:cs="Tahoma"/>
          <w:sz w:val="20"/>
          <w:szCs w:val="20"/>
        </w:rPr>
        <w:br/>
      </w:r>
      <w:r>
        <w:rPr>
          <w:rFonts w:ascii="Tahoma" w:hAnsi="Tahoma" w:cs="Tahoma"/>
          <w:b/>
          <w:bCs/>
          <w:sz w:val="20"/>
          <w:szCs w:val="20"/>
        </w:rPr>
        <w:t>Importance:</w:t>
      </w:r>
      <w:r>
        <w:rPr>
          <w:rFonts w:ascii="Tahoma" w:hAnsi="Tahoma" w:cs="Tahoma"/>
          <w:sz w:val="20"/>
          <w:szCs w:val="20"/>
        </w:rPr>
        <w:t xml:space="preserve"> High</w:t>
      </w:r>
    </w:p>
    <w:p w:rsidR="004B648C" w:rsidRDefault="004B648C" w:rsidP="004B648C"/>
    <w:p w:rsidR="004B648C" w:rsidRDefault="004B648C" w:rsidP="004B648C"/>
    <w:p w:rsidR="004B648C" w:rsidRDefault="004B648C" w:rsidP="004B648C">
      <w:r>
        <w:t>Records Center and Mr. Danner:</w:t>
      </w:r>
    </w:p>
    <w:p w:rsidR="004B648C" w:rsidRDefault="004B648C" w:rsidP="004B648C"/>
    <w:p w:rsidR="004B648C" w:rsidRDefault="004B648C" w:rsidP="004B648C">
      <w:r>
        <w:t xml:space="preserve">Attached please find </w:t>
      </w:r>
      <w:r>
        <w:rPr>
          <w:b/>
        </w:rPr>
        <w:t xml:space="preserve">Corrected </w:t>
      </w:r>
      <w:r>
        <w:t xml:space="preserve">Comments of Public Counsel in Docket No. </w:t>
      </w:r>
      <w:proofErr w:type="gramStart"/>
      <w:r>
        <w:t>UE-100170.</w:t>
      </w:r>
      <w:proofErr w:type="gramEnd"/>
      <w:r>
        <w:t xml:space="preserve">  Please disregard the version sent previously.</w:t>
      </w:r>
    </w:p>
    <w:p w:rsidR="004B648C" w:rsidRDefault="004B648C" w:rsidP="004B648C"/>
    <w:p w:rsidR="004B648C" w:rsidRDefault="004B648C" w:rsidP="004B648C">
      <w:r>
        <w:t>The attached files are a Word file and PDF file.</w:t>
      </w:r>
    </w:p>
    <w:p w:rsidR="004B648C" w:rsidRDefault="004B648C" w:rsidP="004B648C"/>
    <w:p w:rsidR="004B648C" w:rsidRDefault="004B648C" w:rsidP="004B648C">
      <w:r>
        <w:t xml:space="preserve">Electronic copies of these comments are being provided to Mr. Tom </w:t>
      </w:r>
      <w:proofErr w:type="spellStart"/>
      <w:r>
        <w:t>DeBoer</w:t>
      </w:r>
      <w:proofErr w:type="spellEnd"/>
      <w:r>
        <w:t xml:space="preserve"> of PSE, and Commission Staff.</w:t>
      </w:r>
    </w:p>
    <w:p w:rsidR="004B648C" w:rsidRDefault="004B648C" w:rsidP="004B648C"/>
    <w:p w:rsidR="004B648C" w:rsidRDefault="004B648C" w:rsidP="004B648C">
      <w:r>
        <w:t>I apologize for any confusion.  Thank you.</w:t>
      </w:r>
    </w:p>
    <w:p w:rsidR="004B648C" w:rsidRDefault="004B648C" w:rsidP="004B648C"/>
    <w:p w:rsidR="004B648C" w:rsidRDefault="004B648C" w:rsidP="004B648C">
      <w:r>
        <w:object w:dxaOrig="1440" w:dyaOrig="11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56.25pt" o:ole="">
            <v:imagedata r:id="rId4" o:title=""/>
          </v:shape>
          <o:OLEObject Type="Embed" ProgID="Outlook.FileAttach" ShapeID="_x0000_i1025" DrawAspect="Icon" ObjectID="_1329542061" r:id="rId5"/>
        </w:object>
      </w:r>
      <w:r>
        <w:object w:dxaOrig="1440" w:dyaOrig="1125">
          <v:shape id="_x0000_i1026" type="#_x0000_t75" style="width:1in;height:56.25pt" o:ole="">
            <v:imagedata r:id="rId6" o:title=""/>
          </v:shape>
          <o:OLEObject Type="Embed" ProgID="Outlook.FileAttach" ShapeID="_x0000_i1026" DrawAspect="Icon" ObjectID="_1329542062" r:id="rId7"/>
        </w:object>
      </w:r>
    </w:p>
    <w:p w:rsidR="004B648C" w:rsidRDefault="004B648C" w:rsidP="004B648C"/>
    <w:p w:rsidR="004B648C" w:rsidRDefault="004B648C" w:rsidP="004B648C"/>
    <w:p w:rsidR="004B648C" w:rsidRDefault="004B648C" w:rsidP="004B648C">
      <w:pPr>
        <w:rPr>
          <w:noProof/>
        </w:rPr>
      </w:pPr>
      <w:r>
        <w:rPr>
          <w:rFonts w:ascii="Book Antiqua" w:hAnsi="Book Antiqua"/>
          <w:noProof/>
          <w:color w:val="800000"/>
          <w:sz w:val="20"/>
          <w:szCs w:val="20"/>
        </w:rPr>
        <w:t>Mary Kimball</w:t>
      </w:r>
      <w:r>
        <w:rPr>
          <w:noProof/>
        </w:rPr>
        <w:t xml:space="preserve"> </w:t>
      </w:r>
      <w:r>
        <w:rPr>
          <w:noProof/>
        </w:rPr>
        <w:br/>
      </w:r>
      <w:r>
        <w:rPr>
          <w:rFonts w:ascii="Book Antiqua" w:hAnsi="Book Antiqua"/>
          <w:noProof/>
          <w:color w:val="800000"/>
          <w:sz w:val="20"/>
          <w:szCs w:val="20"/>
        </w:rPr>
        <w:t>Senior Analyst, Public Counsel</w:t>
      </w:r>
      <w:r>
        <w:rPr>
          <w:noProof/>
        </w:rPr>
        <w:t xml:space="preserve"> </w:t>
      </w:r>
      <w:r>
        <w:rPr>
          <w:noProof/>
        </w:rPr>
        <w:br/>
      </w:r>
      <w:r>
        <w:rPr>
          <w:rFonts w:ascii="Book Antiqua" w:hAnsi="Book Antiqua"/>
          <w:noProof/>
          <w:color w:val="800000"/>
          <w:sz w:val="20"/>
          <w:szCs w:val="20"/>
        </w:rPr>
        <w:t>Attorney General of Washington</w:t>
      </w:r>
      <w:r>
        <w:rPr>
          <w:noProof/>
        </w:rPr>
        <w:t xml:space="preserve"> </w:t>
      </w:r>
      <w:r>
        <w:rPr>
          <w:noProof/>
        </w:rPr>
        <w:br/>
      </w:r>
      <w:r>
        <w:rPr>
          <w:rFonts w:ascii="Book Antiqua" w:hAnsi="Book Antiqua"/>
          <w:noProof/>
          <w:color w:val="800000"/>
          <w:sz w:val="20"/>
          <w:szCs w:val="20"/>
        </w:rPr>
        <w:t>Tel: (206) 389-2529</w:t>
      </w:r>
      <w:r>
        <w:rPr>
          <w:noProof/>
        </w:rPr>
        <w:t xml:space="preserve"> </w:t>
      </w:r>
      <w:r>
        <w:rPr>
          <w:noProof/>
        </w:rPr>
        <w:br/>
      </w:r>
      <w:r>
        <w:rPr>
          <w:rFonts w:ascii="Book Antiqua" w:hAnsi="Book Antiqua"/>
          <w:noProof/>
          <w:color w:val="800000"/>
          <w:sz w:val="20"/>
          <w:szCs w:val="20"/>
        </w:rPr>
        <w:t>e-mail: maryk2@atg.wa.gov</w:t>
      </w:r>
      <w:r>
        <w:rPr>
          <w:noProof/>
        </w:rPr>
        <w:t xml:space="preserve"> </w:t>
      </w:r>
    </w:p>
    <w:p w:rsidR="00BB3919" w:rsidRDefault="00BB3919"/>
    <w:sectPr w:rsidR="00BB3919" w:rsidSect="00BB39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4B648C"/>
    <w:rsid w:val="004B648C"/>
    <w:rsid w:val="00AC1BC9"/>
    <w:rsid w:val="00AF51AD"/>
    <w:rsid w:val="00BB39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48C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34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customXml" Target="../customXml/item2.xml"/><Relationship Id="rId5" Type="http://schemas.openxmlformats.org/officeDocument/2006/relationships/oleObject" Target="embeddings/oleObject1.bin"/><Relationship Id="rId10" Type="http://schemas.openxmlformats.org/officeDocument/2006/relationships/customXml" Target="../customXml/item1.xml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CA13916B0C3DEF45A36F29320F504585" ma:contentTypeVersion="131" ma:contentTypeDescription="" ma:contentTypeScope="" ma:versionID="637e42f03ea2b6c5441e5a9640c3851a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UE</Prefix>
    <DocumentSetType xmlns="dc463f71-b30c-4ab2-9473-d307f9d35888">Comment</DocumentSetType>
    <IsConfidential xmlns="dc463f71-b30c-4ab2-9473-d307f9d35888">false</IsConfidential>
    <AgendaOrder xmlns="dc463f71-b30c-4ab2-9473-d307f9d35888">false</AgendaOrder>
    <CaseType xmlns="dc463f71-b30c-4ab2-9473-d307f9d35888">Staff Investigation</CaseType>
    <IndustryCode xmlns="dc463f71-b30c-4ab2-9473-d307f9d35888">140</IndustryCode>
    <CaseStatus xmlns="dc463f71-b30c-4ab2-9473-d307f9d35888">Closed</CaseStatus>
    <OpenedDate xmlns="dc463f71-b30c-4ab2-9473-d307f9d35888">2010-01-29T08:00:00+00:00</OpenedDate>
    <Date1 xmlns="dc463f71-b30c-4ab2-9473-d307f9d35888">2010-03-05T08:00:00+00:00</Date1>
    <IsDocumentOrder xmlns="dc463f71-b30c-4ab2-9473-d307f9d35888" xsi:nil="true"/>
    <IsHighlyConfidential xmlns="dc463f71-b30c-4ab2-9473-d307f9d35888">false</IsHighlyConfidential>
    <CaseCompanyNames xmlns="dc463f71-b30c-4ab2-9473-d307f9d35888">Puget Sound Energy</CaseCompanyNames>
    <DocketNumber xmlns="dc463f71-b30c-4ab2-9473-d307f9d35888">100177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Props1.xml><?xml version="1.0" encoding="utf-8"?>
<ds:datastoreItem xmlns:ds="http://schemas.openxmlformats.org/officeDocument/2006/customXml" ds:itemID="{AB6CE2CE-2754-45B6-83D0-246DFDFEC1D3}"/>
</file>

<file path=customXml/itemProps2.xml><?xml version="1.0" encoding="utf-8"?>
<ds:datastoreItem xmlns:ds="http://schemas.openxmlformats.org/officeDocument/2006/customXml" ds:itemID="{DC1FCF01-B29D-4927-9BEC-F171E4A14C2F}"/>
</file>

<file path=customXml/itemProps3.xml><?xml version="1.0" encoding="utf-8"?>
<ds:datastoreItem xmlns:ds="http://schemas.openxmlformats.org/officeDocument/2006/customXml" ds:itemID="{75D1402A-FF87-4374-8742-C11FE2FB3D01}"/>
</file>

<file path=customXml/itemProps4.xml><?xml version="1.0" encoding="utf-8"?>
<ds:datastoreItem xmlns:ds="http://schemas.openxmlformats.org/officeDocument/2006/customXml" ds:itemID="{9239AD56-410A-4D73-80CE-718C276B69E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151</Words>
  <Characters>864</Characters>
  <Application>Microsoft Office Word</Application>
  <DocSecurity>0</DocSecurity>
  <Lines>7</Lines>
  <Paragraphs>2</Paragraphs>
  <ScaleCrop>false</ScaleCrop>
  <Company/>
  <LinksUpToDate>false</LinksUpToDate>
  <CharactersWithSpaces>1013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Joni Higgins, Customer Service Specialist 2</dc:creator>
  <cp:keywords/>
  <dc:description/>
  <cp:lastModifiedBy> Joni Higgins, Customer Service Specialist 2</cp:lastModifiedBy>
  <cp:revision>1</cp:revision>
  <cp:lastPrinted>2010-03-08T16:28:00Z</cp:lastPrinted>
  <dcterms:created xsi:type="dcterms:W3CDTF">2010-03-08T16:28:00Z</dcterms:created>
  <dcterms:modified xsi:type="dcterms:W3CDTF">2010-03-08T16:28:00Z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0x0101006E56B4D1795A2E4DB2F0B01679ED314A00CA13916B0C3DEF45A36F29320F504585</vt:lpwstr>
  </property>
  <property fmtid="{D5CDD505-2E9C-101B-9397-08002B2CF9AE}" pid="3" name="_docset_NoMedatataSyncRequired">
    <vt:lpwstr>False</vt:lpwstr>
  </property>
</Properties>
</file>