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jc w:val="center"/>
        <w:rPr>
          <w:rFonts w:cs="Arial"/>
          <w:sz w:val="28"/>
        </w:rPr>
      </w:pPr>
      <w:r>
        <w:rPr>
          <w:rFonts w:cs="Arial"/>
          <w:sz w:val="28"/>
        </w:rPr>
        <w:t>Lake Chelan Recreation, Inc.</w:t>
      </w:r>
    </w:p>
    <w:p w:rsidR="00000000" w:rsidRDefault="00983F51">
      <w:pPr>
        <w:autoSpaceDE w:val="0"/>
        <w:autoSpaceDN w:val="0"/>
        <w:adjustRightInd w:val="0"/>
        <w:spacing w:line="240" w:lineRule="atLeast"/>
        <w:jc w:val="center"/>
        <w:rPr>
          <w:rFonts w:cs="Arial"/>
          <w:sz w:val="28"/>
        </w:rPr>
      </w:pPr>
      <w:r>
        <w:rPr>
          <w:rFonts w:cs="Arial"/>
          <w:sz w:val="28"/>
        </w:rPr>
        <w:t>P.O. Box 186</w:t>
      </w:r>
    </w:p>
    <w:p w:rsidR="00000000" w:rsidRDefault="00983F51">
      <w:pPr>
        <w:autoSpaceDE w:val="0"/>
        <w:autoSpaceDN w:val="0"/>
        <w:adjustRightInd w:val="0"/>
        <w:spacing w:line="240" w:lineRule="atLeast"/>
        <w:jc w:val="center"/>
        <w:rPr>
          <w:rFonts w:cs="Arial"/>
          <w:sz w:val="28"/>
        </w:rPr>
      </w:pPr>
      <w:r>
        <w:rPr>
          <w:rFonts w:cs="Arial"/>
          <w:sz w:val="28"/>
        </w:rPr>
        <w:t>Chelan, WA  98816</w:t>
      </w:r>
    </w:p>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rPr>
          <w:rFonts w:cs="Arial"/>
        </w:rPr>
      </w:pPr>
      <w:r>
        <w:rPr>
          <w:rFonts w:cs="Arial"/>
        </w:rPr>
        <w:t>March 30, 2009</w:t>
      </w:r>
    </w:p>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rPr>
          <w:rFonts w:cs="Arial"/>
        </w:rPr>
      </w:pPr>
      <w:r>
        <w:rPr>
          <w:rFonts w:cs="Arial"/>
        </w:rPr>
        <w:t xml:space="preserve">David W. Danner, Executive Director </w:t>
      </w:r>
    </w:p>
    <w:p w:rsidR="00000000" w:rsidRDefault="00983F51">
      <w:pPr>
        <w:autoSpaceDE w:val="0"/>
        <w:autoSpaceDN w:val="0"/>
        <w:adjustRightInd w:val="0"/>
        <w:spacing w:line="240" w:lineRule="atLeast"/>
        <w:rPr>
          <w:rFonts w:cs="Arial"/>
        </w:rPr>
      </w:pPr>
      <w:r>
        <w:rPr>
          <w:rFonts w:cs="Arial"/>
        </w:rPr>
        <w:t>Washington Utilities &amp; Transportation Commission</w:t>
      </w:r>
    </w:p>
    <w:p w:rsidR="00000000" w:rsidRDefault="00983F51">
      <w:pPr>
        <w:autoSpaceDE w:val="0"/>
        <w:autoSpaceDN w:val="0"/>
        <w:adjustRightInd w:val="0"/>
        <w:spacing w:line="240" w:lineRule="atLeast"/>
        <w:rPr>
          <w:rFonts w:cs="Arial"/>
        </w:rPr>
      </w:pPr>
      <w:r>
        <w:rPr>
          <w:rFonts w:cs="Arial"/>
        </w:rPr>
        <w:t>1300 Evergreen Park Dr. SW</w:t>
      </w:r>
    </w:p>
    <w:p w:rsidR="00000000" w:rsidRDefault="00983F51">
      <w:pPr>
        <w:autoSpaceDE w:val="0"/>
        <w:autoSpaceDN w:val="0"/>
        <w:adjustRightInd w:val="0"/>
        <w:spacing w:line="240" w:lineRule="atLeast"/>
        <w:rPr>
          <w:rFonts w:cs="Arial"/>
        </w:rPr>
      </w:pPr>
      <w:r>
        <w:rPr>
          <w:rFonts w:cs="Arial"/>
        </w:rPr>
        <w:t>P.O. Box 47250</w:t>
      </w:r>
    </w:p>
    <w:p w:rsidR="00000000" w:rsidRDefault="00983F51">
      <w:pPr>
        <w:autoSpaceDE w:val="0"/>
        <w:autoSpaceDN w:val="0"/>
        <w:adjustRightInd w:val="0"/>
        <w:spacing w:line="240" w:lineRule="atLeast"/>
        <w:rPr>
          <w:rFonts w:cs="Arial"/>
        </w:rPr>
      </w:pPr>
      <w:r>
        <w:rPr>
          <w:rFonts w:cs="Arial"/>
        </w:rPr>
        <w:t>Olympia, Washington 98504</w:t>
      </w:r>
    </w:p>
    <w:p w:rsidR="00000000" w:rsidRDefault="00983F51">
      <w:pPr>
        <w:autoSpaceDE w:val="0"/>
        <w:autoSpaceDN w:val="0"/>
        <w:adjustRightInd w:val="0"/>
        <w:spacing w:line="240" w:lineRule="atLeast"/>
      </w:pPr>
    </w:p>
    <w:p w:rsidR="00000000" w:rsidRDefault="00983F51">
      <w:pPr>
        <w:autoSpaceDE w:val="0"/>
        <w:autoSpaceDN w:val="0"/>
        <w:adjustRightInd w:val="0"/>
        <w:spacing w:line="240" w:lineRule="atLeast"/>
        <w:rPr>
          <w:rFonts w:cs="Arial"/>
        </w:rPr>
      </w:pPr>
      <w:r>
        <w:rPr>
          <w:rFonts w:cs="Arial"/>
        </w:rPr>
        <w:t>Re. Docket TS -090381</w:t>
      </w:r>
    </w:p>
    <w:p w:rsidR="00000000" w:rsidRDefault="00983F51">
      <w:pPr>
        <w:autoSpaceDE w:val="0"/>
        <w:autoSpaceDN w:val="0"/>
        <w:adjustRightInd w:val="0"/>
        <w:spacing w:line="240" w:lineRule="atLeast"/>
        <w:rPr>
          <w:rFonts w:cs="Arial"/>
        </w:rPr>
      </w:pPr>
    </w:p>
    <w:p w:rsidR="00000000" w:rsidRDefault="00983F51">
      <w:pPr>
        <w:autoSpaceDE w:val="0"/>
        <w:autoSpaceDN w:val="0"/>
        <w:adjustRightInd w:val="0"/>
        <w:spacing w:line="240" w:lineRule="atLeast"/>
        <w:rPr>
          <w:rFonts w:cs="Arial"/>
        </w:rPr>
      </w:pPr>
      <w:r>
        <w:rPr>
          <w:rFonts w:cs="Arial"/>
        </w:rPr>
        <w:t>Dear Mr. Danner,</w:t>
      </w:r>
    </w:p>
    <w:p w:rsidR="00000000" w:rsidRDefault="00983F51">
      <w:pPr>
        <w:autoSpaceDE w:val="0"/>
        <w:autoSpaceDN w:val="0"/>
        <w:adjustRightInd w:val="0"/>
        <w:spacing w:line="240" w:lineRule="atLeast"/>
      </w:pPr>
    </w:p>
    <w:p w:rsidR="00000000" w:rsidRDefault="00983F51">
      <w:pPr>
        <w:autoSpaceDE w:val="0"/>
        <w:autoSpaceDN w:val="0"/>
        <w:adjustRightInd w:val="0"/>
        <w:spacing w:line="240" w:lineRule="atLeast"/>
        <w:rPr>
          <w:rFonts w:cs="Courier"/>
          <w:color w:val="000000"/>
        </w:rPr>
      </w:pPr>
      <w:r>
        <w:rPr>
          <w:rFonts w:cs="Courier"/>
          <w:color w:val="000000"/>
        </w:rPr>
        <w:t xml:space="preserve">We respectfully request a revised effective date for the Lake Chelan Recreation, Inc., Docket TS-090381 filing.  We request that the effective date be revised to May 1, 2009.  This is in response to the WUTC staff concern that there is </w:t>
      </w:r>
      <w:r>
        <w:rPr>
          <w:rFonts w:cs="Courier"/>
          <w:color w:val="000000"/>
        </w:rPr>
        <w:t>not sufficient time to examine records for our case.</w:t>
      </w:r>
    </w:p>
    <w:p w:rsidR="00000000" w:rsidRDefault="00983F51">
      <w:pPr>
        <w:autoSpaceDE w:val="0"/>
        <w:autoSpaceDN w:val="0"/>
        <w:adjustRightInd w:val="0"/>
        <w:spacing w:line="240" w:lineRule="atLeast"/>
        <w:rPr>
          <w:rFonts w:cs="Courier"/>
          <w:color w:val="000000"/>
        </w:rPr>
      </w:pPr>
    </w:p>
    <w:p w:rsidR="00000000" w:rsidRDefault="00983F51">
      <w:pPr>
        <w:autoSpaceDE w:val="0"/>
        <w:autoSpaceDN w:val="0"/>
        <w:adjustRightInd w:val="0"/>
        <w:spacing w:line="240" w:lineRule="atLeast"/>
        <w:rPr>
          <w:rFonts w:cs="Courier"/>
          <w:color w:val="000000"/>
        </w:rPr>
      </w:pPr>
      <w:r>
        <w:rPr>
          <w:rFonts w:cs="Courier"/>
          <w:color w:val="000000"/>
        </w:rPr>
        <w:t>We contacted Lars Kasch at the Pacific Inland Tariff Bureau to rewrite the tariff pages, after being informed this morning by Chris Mickelson, WUTC that we must submit replacement tariff pages that have</w:t>
      </w:r>
      <w:r>
        <w:rPr>
          <w:rFonts w:cs="Courier"/>
          <w:color w:val="000000"/>
        </w:rPr>
        <w:t xml:space="preserve"> the new effective date.  However, Mr Kasch spoke with Gene Eckhart, later in the morning, and was told that we did not need to submit revised tariff pages.  Mr. Kasch has submitted to the WUTC what he understood to be the needed information.</w:t>
      </w:r>
    </w:p>
    <w:p w:rsidR="00000000" w:rsidRDefault="00983F51">
      <w:pPr>
        <w:autoSpaceDE w:val="0"/>
        <w:autoSpaceDN w:val="0"/>
        <w:adjustRightInd w:val="0"/>
        <w:spacing w:line="240" w:lineRule="atLeast"/>
        <w:rPr>
          <w:rFonts w:cs="Courier"/>
          <w:color w:val="000000"/>
        </w:rPr>
      </w:pPr>
    </w:p>
    <w:p w:rsidR="00000000" w:rsidRDefault="00983F51">
      <w:pPr>
        <w:autoSpaceDE w:val="0"/>
        <w:autoSpaceDN w:val="0"/>
        <w:adjustRightInd w:val="0"/>
        <w:spacing w:line="240" w:lineRule="atLeast"/>
        <w:rPr>
          <w:rFonts w:cs="Courier"/>
          <w:color w:val="000000"/>
        </w:rPr>
      </w:pPr>
      <w:r>
        <w:rPr>
          <w:rFonts w:cs="Courier"/>
          <w:color w:val="000000"/>
        </w:rPr>
        <w:t>Please advis</w:t>
      </w:r>
      <w:r>
        <w:rPr>
          <w:rFonts w:cs="Courier"/>
          <w:color w:val="000000"/>
        </w:rPr>
        <w:t>e us if this letter, along with the information from the Pacific Inland Tariff Bureau does not suffice to consider our request.</w:t>
      </w:r>
    </w:p>
    <w:p w:rsidR="00000000" w:rsidRDefault="00983F51">
      <w:pPr>
        <w:autoSpaceDE w:val="0"/>
        <w:autoSpaceDN w:val="0"/>
        <w:adjustRightInd w:val="0"/>
        <w:spacing w:line="240" w:lineRule="atLeast"/>
        <w:rPr>
          <w:rFonts w:cs="Courier"/>
          <w:color w:val="000000"/>
        </w:rPr>
      </w:pPr>
    </w:p>
    <w:p w:rsidR="00000000" w:rsidRDefault="00983F51">
      <w:pPr>
        <w:autoSpaceDE w:val="0"/>
        <w:autoSpaceDN w:val="0"/>
        <w:adjustRightInd w:val="0"/>
        <w:spacing w:line="240" w:lineRule="atLeast"/>
        <w:rPr>
          <w:rFonts w:cs="Courier"/>
          <w:color w:val="000000"/>
        </w:rPr>
      </w:pPr>
      <w:r>
        <w:rPr>
          <w:rFonts w:cs="Courier"/>
          <w:color w:val="000000"/>
        </w:rPr>
        <w:t>Thank you for your assistance, we await your response.</w:t>
      </w:r>
    </w:p>
    <w:p w:rsidR="00000000" w:rsidRDefault="00983F51">
      <w:pPr>
        <w:autoSpaceDE w:val="0"/>
        <w:autoSpaceDN w:val="0"/>
        <w:adjustRightInd w:val="0"/>
        <w:spacing w:line="240" w:lineRule="atLeast"/>
        <w:rPr>
          <w:rFonts w:cs="Courier"/>
          <w:color w:val="000000"/>
        </w:rPr>
      </w:pPr>
    </w:p>
    <w:p w:rsidR="00000000" w:rsidRDefault="00983F51">
      <w:pPr>
        <w:autoSpaceDE w:val="0"/>
        <w:autoSpaceDN w:val="0"/>
        <w:adjustRightInd w:val="0"/>
        <w:spacing w:line="240" w:lineRule="atLeast"/>
        <w:rPr>
          <w:rFonts w:cs="Courier"/>
          <w:color w:val="000000"/>
        </w:rPr>
      </w:pPr>
      <w:r>
        <w:rPr>
          <w:rFonts w:cs="Courier"/>
          <w:color w:val="000000"/>
        </w:rPr>
        <w:t>Sincerely,</w:t>
      </w:r>
    </w:p>
    <w:p w:rsidR="00000000" w:rsidRDefault="00983F51">
      <w:pPr>
        <w:autoSpaceDE w:val="0"/>
        <w:autoSpaceDN w:val="0"/>
        <w:adjustRightInd w:val="0"/>
        <w:spacing w:line="240" w:lineRule="atLeast"/>
        <w:rPr>
          <w:rFonts w:ascii="Script MT Bold" w:hAnsi="Script MT Bold" w:cs="Courier"/>
          <w:color w:val="000000"/>
          <w:sz w:val="28"/>
        </w:rPr>
      </w:pPr>
      <w:r>
        <w:rPr>
          <w:rFonts w:ascii="Script MT Bold" w:hAnsi="Script MT Bold" w:cs="Courier"/>
          <w:color w:val="000000"/>
          <w:sz w:val="28"/>
        </w:rPr>
        <w:t>Cindy Engstrom</w:t>
      </w:r>
    </w:p>
    <w:p w:rsidR="00000000" w:rsidRDefault="00983F51">
      <w:pPr>
        <w:autoSpaceDE w:val="0"/>
        <w:autoSpaceDN w:val="0"/>
        <w:adjustRightInd w:val="0"/>
        <w:spacing w:line="240" w:lineRule="atLeast"/>
        <w:rPr>
          <w:rFonts w:cs="Courier"/>
          <w:color w:val="000000"/>
        </w:rPr>
      </w:pPr>
      <w:r>
        <w:rPr>
          <w:rFonts w:cs="Courier"/>
          <w:color w:val="000000"/>
        </w:rPr>
        <w:t>Cindy Engstrom</w:t>
      </w:r>
    </w:p>
    <w:p w:rsidR="00000000" w:rsidRDefault="00983F51">
      <w:pPr>
        <w:autoSpaceDE w:val="0"/>
        <w:autoSpaceDN w:val="0"/>
        <w:adjustRightInd w:val="0"/>
        <w:spacing w:line="240" w:lineRule="atLeast"/>
      </w:pPr>
      <w:r>
        <w:rPr>
          <w:rFonts w:cs="Courier"/>
          <w:color w:val="000000"/>
        </w:rPr>
        <w:t>Business Manager</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3F51"/>
    <w:rsid w:val="0098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2009-03-30T07:00:00+00:00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000A71-2C73-4664-B31B-EEF1EF3D69C0}"/>
</file>

<file path=customXml/itemProps2.xml><?xml version="1.0" encoding="utf-8"?>
<ds:datastoreItem xmlns:ds="http://schemas.openxmlformats.org/officeDocument/2006/customXml" ds:itemID="{9A8407F6-53B5-4703-8066-F88E6821976D}"/>
</file>

<file path=customXml/itemProps3.xml><?xml version="1.0" encoding="utf-8"?>
<ds:datastoreItem xmlns:ds="http://schemas.openxmlformats.org/officeDocument/2006/customXml" ds:itemID="{4761D000-A9D4-4F8B-B69E-D91002AD5D7A}"/>
</file>

<file path=customXml/itemProps4.xml><?xml version="1.0" encoding="utf-8"?>
<ds:datastoreItem xmlns:ds="http://schemas.openxmlformats.org/officeDocument/2006/customXml" ds:itemID="{E4349DC3-3DBF-42EB-93AF-CB5085D5CE3C}"/>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March 30, 2009</vt:lpstr>
    </vt:vector>
  </TitlesOfParts>
  <Company> L.C.R.I.</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2009</dc:title>
  <dc:subject/>
  <dc:creator>Cindy</dc:creator>
  <cp:keywords/>
  <dc:description/>
  <cp:lastModifiedBy>Catherine Hudspeth, Forms and Records Analyst 2</cp:lastModifiedBy>
  <cp:revision>2</cp:revision>
  <cp:lastPrinted>2009-03-30T20:33:00Z</cp:lastPrinted>
  <dcterms:created xsi:type="dcterms:W3CDTF">2009-03-30T20:41:00Z</dcterms:created>
  <dcterms:modified xsi:type="dcterms:W3CDTF">2009-03-30T20:41:00Z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_docset_NoMedatataSyncRequired">
    <vt:lpwstr>False</vt:lpwstr>
  </property>
</Properties>
</file>