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C54D95">
            <w:pPr>
              <w:pStyle w:val="BodyText"/>
            </w:pPr>
            <w:r>
              <w:t>BNSF RAILWAY CO.</w:t>
            </w:r>
            <w:r w:rsidR="00362D6A">
              <w:t>,</w:t>
            </w:r>
          </w:p>
          <w:p w:rsidR="000C7940" w:rsidRDefault="000C7940">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6404E7" w:rsidRDefault="006404E7">
            <w:pPr>
              <w:pStyle w:val="BodyText"/>
            </w:pPr>
          </w:p>
          <w:p w:rsidR="008B3E70" w:rsidRDefault="00C54D95" w:rsidP="00C51C3D">
            <w:pPr>
              <w:pStyle w:val="BodyText"/>
            </w:pPr>
            <w:r>
              <w:t>CITY OF RENTON</w:t>
            </w:r>
            <w:r w:rsidR="002037C7">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DC05CA" w:rsidRDefault="00DC05CA">
            <w:pPr>
              <w:pStyle w:val="BodyText"/>
            </w:pPr>
          </w:p>
          <w:p w:rsidR="00C54D95" w:rsidRDefault="00C54D95">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C54D95">
              <w:t>010316</w:t>
            </w:r>
          </w:p>
          <w:p w:rsidR="00BB2E85" w:rsidRPr="00A70F28" w:rsidRDefault="00BB2E85">
            <w:pPr>
              <w:rPr>
                <w:b/>
                <w:bCs/>
              </w:rPr>
            </w:pPr>
          </w:p>
          <w:p w:rsidR="00BB2E85" w:rsidRPr="00A70F28" w:rsidRDefault="00BB2E85">
            <w:r w:rsidRPr="00A70F28">
              <w:t>ORDER 0</w:t>
            </w:r>
            <w:r w:rsidR="00C54D95">
              <w:t>2</w:t>
            </w:r>
          </w:p>
          <w:p w:rsidR="00BB2E85" w:rsidRPr="00A70F28" w:rsidRDefault="00BB2E85">
            <w:pPr>
              <w:pStyle w:val="Header"/>
              <w:tabs>
                <w:tab w:val="clear" w:pos="8300"/>
              </w:tabs>
            </w:pPr>
          </w:p>
          <w:p w:rsidR="00BB2E85" w:rsidRDefault="004C125A">
            <w:r>
              <w:t xml:space="preserve">ORDER </w:t>
            </w:r>
            <w:r w:rsidR="00C54D95">
              <w:t xml:space="preserve">MODIFYING ORDER 01 </w:t>
            </w:r>
            <w:r>
              <w:t>GRANTING PETITION</w:t>
            </w:r>
            <w:r w:rsidR="003718F8">
              <w:t xml:space="preserve"> </w:t>
            </w:r>
            <w:r w:rsidR="00C54D95">
              <w:t>FOR RECONSTRUCTION OF A GRADE CROSSING AT LAKE WASHINGTON BOULEVARD</w:t>
            </w:r>
          </w:p>
          <w:p w:rsidR="00F87709" w:rsidRDefault="00F87709"/>
          <w:p w:rsidR="00FD30D2" w:rsidRPr="00A70F28" w:rsidRDefault="00FD30D2"/>
          <w:p w:rsidR="00BB2E85" w:rsidRPr="00A70F28" w:rsidRDefault="00BB2E85">
            <w:r w:rsidRPr="00A70F28">
              <w:t xml:space="preserve">USDOT: </w:t>
            </w:r>
            <w:r w:rsidR="00C54D95">
              <w:t xml:space="preserve"> #091724U</w:t>
            </w:r>
          </w:p>
          <w:p w:rsidR="006404E7" w:rsidRDefault="006404E7" w:rsidP="000A345E"/>
          <w:p w:rsidR="00BB2E85" w:rsidRPr="006404E7" w:rsidRDefault="00BB2E85" w:rsidP="006404E7">
            <w:pPr>
              <w:ind w:firstLine="720"/>
            </w:pPr>
          </w:p>
        </w:tc>
      </w:tr>
    </w:tbl>
    <w:p w:rsidR="00BB2E85" w:rsidRPr="00A70F28" w:rsidRDefault="006404E7">
      <w:pPr>
        <w:pStyle w:val="SectionHeading"/>
        <w:rPr>
          <w:szCs w:val="24"/>
        </w:rPr>
      </w:pPr>
      <w:r>
        <w:rPr>
          <w:szCs w:val="24"/>
        </w:rPr>
        <w:t>B</w:t>
      </w:r>
      <w:r w:rsidR="00BB2E85" w:rsidRPr="00A70F28">
        <w:rPr>
          <w:szCs w:val="24"/>
        </w:rPr>
        <w:t>ACKGROUND</w:t>
      </w:r>
    </w:p>
    <w:p w:rsidR="00BB2E85" w:rsidRDefault="00BB2E85">
      <w:pPr>
        <w:pStyle w:val="NumberedParagraph"/>
        <w:spacing w:line="288" w:lineRule="auto"/>
        <w:rPr>
          <w:iCs/>
        </w:rPr>
      </w:pPr>
      <w:r w:rsidRPr="00A70F28">
        <w:rPr>
          <w:iCs/>
        </w:rPr>
        <w:t xml:space="preserve">On </w:t>
      </w:r>
      <w:r w:rsidR="00716F73">
        <w:rPr>
          <w:iCs/>
        </w:rPr>
        <w:t>March 7</w:t>
      </w:r>
      <w:r w:rsidR="0056471F">
        <w:rPr>
          <w:iCs/>
        </w:rPr>
        <w:t>, 20</w:t>
      </w:r>
      <w:r w:rsidR="00716F73">
        <w:rPr>
          <w:iCs/>
        </w:rPr>
        <w:t>0</w:t>
      </w:r>
      <w:r w:rsidR="0056471F">
        <w:rPr>
          <w:iCs/>
        </w:rPr>
        <w:t>1</w:t>
      </w:r>
      <w:r w:rsidRPr="00A70F28">
        <w:rPr>
          <w:bCs/>
          <w:iCs/>
        </w:rPr>
        <w:t>,</w:t>
      </w:r>
      <w:r w:rsidR="00015663">
        <w:rPr>
          <w:bCs/>
          <w:iCs/>
        </w:rPr>
        <w:t xml:space="preserve"> </w:t>
      </w:r>
      <w:r w:rsidR="00716F73">
        <w:rPr>
          <w:bCs/>
          <w:iCs/>
        </w:rPr>
        <w:t>BNSF Railway Co.</w:t>
      </w:r>
      <w:r w:rsidR="00C51C3D">
        <w:rPr>
          <w:bCs/>
          <w:iCs/>
        </w:rPr>
        <w:t xml:space="preserve"> (</w:t>
      </w:r>
      <w:r w:rsidR="00716F73">
        <w:rPr>
          <w:bCs/>
          <w:iCs/>
        </w:rPr>
        <w:t>BNSF</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D1CF6">
        <w:rPr>
          <w:iCs/>
        </w:rPr>
        <w:t xml:space="preserve"> </w:t>
      </w:r>
      <w:r w:rsidR="00DC05CA">
        <w:rPr>
          <w:iCs/>
        </w:rPr>
        <w:t xml:space="preserve"> </w:t>
      </w:r>
      <w:r w:rsidRPr="00A70F28">
        <w:rPr>
          <w:iCs/>
        </w:rPr>
        <w:t xml:space="preserve">The crossing is identified as USDOT </w:t>
      </w:r>
      <w:r w:rsidR="0040065E">
        <w:t>#</w:t>
      </w:r>
      <w:r w:rsidR="00716F73">
        <w:t>091724U</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716F73">
        <w:rPr>
          <w:iCs/>
        </w:rPr>
        <w:t xml:space="preserve">Lake Washington Boulevard </w:t>
      </w:r>
      <w:r w:rsidR="006D5B90">
        <w:rPr>
          <w:iCs/>
        </w:rPr>
        <w:t>a</w:t>
      </w:r>
      <w:r w:rsidR="007E3ADC">
        <w:rPr>
          <w:iCs/>
        </w:rPr>
        <w:t>nd</w:t>
      </w:r>
      <w:r w:rsidR="00607097">
        <w:rPr>
          <w:iCs/>
        </w:rPr>
        <w:t xml:space="preserve"> </w:t>
      </w:r>
      <w:r w:rsidR="00716F73">
        <w:rPr>
          <w:iCs/>
        </w:rPr>
        <w:t>BNSF</w:t>
      </w:r>
      <w:r w:rsidR="00DC05CA">
        <w:rPr>
          <w:iCs/>
        </w:rPr>
        <w:t>’s</w:t>
      </w:r>
      <w:r w:rsidRPr="00A70F28">
        <w:rPr>
          <w:iCs/>
        </w:rPr>
        <w:t xml:space="preserve"> tracks in </w:t>
      </w:r>
      <w:r w:rsidR="00716F73">
        <w:rPr>
          <w:iCs/>
        </w:rPr>
        <w:t xml:space="preserve">the city of Renton (City).  On March 14, 2001, the Commission issued an Order granting the petition. </w:t>
      </w:r>
    </w:p>
    <w:p w:rsidR="001D4D07" w:rsidRPr="006A686B" w:rsidRDefault="00716F73" w:rsidP="001D4D07">
      <w:pPr>
        <w:pStyle w:val="NumberedParagraph"/>
        <w:spacing w:line="288" w:lineRule="auto"/>
        <w:rPr>
          <w:iCs/>
        </w:rPr>
      </w:pPr>
      <w:r w:rsidRPr="006A686B">
        <w:rPr>
          <w:iCs/>
        </w:rPr>
        <w:t>On June 5, 2012, BNSF filed a petition seeking approval to modify Order 01.</w:t>
      </w:r>
      <w:r w:rsidR="006A686B">
        <w:rPr>
          <w:iCs/>
        </w:rPr>
        <w:t xml:space="preserve"> Filed with the petition</w:t>
      </w:r>
      <w:r w:rsidR="00403CF8">
        <w:rPr>
          <w:iCs/>
        </w:rPr>
        <w:t>,</w:t>
      </w:r>
      <w:r w:rsidR="006A686B">
        <w:rPr>
          <w:iCs/>
        </w:rPr>
        <w:t xml:space="preserve"> the </w:t>
      </w:r>
      <w:r w:rsidR="002D4CB9">
        <w:rPr>
          <w:iCs/>
        </w:rPr>
        <w:t xml:space="preserve">Respondent, </w:t>
      </w:r>
      <w:r w:rsidR="006A686B">
        <w:rPr>
          <w:iCs/>
        </w:rPr>
        <w:t>City of Renton</w:t>
      </w:r>
      <w:bookmarkStart w:id="0" w:name="_GoBack"/>
      <w:bookmarkEnd w:id="0"/>
      <w:r w:rsidR="00FA10E3" w:rsidRPr="006A686B">
        <w:rPr>
          <w:iCs/>
        </w:rPr>
        <w:t xml:space="preserve"> c</w:t>
      </w:r>
      <w:r w:rsidR="004E1D29" w:rsidRPr="006A686B">
        <w:rPr>
          <w:iCs/>
        </w:rPr>
        <w:t>onsented to entry of an Order by the Commission without further notice or hearing.</w:t>
      </w:r>
    </w:p>
    <w:p w:rsidR="006A686B" w:rsidRDefault="00676661" w:rsidP="00D04AD5">
      <w:pPr>
        <w:pStyle w:val="NumberedParagraph"/>
        <w:spacing w:line="288" w:lineRule="auto"/>
        <w:rPr>
          <w:iCs/>
        </w:rPr>
      </w:pPr>
      <w:r>
        <w:rPr>
          <w:iCs/>
        </w:rPr>
        <w:t xml:space="preserve">BNSF seeks to modify Order 01 because of </w:t>
      </w:r>
      <w:r w:rsidR="008C3DE5">
        <w:rPr>
          <w:iCs/>
        </w:rPr>
        <w:t xml:space="preserve">a </w:t>
      </w:r>
      <w:r>
        <w:rPr>
          <w:iCs/>
        </w:rPr>
        <w:t xml:space="preserve">delay in implementing all of the approved changes to the Lake Washington Boulevard </w:t>
      </w:r>
      <w:r w:rsidR="00380478">
        <w:rPr>
          <w:iCs/>
        </w:rPr>
        <w:t xml:space="preserve">railroad </w:t>
      </w:r>
      <w:r>
        <w:rPr>
          <w:iCs/>
        </w:rPr>
        <w:t xml:space="preserve">crossing. The delay in </w:t>
      </w:r>
      <w:r w:rsidR="00E06209">
        <w:rPr>
          <w:iCs/>
        </w:rPr>
        <w:t xml:space="preserve">completing the </w:t>
      </w:r>
      <w:r>
        <w:rPr>
          <w:iCs/>
        </w:rPr>
        <w:t>upgrad</w:t>
      </w:r>
      <w:r w:rsidR="00E06209">
        <w:rPr>
          <w:iCs/>
        </w:rPr>
        <w:t>es to</w:t>
      </w:r>
      <w:r>
        <w:rPr>
          <w:iCs/>
        </w:rPr>
        <w:t xml:space="preserve"> the cros</w:t>
      </w:r>
      <w:r w:rsidR="00380478">
        <w:rPr>
          <w:iCs/>
        </w:rPr>
        <w:t>sing is due</w:t>
      </w:r>
      <w:r>
        <w:rPr>
          <w:iCs/>
        </w:rPr>
        <w:t xml:space="preserve"> to </w:t>
      </w:r>
      <w:r w:rsidR="00E06209">
        <w:rPr>
          <w:iCs/>
        </w:rPr>
        <w:t xml:space="preserve">the postponement of a </w:t>
      </w:r>
      <w:r>
        <w:rPr>
          <w:iCs/>
        </w:rPr>
        <w:t>redevelopment project loc</w:t>
      </w:r>
      <w:r w:rsidR="00E06209">
        <w:rPr>
          <w:iCs/>
        </w:rPr>
        <w:t xml:space="preserve">ated near the railroad crossing. The redevelopment project called “Southport” is located west of the crossing and </w:t>
      </w:r>
      <w:r w:rsidR="007144F9">
        <w:rPr>
          <w:iCs/>
        </w:rPr>
        <w:t xml:space="preserve">if completed </w:t>
      </w:r>
      <w:r w:rsidR="008E41BD">
        <w:rPr>
          <w:iCs/>
        </w:rPr>
        <w:t xml:space="preserve">would have had a significant impact on </w:t>
      </w:r>
      <w:proofErr w:type="gramStart"/>
      <w:r w:rsidR="008E41BD">
        <w:rPr>
          <w:iCs/>
        </w:rPr>
        <w:t>increasing</w:t>
      </w:r>
      <w:proofErr w:type="gramEnd"/>
      <w:r w:rsidR="008E41BD">
        <w:rPr>
          <w:iCs/>
        </w:rPr>
        <w:t xml:space="preserve"> the amount of vehicle traffic over the crossing. The </w:t>
      </w:r>
      <w:r w:rsidR="007144F9">
        <w:rPr>
          <w:iCs/>
        </w:rPr>
        <w:t>Southport</w:t>
      </w:r>
      <w:r w:rsidR="00CA55F8">
        <w:rPr>
          <w:iCs/>
        </w:rPr>
        <w:t xml:space="preserve"> project </w:t>
      </w:r>
      <w:r w:rsidR="007144F9">
        <w:rPr>
          <w:iCs/>
        </w:rPr>
        <w:t xml:space="preserve">proposes to </w:t>
      </w:r>
      <w:r w:rsidR="00B75511">
        <w:rPr>
          <w:iCs/>
        </w:rPr>
        <w:t>redevelop</w:t>
      </w:r>
      <w:r w:rsidR="00CA55F8">
        <w:rPr>
          <w:iCs/>
        </w:rPr>
        <w:t xml:space="preserve"> property from </w:t>
      </w:r>
      <w:r w:rsidR="00E06209">
        <w:rPr>
          <w:iCs/>
        </w:rPr>
        <w:t xml:space="preserve">industrial to a mixed use development, including residential, commercial and office facilities. </w:t>
      </w:r>
      <w:r w:rsidR="00046C51">
        <w:rPr>
          <w:iCs/>
        </w:rPr>
        <w:t xml:space="preserve"> Unfortunately, due to unfavorable economic conditions the </w:t>
      </w:r>
      <w:r w:rsidR="00B91945">
        <w:rPr>
          <w:iCs/>
        </w:rPr>
        <w:t>Southport</w:t>
      </w:r>
      <w:r w:rsidR="00046C51">
        <w:rPr>
          <w:iCs/>
        </w:rPr>
        <w:t xml:space="preserve"> project is indefinitely delayed and the City cannot predict when it will be completed.</w:t>
      </w:r>
    </w:p>
    <w:p w:rsidR="00F25EB8" w:rsidRDefault="00CC5A1F" w:rsidP="00D04AD5">
      <w:pPr>
        <w:pStyle w:val="NumberedParagraph"/>
        <w:spacing w:line="288" w:lineRule="auto"/>
        <w:rPr>
          <w:iCs/>
        </w:rPr>
      </w:pPr>
      <w:r>
        <w:rPr>
          <w:iCs/>
        </w:rPr>
        <w:lastRenderedPageBreak/>
        <w:t>Several c</w:t>
      </w:r>
      <w:r w:rsidR="00E8798C">
        <w:rPr>
          <w:iCs/>
        </w:rPr>
        <w:t>hanges to the c</w:t>
      </w:r>
      <w:r w:rsidR="00F25EB8">
        <w:rPr>
          <w:iCs/>
        </w:rPr>
        <w:t>rossing</w:t>
      </w:r>
      <w:r w:rsidR="00E8798C">
        <w:rPr>
          <w:iCs/>
        </w:rPr>
        <w:t xml:space="preserve"> have been implemented </w:t>
      </w:r>
      <w:r w:rsidR="00F25EB8">
        <w:rPr>
          <w:iCs/>
        </w:rPr>
        <w:t xml:space="preserve">to date, </w:t>
      </w:r>
      <w:r>
        <w:rPr>
          <w:iCs/>
        </w:rPr>
        <w:t>which</w:t>
      </w:r>
      <w:r w:rsidR="00EE22BD">
        <w:rPr>
          <w:iCs/>
        </w:rPr>
        <w:t xml:space="preserve"> include</w:t>
      </w:r>
      <w:r w:rsidR="00F25EB8">
        <w:rPr>
          <w:iCs/>
        </w:rPr>
        <w:t xml:space="preserve"> </w:t>
      </w:r>
      <w:r w:rsidR="00E8798C">
        <w:rPr>
          <w:iCs/>
        </w:rPr>
        <w:t xml:space="preserve">upgrading the </w:t>
      </w:r>
      <w:r w:rsidR="008E41BD">
        <w:rPr>
          <w:iCs/>
        </w:rPr>
        <w:t xml:space="preserve">grade crossing surface to concrete panels </w:t>
      </w:r>
      <w:r w:rsidR="00995CEB">
        <w:rPr>
          <w:iCs/>
        </w:rPr>
        <w:t xml:space="preserve">and </w:t>
      </w:r>
      <w:r w:rsidR="008E41BD">
        <w:rPr>
          <w:iCs/>
        </w:rPr>
        <w:t>some signal changes</w:t>
      </w:r>
      <w:r>
        <w:rPr>
          <w:iCs/>
        </w:rPr>
        <w:t xml:space="preserve">. The signal changes include installing </w:t>
      </w:r>
      <w:r w:rsidR="00E8798C">
        <w:rPr>
          <w:iCs/>
        </w:rPr>
        <w:t>a new control bungalow</w:t>
      </w:r>
      <w:r w:rsidR="00F25EB8">
        <w:rPr>
          <w:iCs/>
        </w:rPr>
        <w:t xml:space="preserve">, </w:t>
      </w:r>
      <w:r w:rsidR="00E8798C">
        <w:rPr>
          <w:iCs/>
        </w:rPr>
        <w:t xml:space="preserve">all new foundations for the signal equipment, </w:t>
      </w:r>
      <w:r w:rsidR="00F25EB8">
        <w:rPr>
          <w:iCs/>
        </w:rPr>
        <w:t xml:space="preserve">and the associated </w:t>
      </w:r>
      <w:r w:rsidR="00E8798C">
        <w:rPr>
          <w:iCs/>
        </w:rPr>
        <w:t>underground conduits and wiring</w:t>
      </w:r>
      <w:r w:rsidR="00AA23A2">
        <w:rPr>
          <w:iCs/>
        </w:rPr>
        <w:t xml:space="preserve"> for the new equipment. </w:t>
      </w:r>
      <w:r>
        <w:rPr>
          <w:iCs/>
        </w:rPr>
        <w:t xml:space="preserve">BNSF has completed </w:t>
      </w:r>
      <w:r w:rsidR="008E41BD">
        <w:rPr>
          <w:iCs/>
        </w:rPr>
        <w:t>as m</w:t>
      </w:r>
      <w:r>
        <w:rPr>
          <w:iCs/>
        </w:rPr>
        <w:t xml:space="preserve">any upgrades as they </w:t>
      </w:r>
      <w:r w:rsidR="008E41BD">
        <w:rPr>
          <w:iCs/>
        </w:rPr>
        <w:t xml:space="preserve">could </w:t>
      </w:r>
      <w:r>
        <w:rPr>
          <w:iCs/>
        </w:rPr>
        <w:t>prior</w:t>
      </w:r>
      <w:r w:rsidR="008E41BD">
        <w:rPr>
          <w:iCs/>
        </w:rPr>
        <w:t xml:space="preserve"> to the completion of the Southport development and associated road modifications. </w:t>
      </w:r>
    </w:p>
    <w:p w:rsidR="00046C51" w:rsidRDefault="00995CEB" w:rsidP="00D04AD5">
      <w:pPr>
        <w:pStyle w:val="NumberedParagraph"/>
        <w:spacing w:line="288" w:lineRule="auto"/>
        <w:rPr>
          <w:iCs/>
        </w:rPr>
      </w:pPr>
      <w:r>
        <w:rPr>
          <w:iCs/>
        </w:rPr>
        <w:t xml:space="preserve">Because the upgrades to the Lake Washington Boulevard crossing are only partially complete and no firm date for completion can be determined, BNSF and the City now propose </w:t>
      </w:r>
      <w:r w:rsidR="00F25EB8">
        <w:rPr>
          <w:iCs/>
        </w:rPr>
        <w:t xml:space="preserve">interim changes to the crossing. The interim changes </w:t>
      </w:r>
      <w:r>
        <w:rPr>
          <w:iCs/>
        </w:rPr>
        <w:t>wil</w:t>
      </w:r>
      <w:r w:rsidR="008C3DE5">
        <w:rPr>
          <w:iCs/>
        </w:rPr>
        <w:t>l improve safety and utilize the equipment that has been stored for years.</w:t>
      </w:r>
      <w:r w:rsidR="003C11D8">
        <w:rPr>
          <w:iCs/>
        </w:rPr>
        <w:t xml:space="preserve">  Because of the unique configuration of the roadway</w:t>
      </w:r>
      <w:r w:rsidR="00746B54">
        <w:rPr>
          <w:iCs/>
        </w:rPr>
        <w:t xml:space="preserve"> and multiple </w:t>
      </w:r>
      <w:r w:rsidR="00B75938">
        <w:rPr>
          <w:iCs/>
        </w:rPr>
        <w:t>rail lines</w:t>
      </w:r>
      <w:r w:rsidR="003C11D8">
        <w:rPr>
          <w:iCs/>
        </w:rPr>
        <w:t xml:space="preserve"> at this location which includes </w:t>
      </w:r>
      <w:r w:rsidR="00746B54">
        <w:rPr>
          <w:iCs/>
        </w:rPr>
        <w:t>the</w:t>
      </w:r>
      <w:r w:rsidR="00B75938">
        <w:rPr>
          <w:iCs/>
        </w:rPr>
        <w:t xml:space="preserve"> roadway</w:t>
      </w:r>
      <w:r w:rsidR="003C11D8">
        <w:rPr>
          <w:iCs/>
        </w:rPr>
        <w:t xml:space="preserve"> intersection of Lake Washington Boulevard and</w:t>
      </w:r>
      <w:r w:rsidR="008326B8">
        <w:rPr>
          <w:iCs/>
        </w:rPr>
        <w:t xml:space="preserve"> Old Gene Coulon </w:t>
      </w:r>
      <w:r w:rsidR="00746B54">
        <w:rPr>
          <w:iCs/>
        </w:rPr>
        <w:t xml:space="preserve">Drive there </w:t>
      </w:r>
      <w:r w:rsidR="00B75511">
        <w:rPr>
          <w:iCs/>
        </w:rPr>
        <w:t>is</w:t>
      </w:r>
      <w:r w:rsidR="00746B54">
        <w:rPr>
          <w:iCs/>
        </w:rPr>
        <w:t xml:space="preserve"> </w:t>
      </w:r>
      <w:r w:rsidR="003C11D8">
        <w:rPr>
          <w:iCs/>
        </w:rPr>
        <w:t xml:space="preserve">multiple </w:t>
      </w:r>
      <w:proofErr w:type="gramStart"/>
      <w:r w:rsidR="003C11D8">
        <w:rPr>
          <w:iCs/>
        </w:rPr>
        <w:t>railroad</w:t>
      </w:r>
      <w:proofErr w:type="gramEnd"/>
      <w:r w:rsidR="003C11D8">
        <w:rPr>
          <w:iCs/>
        </w:rPr>
        <w:t xml:space="preserve"> warning devices on </w:t>
      </w:r>
      <w:r w:rsidR="008326B8">
        <w:rPr>
          <w:iCs/>
        </w:rPr>
        <w:t>the approaches to the crossing.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 xml:space="preserve">consist of </w:t>
      </w:r>
      <w:r w:rsidR="008C3DE5">
        <w:rPr>
          <w:iCs/>
        </w:rPr>
        <w:t>cross-bucks</w:t>
      </w:r>
      <w:r w:rsidR="00517A66">
        <w:rPr>
          <w:iCs/>
        </w:rPr>
        <w:t>, shoulder</w:t>
      </w:r>
      <w:r w:rsidR="002B190D">
        <w:rPr>
          <w:iCs/>
        </w:rPr>
        <w:t xml:space="preserve"> </w:t>
      </w:r>
      <w:proofErr w:type="gramStart"/>
      <w:r w:rsidR="002B190D">
        <w:rPr>
          <w:iCs/>
        </w:rPr>
        <w:t>and</w:t>
      </w:r>
      <w:r w:rsidR="00746B54">
        <w:rPr>
          <w:iCs/>
        </w:rPr>
        <w:t xml:space="preserve"> </w:t>
      </w:r>
      <w:r w:rsidR="00517A66">
        <w:rPr>
          <w:iCs/>
        </w:rPr>
        <w:t xml:space="preserve"> cantilever</w:t>
      </w:r>
      <w:proofErr w:type="gramEnd"/>
      <w:r w:rsidR="00517A66">
        <w:rPr>
          <w:iCs/>
        </w:rPr>
        <w:t xml:space="preserve"> mounted railroad signals</w:t>
      </w:r>
      <w:r w:rsidR="00746B54">
        <w:rPr>
          <w:iCs/>
        </w:rPr>
        <w:t xml:space="preserve"> and pavement markings</w:t>
      </w:r>
      <w:r w:rsidR="00517A66">
        <w:rPr>
          <w:iCs/>
        </w:rPr>
        <w:t>. None of the signal masts have gates, only flashers.</w:t>
      </w:r>
    </w:p>
    <w:p w:rsidR="003970AB" w:rsidRDefault="00746B54" w:rsidP="00D04AD5">
      <w:pPr>
        <w:pStyle w:val="NumberedParagraph"/>
        <w:spacing w:line="288" w:lineRule="auto"/>
        <w:rPr>
          <w:iCs/>
        </w:rPr>
      </w:pPr>
      <w:r>
        <w:rPr>
          <w:iCs/>
        </w:rPr>
        <w:t>Lake Washington Boulevard</w:t>
      </w:r>
      <w:r w:rsidR="007A503B">
        <w:rPr>
          <w:iCs/>
        </w:rPr>
        <w:t xml:space="preserve"> </w:t>
      </w:r>
      <w:r w:rsidR="003970AB" w:rsidRPr="007A503B">
        <w:rPr>
          <w:iCs/>
        </w:rPr>
        <w:t>is classified as a</w:t>
      </w:r>
      <w:r>
        <w:rPr>
          <w:iCs/>
        </w:rPr>
        <w:t xml:space="preserve">n urban local road </w:t>
      </w:r>
      <w:r w:rsidR="003970AB" w:rsidRPr="007A503B">
        <w:rPr>
          <w:iCs/>
        </w:rPr>
        <w:t xml:space="preserve">with </w:t>
      </w:r>
      <w:r w:rsidR="00DC05CA">
        <w:rPr>
          <w:iCs/>
        </w:rPr>
        <w:t>two</w:t>
      </w:r>
      <w:r w:rsidR="009C2A58">
        <w:rPr>
          <w:iCs/>
        </w:rPr>
        <w:t xml:space="preserve"> </w:t>
      </w:r>
      <w:r w:rsidR="003970AB" w:rsidRPr="007A503B">
        <w:rPr>
          <w:iCs/>
        </w:rPr>
        <w:t>lane</w:t>
      </w:r>
      <w:r w:rsidR="009C2A58">
        <w:rPr>
          <w:iCs/>
        </w:rPr>
        <w:t xml:space="preserve">s </w:t>
      </w:r>
      <w:r w:rsidR="003970AB" w:rsidRPr="007A503B">
        <w:rPr>
          <w:iCs/>
        </w:rPr>
        <w:t>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Pr>
          <w:iCs/>
        </w:rPr>
        <w:t>25</w:t>
      </w:r>
      <w:r w:rsidR="003970AB" w:rsidRPr="007A503B">
        <w:rPr>
          <w:iCs/>
        </w:rPr>
        <w:t xml:space="preserve">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w:t>
      </w:r>
      <w:r w:rsidR="00CA2332">
        <w:rPr>
          <w:iCs/>
        </w:rPr>
        <w:t xml:space="preserve"> </w:t>
      </w:r>
      <w:r w:rsidR="003970AB" w:rsidRPr="007A503B">
        <w:rPr>
          <w:iCs/>
        </w:rPr>
        <w:t>Avera</w:t>
      </w:r>
      <w:r w:rsidR="00397A87">
        <w:rPr>
          <w:iCs/>
        </w:rPr>
        <w:t xml:space="preserve">ge </w:t>
      </w:r>
      <w:r w:rsidR="003970AB" w:rsidRPr="007A503B">
        <w:rPr>
          <w:iCs/>
        </w:rPr>
        <w:t xml:space="preserve">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Pr>
          <w:iCs/>
        </w:rPr>
        <w:t>18,000</w:t>
      </w:r>
      <w:r w:rsidR="00C56A24">
        <w:rPr>
          <w:iCs/>
        </w:rPr>
        <w:t xml:space="preserve"> vehicles</w:t>
      </w:r>
      <w:r w:rsidR="00607097">
        <w:rPr>
          <w:iCs/>
        </w:rPr>
        <w:t xml:space="preserve">.  </w:t>
      </w:r>
      <w:r>
        <w:rPr>
          <w:iCs/>
        </w:rPr>
        <w:t>Up to 16</w:t>
      </w:r>
      <w:r w:rsidR="00DC05CA">
        <w:rPr>
          <w:iCs/>
        </w:rPr>
        <w:t xml:space="preserve"> school</w:t>
      </w:r>
      <w:r w:rsidR="001A4079">
        <w:rPr>
          <w:iCs/>
        </w:rPr>
        <w:t xml:space="preserve"> buses</w:t>
      </w:r>
      <w:r w:rsidR="00607097">
        <w:rPr>
          <w:iCs/>
        </w:rPr>
        <w:t xml:space="preserve"> </w:t>
      </w:r>
      <w:r w:rsidR="002B1570">
        <w:rPr>
          <w:iCs/>
        </w:rPr>
        <w:t>travel over this</w:t>
      </w:r>
      <w:r w:rsidR="00607097">
        <w:rPr>
          <w:iCs/>
        </w:rPr>
        <w:t xml:space="preserve"> crossing</w:t>
      </w:r>
      <w:r>
        <w:rPr>
          <w:iCs/>
        </w:rPr>
        <w:t xml:space="preserve"> </w:t>
      </w:r>
      <w:r w:rsidR="003B5CCA">
        <w:rPr>
          <w:iCs/>
        </w:rPr>
        <w:t>on</w:t>
      </w:r>
      <w:r>
        <w:rPr>
          <w:iCs/>
        </w:rPr>
        <w:t xml:space="preserve"> week</w:t>
      </w:r>
      <w:r w:rsidR="003B5CCA">
        <w:rPr>
          <w:iCs/>
        </w:rPr>
        <w:t xml:space="preserve"> days</w:t>
      </w:r>
      <w:r>
        <w:rPr>
          <w:iCs/>
        </w:rPr>
        <w:t>.</w:t>
      </w:r>
    </w:p>
    <w:p w:rsidR="00B10C42" w:rsidRPr="008C30AE" w:rsidRDefault="00746B54" w:rsidP="008C30AE">
      <w:pPr>
        <w:pStyle w:val="NumberedParagraph"/>
        <w:spacing w:line="288" w:lineRule="auto"/>
        <w:rPr>
          <w:iCs/>
        </w:rPr>
      </w:pPr>
      <w:r>
        <w:rPr>
          <w:iCs/>
        </w:rPr>
        <w:t>BNSF</w:t>
      </w:r>
      <w:r w:rsidR="00C9085D">
        <w:rPr>
          <w:iCs/>
        </w:rPr>
        <w:t xml:space="preserve"> operates </w:t>
      </w:r>
      <w:r>
        <w:rPr>
          <w:iCs/>
        </w:rPr>
        <w:t>one</w:t>
      </w:r>
      <w:r w:rsidR="00C9085D">
        <w:rPr>
          <w:iCs/>
        </w:rPr>
        <w:t xml:space="preserve"> freight train</w:t>
      </w:r>
      <w:r w:rsidR="0085236C">
        <w:rPr>
          <w:iCs/>
        </w:rPr>
        <w:t xml:space="preserve"> per day</w:t>
      </w:r>
      <w:r w:rsidR="00C9085D">
        <w:rPr>
          <w:iCs/>
        </w:rPr>
        <w:t xml:space="preserve"> </w:t>
      </w:r>
      <w:r w:rsidR="0085236C">
        <w:rPr>
          <w:iCs/>
        </w:rPr>
        <w:t xml:space="preserve">at </w:t>
      </w:r>
      <w:r>
        <w:rPr>
          <w:iCs/>
        </w:rPr>
        <w:t>up to 10</w:t>
      </w:r>
      <w:r w:rsidR="00607097">
        <w:rPr>
          <w:iCs/>
        </w:rPr>
        <w:t xml:space="preserve"> miles per hour</w:t>
      </w:r>
      <w:r w:rsidR="00CA2332">
        <w:rPr>
          <w:iCs/>
        </w:rPr>
        <w:t xml:space="preserve"> over the single track crossing</w:t>
      </w:r>
      <w:r w:rsidR="00607097">
        <w:rPr>
          <w:iCs/>
        </w:rPr>
        <w:t xml:space="preserve">. </w:t>
      </w:r>
      <w:r w:rsidR="0085236C">
        <w:rPr>
          <w:iCs/>
        </w:rPr>
        <w:t>No</w:t>
      </w:r>
      <w:r w:rsidR="00C9085D">
        <w:rPr>
          <w:iCs/>
        </w:rPr>
        <w:t xml:space="preserve"> passenger </w:t>
      </w:r>
      <w:r w:rsidR="00B53D0C">
        <w:rPr>
          <w:iCs/>
        </w:rPr>
        <w:t>trains</w:t>
      </w:r>
      <w:r w:rsidR="00C9085D">
        <w:rPr>
          <w:iCs/>
        </w:rPr>
        <w:t xml:space="preserve"> </w:t>
      </w:r>
      <w:r w:rsidR="0085236C">
        <w:rPr>
          <w:iCs/>
        </w:rPr>
        <w:t>operate</w:t>
      </w:r>
      <w:r w:rsidR="00C9085D">
        <w:rPr>
          <w:iCs/>
        </w:rPr>
        <w:t xml:space="preserve"> </w:t>
      </w:r>
      <w:r w:rsidR="00B53D0C">
        <w:rPr>
          <w:iCs/>
        </w:rPr>
        <w:t>over the crossing</w:t>
      </w:r>
      <w:r w:rsidR="00C9085D">
        <w:rPr>
          <w:iCs/>
        </w:rPr>
        <w:t xml:space="preserve">. </w:t>
      </w:r>
      <w:r w:rsidR="002B1570">
        <w:rPr>
          <w:iCs/>
        </w:rPr>
        <w:t xml:space="preserve"> </w:t>
      </w:r>
    </w:p>
    <w:p w:rsidR="0092224A" w:rsidRDefault="00CC7887" w:rsidP="00D04AD5">
      <w:pPr>
        <w:pStyle w:val="NumberedParagraph"/>
        <w:spacing w:line="288" w:lineRule="auto"/>
        <w:rPr>
          <w:iCs/>
        </w:rPr>
      </w:pPr>
      <w:r>
        <w:rPr>
          <w:iCs/>
        </w:rPr>
        <w:t xml:space="preserve">The interim changes </w:t>
      </w:r>
      <w:r w:rsidR="003B5CCA">
        <w:rPr>
          <w:iCs/>
        </w:rPr>
        <w:t xml:space="preserve">BNSF </w:t>
      </w:r>
      <w:r w:rsidR="002B1570">
        <w:rPr>
          <w:iCs/>
        </w:rPr>
        <w:t xml:space="preserve">proposes </w:t>
      </w:r>
      <w:r>
        <w:rPr>
          <w:iCs/>
        </w:rPr>
        <w:t xml:space="preserve">to implement include; </w:t>
      </w:r>
      <w:r w:rsidR="00486BC9">
        <w:rPr>
          <w:iCs/>
        </w:rPr>
        <w:t>add</w:t>
      </w:r>
      <w:r>
        <w:rPr>
          <w:iCs/>
        </w:rPr>
        <w:t>ing</w:t>
      </w:r>
      <w:r w:rsidR="00486BC9">
        <w:rPr>
          <w:iCs/>
        </w:rPr>
        <w:t xml:space="preserve"> gates</w:t>
      </w:r>
      <w:r w:rsidR="002B190D">
        <w:rPr>
          <w:iCs/>
        </w:rPr>
        <w:t xml:space="preserve"> </w:t>
      </w:r>
      <w:r w:rsidR="00F92AAB">
        <w:rPr>
          <w:iCs/>
        </w:rPr>
        <w:t>to all the signal masts</w:t>
      </w:r>
      <w:r w:rsidR="00AB1860">
        <w:rPr>
          <w:iCs/>
        </w:rPr>
        <w:t xml:space="preserve">, </w:t>
      </w:r>
      <w:r w:rsidR="001E50A1">
        <w:rPr>
          <w:iCs/>
        </w:rPr>
        <w:t xml:space="preserve">replacing one cantilevered style mast with a shoulder mounted type, </w:t>
      </w:r>
      <w:r w:rsidR="00F3031C">
        <w:rPr>
          <w:iCs/>
        </w:rPr>
        <w:t>remov</w:t>
      </w:r>
      <w:r>
        <w:rPr>
          <w:iCs/>
        </w:rPr>
        <w:t>ing</w:t>
      </w:r>
      <w:r w:rsidR="00F3031C">
        <w:rPr>
          <w:iCs/>
        </w:rPr>
        <w:t xml:space="preserve"> </w:t>
      </w:r>
      <w:r w:rsidR="00AB1860">
        <w:rPr>
          <w:iCs/>
        </w:rPr>
        <w:t xml:space="preserve">the </w:t>
      </w:r>
      <w:r w:rsidR="00F3031C">
        <w:rPr>
          <w:iCs/>
        </w:rPr>
        <w:t>bungalow no longer in use</w:t>
      </w:r>
      <w:r w:rsidR="001E50A1">
        <w:rPr>
          <w:iCs/>
        </w:rPr>
        <w:t>,</w:t>
      </w:r>
      <w:r w:rsidR="00F3031C">
        <w:rPr>
          <w:iCs/>
        </w:rPr>
        <w:t xml:space="preserve"> and install</w:t>
      </w:r>
      <w:r>
        <w:rPr>
          <w:iCs/>
        </w:rPr>
        <w:t>ing</w:t>
      </w:r>
      <w:r w:rsidR="00F3031C">
        <w:rPr>
          <w:iCs/>
        </w:rPr>
        <w:t xml:space="preserve"> guard rails around the </w:t>
      </w:r>
      <w:r w:rsidR="004B584B">
        <w:rPr>
          <w:iCs/>
        </w:rPr>
        <w:t xml:space="preserve">base of the </w:t>
      </w:r>
      <w:r w:rsidR="00F3031C">
        <w:rPr>
          <w:iCs/>
        </w:rPr>
        <w:t>signal masts to provide additional protection to the equipment</w:t>
      </w:r>
      <w:r w:rsidR="00A52B97">
        <w:rPr>
          <w:iCs/>
        </w:rPr>
        <w:t>.</w:t>
      </w:r>
      <w:r w:rsidR="00F3031C">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lastRenderedPageBreak/>
        <w:t>(2)</w:t>
      </w:r>
      <w:r w:rsidRPr="00A70F28">
        <w:rPr>
          <w:b/>
          <w:bCs/>
        </w:rPr>
        <w:tab/>
      </w:r>
      <w:r w:rsidRPr="00A70F28">
        <w:t xml:space="preserve">The </w:t>
      </w:r>
      <w:r w:rsidR="00AD6B22">
        <w:t>Lake Washington Boulevard</w:t>
      </w:r>
      <w:r w:rsidR="0072232D">
        <w:t xml:space="preserve"> </w:t>
      </w:r>
      <w:r w:rsidRPr="00A70F28">
        <w:t>grade crossing, identified as USDOT</w:t>
      </w:r>
      <w:r w:rsidR="00F94F46">
        <w:t xml:space="preserve"> </w:t>
      </w:r>
      <w:r w:rsidR="008C30AE">
        <w:t>#</w:t>
      </w:r>
      <w:r w:rsidR="00AD6B22">
        <w:t>091724U</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AD6B22">
        <w:t>BNSF Railway Co.</w:t>
      </w:r>
      <w:r w:rsidR="009021A7">
        <w:t xml:space="preserve"> </w:t>
      </w:r>
      <w:r w:rsidR="007E3ADC" w:rsidRPr="00A53E91">
        <w:rPr>
          <w:iCs/>
        </w:rPr>
        <w:t xml:space="preserve">on </w:t>
      </w:r>
      <w:r w:rsidR="00062D87">
        <w:rPr>
          <w:iCs/>
        </w:rPr>
        <w:t>Ju</w:t>
      </w:r>
      <w:r w:rsidR="00AD6B22">
        <w:rPr>
          <w:iCs/>
        </w:rPr>
        <w:t>ne 5, 2012</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AD6B22">
        <w:t>BNSF Railway Co.</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AD6B22">
        <w:t>Lake Washington Boulevard</w:t>
      </w:r>
      <w:r w:rsidR="00B10C42">
        <w:t xml:space="preserve"> </w:t>
      </w:r>
      <w:r w:rsidR="00E84AFD">
        <w:t xml:space="preserve">and </w:t>
      </w:r>
      <w:r w:rsidR="00A53E91">
        <w:t>the Petitioner</w:t>
      </w:r>
      <w:r w:rsidR="002D1AB4">
        <w:t>’s</w:t>
      </w:r>
      <w:r w:rsidR="00362D6A">
        <w:t xml:space="preserve"> </w:t>
      </w:r>
      <w:r w:rsidR="00E84AFD">
        <w:t xml:space="preserve">tracks in </w:t>
      </w:r>
      <w:r w:rsidR="00AD6B22">
        <w:t>the city of Renton</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rsidR="004B584B" w:rsidRDefault="004B584B" w:rsidP="004B584B">
      <w:pPr>
        <w:tabs>
          <w:tab w:val="left" w:pos="4900"/>
        </w:tabs>
        <w:ind w:left="1800"/>
      </w:pPr>
    </w:p>
    <w:p w:rsidR="004B584B" w:rsidRDefault="004B584B">
      <w:pPr>
        <w:numPr>
          <w:ilvl w:val="1"/>
          <w:numId w:val="21"/>
        </w:numPr>
        <w:tabs>
          <w:tab w:val="left" w:pos="4900"/>
        </w:tabs>
      </w:pPr>
      <w:r>
        <w:t>Add gates to all signal masts, replace cantilever styled signal with shoulder mounted type on the northbound approach to the crossing, remove the unused bungalow, and install guard rails around the base of the signal masts.</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254E41" w:rsidRDefault="00254E41" w:rsidP="00254E41">
      <w:pPr>
        <w:pStyle w:val="ListParagraph"/>
      </w:pPr>
    </w:p>
    <w:p w:rsidR="000A49AF" w:rsidRDefault="000A33B3">
      <w:pPr>
        <w:numPr>
          <w:ilvl w:val="1"/>
          <w:numId w:val="21"/>
        </w:numPr>
        <w:tabs>
          <w:tab w:val="left" w:pos="4900"/>
        </w:tabs>
      </w:pPr>
      <w:r>
        <w:t>Upon completion of the authorized construction, Petitioner must notify the Commission within 30 days.  Acceptance of the changes is subject to inspection by Commission Staff, verifying that the crossing is in full compliance with applicable laws, regulations, and the conditions set forth in this order</w:t>
      </w:r>
    </w:p>
    <w:p w:rsidR="004E3A4B" w:rsidRDefault="004E3A4B" w:rsidP="00E84AFD">
      <w:pPr>
        <w:tabs>
          <w:tab w:val="left" w:pos="4900"/>
        </w:tabs>
      </w:pPr>
    </w:p>
    <w:p w:rsidR="00886DD2" w:rsidRPr="00A70F28" w:rsidRDefault="00886DD2" w:rsidP="00886DD2">
      <w:pPr>
        <w:pStyle w:val="NumberedParagraph"/>
        <w:numPr>
          <w:ilvl w:val="0"/>
          <w:numId w:val="0"/>
        </w:numPr>
        <w:spacing w:line="288" w:lineRule="auto"/>
        <w:rPr>
          <w:iCs/>
        </w:rPr>
      </w:pPr>
      <w:r w:rsidRPr="00A70F28">
        <w:rPr>
          <w:iCs/>
        </w:rPr>
        <w:lastRenderedPageBreak/>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proofErr w:type="gramStart"/>
      <w:r w:rsidR="00EC4324">
        <w:t>)(</w:t>
      </w:r>
      <w:proofErr w:type="gramEnd"/>
      <w:r w:rsidR="00EC4324">
        <w:t>f), WAC 480-62-150(2)(b)</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proofErr w:type="gramStart"/>
      <w:r w:rsidRPr="00A70F28">
        <w:rPr>
          <w:iCs/>
        </w:rPr>
        <w:t xml:space="preserve">DATED at Olympia, Washington, and effective </w:t>
      </w:r>
      <w:r w:rsidR="003344CE">
        <w:rPr>
          <w:iCs/>
        </w:rPr>
        <w:t>June 2</w:t>
      </w:r>
      <w:r w:rsidR="00E1247F">
        <w:rPr>
          <w:iCs/>
        </w:rPr>
        <w:t>5</w:t>
      </w:r>
      <w:r w:rsidR="00CC392E">
        <w:rPr>
          <w:iCs/>
        </w:rPr>
        <w:t>, 201</w:t>
      </w:r>
      <w:r w:rsidR="003344CE">
        <w:rPr>
          <w:iCs/>
        </w:rPr>
        <w:t>2</w:t>
      </w:r>
      <w:r w:rsidR="009021A7">
        <w:rPr>
          <w:iCs/>
        </w:rPr>
        <w:t>.</w:t>
      </w:r>
      <w:proofErr w:type="gramEnd"/>
    </w:p>
    <w:p w:rsidR="00BB2E85" w:rsidRDefault="00BB2E85">
      <w:pPr>
        <w:spacing w:line="288" w:lineRule="auto"/>
        <w:rPr>
          <w:iCs/>
        </w:rPr>
      </w:pPr>
    </w:p>
    <w:p w:rsidR="00D56FBA" w:rsidRDefault="00D56FBA">
      <w:pPr>
        <w:spacing w:line="288" w:lineRule="auto"/>
        <w:jc w:val="center"/>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254E41" w:rsidRDefault="00254E41" w:rsidP="00101CEF">
      <w:pPr>
        <w:spacing w:line="264" w:lineRule="auto"/>
        <w:rPr>
          <w:b/>
        </w:rPr>
      </w:pPr>
    </w:p>
    <w:p w:rsidR="00254E41" w:rsidRDefault="00254E41" w:rsidP="00101CEF">
      <w:pPr>
        <w:spacing w:line="264" w:lineRule="auto"/>
        <w:rPr>
          <w:b/>
        </w:rPr>
      </w:pPr>
    </w:p>
    <w:p w:rsidR="001F4C78" w:rsidRDefault="001F4C78" w:rsidP="00101CEF">
      <w:pPr>
        <w:spacing w:line="264" w:lineRule="auto"/>
        <w:rPr>
          <w:b/>
        </w:rPr>
      </w:pPr>
    </w:p>
    <w:p w:rsidR="001F4C78" w:rsidRDefault="001F4C78" w:rsidP="00101CEF">
      <w:pPr>
        <w:spacing w:line="264" w:lineRule="auto"/>
        <w:rPr>
          <w:b/>
        </w:rPr>
      </w:pPr>
    </w:p>
    <w:p w:rsidR="001F4C78" w:rsidRDefault="001F4C78" w:rsidP="00101CEF">
      <w:pPr>
        <w:spacing w:line="264" w:lineRule="auto"/>
        <w:rPr>
          <w:b/>
        </w:rPr>
      </w:pPr>
    </w:p>
    <w:p w:rsidR="00A53E91" w:rsidRDefault="00A53E91" w:rsidP="00101CEF">
      <w:pPr>
        <w:spacing w:line="264" w:lineRule="auto"/>
        <w:rPr>
          <w:b/>
        </w:rPr>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87" w:rsidRDefault="00CC7887">
      <w:r>
        <w:separator/>
      </w:r>
    </w:p>
  </w:endnote>
  <w:endnote w:type="continuationSeparator" w:id="0">
    <w:p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87" w:rsidRDefault="00CC7887">
      <w:r>
        <w:separator/>
      </w:r>
    </w:p>
  </w:footnote>
  <w:footnote w:type="continuationSeparator" w:id="0">
    <w:p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87" w:rsidRPr="00671EBC" w:rsidRDefault="00CC7887">
    <w:pPr>
      <w:pStyle w:val="Header"/>
      <w:rPr>
        <w:rStyle w:val="PageNumber"/>
        <w:b/>
        <w:sz w:val="20"/>
      </w:rPr>
    </w:pPr>
    <w:r w:rsidRPr="00671EBC">
      <w:rPr>
        <w:b/>
        <w:sz w:val="20"/>
      </w:rPr>
      <w:t>DOCKET TR-</w:t>
    </w:r>
    <w:r>
      <w:rPr>
        <w:b/>
        <w:sz w:val="20"/>
      </w:rPr>
      <w:t>010316</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2D4CB9">
      <w:rPr>
        <w:rStyle w:val="PageNumber"/>
        <w:b/>
        <w:noProof/>
        <w:sz w:val="20"/>
      </w:rPr>
      <w:t>4</w:t>
    </w:r>
    <w:r w:rsidRPr="00671EBC">
      <w:rPr>
        <w:rStyle w:val="PageNumber"/>
        <w:b/>
        <w:sz w:val="20"/>
      </w:rPr>
      <w:fldChar w:fldCharType="end"/>
    </w:r>
  </w:p>
  <w:p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Pr>
        <w:rStyle w:val="PageNumber"/>
        <w:b/>
        <w:sz w:val="20"/>
      </w:rPr>
      <w:t>2</w:t>
    </w:r>
  </w:p>
  <w:p w:rsidR="00CC7887" w:rsidRPr="00671EBC" w:rsidRDefault="00CC7887">
    <w:pPr>
      <w:pStyle w:val="Header"/>
      <w:rPr>
        <w:rStyle w:val="PageNumber"/>
        <w:b/>
        <w:sz w:val="20"/>
      </w:rPr>
    </w:pPr>
  </w:p>
  <w:p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06A61"/>
    <w:rsid w:val="0000785C"/>
    <w:rsid w:val="00015663"/>
    <w:rsid w:val="00045EB0"/>
    <w:rsid w:val="00046138"/>
    <w:rsid w:val="00046C51"/>
    <w:rsid w:val="00062D87"/>
    <w:rsid w:val="0006446B"/>
    <w:rsid w:val="0007353F"/>
    <w:rsid w:val="00084A11"/>
    <w:rsid w:val="00085F52"/>
    <w:rsid w:val="0009340E"/>
    <w:rsid w:val="000A2AC9"/>
    <w:rsid w:val="000A33B3"/>
    <w:rsid w:val="000A345E"/>
    <w:rsid w:val="000A49AF"/>
    <w:rsid w:val="000A5073"/>
    <w:rsid w:val="000C364B"/>
    <w:rsid w:val="000C3D4C"/>
    <w:rsid w:val="000C5DFD"/>
    <w:rsid w:val="000C7940"/>
    <w:rsid w:val="000D1F57"/>
    <w:rsid w:val="000D5CAB"/>
    <w:rsid w:val="000F3A63"/>
    <w:rsid w:val="000F604F"/>
    <w:rsid w:val="00101CEF"/>
    <w:rsid w:val="00113EFC"/>
    <w:rsid w:val="00140BFF"/>
    <w:rsid w:val="0014203B"/>
    <w:rsid w:val="00152842"/>
    <w:rsid w:val="00190F42"/>
    <w:rsid w:val="00197AF2"/>
    <w:rsid w:val="001A4079"/>
    <w:rsid w:val="001B7495"/>
    <w:rsid w:val="001C6DEC"/>
    <w:rsid w:val="001D4D07"/>
    <w:rsid w:val="001E50A1"/>
    <w:rsid w:val="001F4C78"/>
    <w:rsid w:val="001F6EE2"/>
    <w:rsid w:val="002031D4"/>
    <w:rsid w:val="002037C7"/>
    <w:rsid w:val="00203D24"/>
    <w:rsid w:val="002163D6"/>
    <w:rsid w:val="00231C30"/>
    <w:rsid w:val="0023267E"/>
    <w:rsid w:val="00237491"/>
    <w:rsid w:val="00242F94"/>
    <w:rsid w:val="00246C01"/>
    <w:rsid w:val="00247A8D"/>
    <w:rsid w:val="00254E41"/>
    <w:rsid w:val="00260B95"/>
    <w:rsid w:val="0027329B"/>
    <w:rsid w:val="0027545F"/>
    <w:rsid w:val="00282EFC"/>
    <w:rsid w:val="002957FB"/>
    <w:rsid w:val="002A43C1"/>
    <w:rsid w:val="002B0796"/>
    <w:rsid w:val="002B1570"/>
    <w:rsid w:val="002B190D"/>
    <w:rsid w:val="002B4395"/>
    <w:rsid w:val="002B44A5"/>
    <w:rsid w:val="002B499A"/>
    <w:rsid w:val="002B506A"/>
    <w:rsid w:val="002D1AB4"/>
    <w:rsid w:val="002D4CB9"/>
    <w:rsid w:val="002E1D0B"/>
    <w:rsid w:val="002E38B9"/>
    <w:rsid w:val="002F1001"/>
    <w:rsid w:val="002F52DA"/>
    <w:rsid w:val="0030184B"/>
    <w:rsid w:val="003344CE"/>
    <w:rsid w:val="00340E2E"/>
    <w:rsid w:val="00342086"/>
    <w:rsid w:val="00362D6A"/>
    <w:rsid w:val="003659E2"/>
    <w:rsid w:val="003718F8"/>
    <w:rsid w:val="00377991"/>
    <w:rsid w:val="00380478"/>
    <w:rsid w:val="00381642"/>
    <w:rsid w:val="003856CA"/>
    <w:rsid w:val="0038654F"/>
    <w:rsid w:val="00392B15"/>
    <w:rsid w:val="003970AB"/>
    <w:rsid w:val="00397A87"/>
    <w:rsid w:val="003A24D7"/>
    <w:rsid w:val="003A3300"/>
    <w:rsid w:val="003B5CCA"/>
    <w:rsid w:val="003B62E3"/>
    <w:rsid w:val="003B65B8"/>
    <w:rsid w:val="003C11D8"/>
    <w:rsid w:val="003D5F7B"/>
    <w:rsid w:val="0040065E"/>
    <w:rsid w:val="00403CF8"/>
    <w:rsid w:val="00413E71"/>
    <w:rsid w:val="00415804"/>
    <w:rsid w:val="00440269"/>
    <w:rsid w:val="00446E6A"/>
    <w:rsid w:val="0045157B"/>
    <w:rsid w:val="0045757E"/>
    <w:rsid w:val="00462FEA"/>
    <w:rsid w:val="00463EC5"/>
    <w:rsid w:val="00476D99"/>
    <w:rsid w:val="00477B39"/>
    <w:rsid w:val="00477D09"/>
    <w:rsid w:val="004812F0"/>
    <w:rsid w:val="00486BC9"/>
    <w:rsid w:val="004B1A0E"/>
    <w:rsid w:val="004B3C3A"/>
    <w:rsid w:val="004B584B"/>
    <w:rsid w:val="004C125A"/>
    <w:rsid w:val="004C6903"/>
    <w:rsid w:val="004E1D29"/>
    <w:rsid w:val="004E3A4B"/>
    <w:rsid w:val="004E50C9"/>
    <w:rsid w:val="00506B70"/>
    <w:rsid w:val="00517A66"/>
    <w:rsid w:val="00520504"/>
    <w:rsid w:val="00523242"/>
    <w:rsid w:val="00533D07"/>
    <w:rsid w:val="005478E6"/>
    <w:rsid w:val="005578D6"/>
    <w:rsid w:val="00563DE2"/>
    <w:rsid w:val="0056471F"/>
    <w:rsid w:val="0056770C"/>
    <w:rsid w:val="00575C93"/>
    <w:rsid w:val="005C07AB"/>
    <w:rsid w:val="005D1CF6"/>
    <w:rsid w:val="005D6416"/>
    <w:rsid w:val="005E486D"/>
    <w:rsid w:val="005F09D9"/>
    <w:rsid w:val="005F41B1"/>
    <w:rsid w:val="00607097"/>
    <w:rsid w:val="00627A9B"/>
    <w:rsid w:val="006404E7"/>
    <w:rsid w:val="00641BA4"/>
    <w:rsid w:val="00644427"/>
    <w:rsid w:val="00644E56"/>
    <w:rsid w:val="0065003E"/>
    <w:rsid w:val="0065314B"/>
    <w:rsid w:val="00664020"/>
    <w:rsid w:val="0066451D"/>
    <w:rsid w:val="006700D7"/>
    <w:rsid w:val="00671EBC"/>
    <w:rsid w:val="00676661"/>
    <w:rsid w:val="0068714A"/>
    <w:rsid w:val="0069117F"/>
    <w:rsid w:val="006A2F07"/>
    <w:rsid w:val="006A5B01"/>
    <w:rsid w:val="006A686B"/>
    <w:rsid w:val="006A785A"/>
    <w:rsid w:val="006B7B6B"/>
    <w:rsid w:val="006D5B90"/>
    <w:rsid w:val="006D6436"/>
    <w:rsid w:val="006E52AF"/>
    <w:rsid w:val="006E59C6"/>
    <w:rsid w:val="006E5F72"/>
    <w:rsid w:val="00702069"/>
    <w:rsid w:val="00704EF7"/>
    <w:rsid w:val="00706CDF"/>
    <w:rsid w:val="007144F9"/>
    <w:rsid w:val="00716F73"/>
    <w:rsid w:val="00720B68"/>
    <w:rsid w:val="0072232D"/>
    <w:rsid w:val="00741430"/>
    <w:rsid w:val="00742757"/>
    <w:rsid w:val="00744406"/>
    <w:rsid w:val="00746B54"/>
    <w:rsid w:val="00747DE3"/>
    <w:rsid w:val="007657C5"/>
    <w:rsid w:val="007771D5"/>
    <w:rsid w:val="00784582"/>
    <w:rsid w:val="007A308C"/>
    <w:rsid w:val="007A503B"/>
    <w:rsid w:val="007B0956"/>
    <w:rsid w:val="007D1962"/>
    <w:rsid w:val="007E3ADC"/>
    <w:rsid w:val="007E6260"/>
    <w:rsid w:val="007F06A6"/>
    <w:rsid w:val="007F1669"/>
    <w:rsid w:val="007F2823"/>
    <w:rsid w:val="007F3A73"/>
    <w:rsid w:val="007F63D5"/>
    <w:rsid w:val="00807C91"/>
    <w:rsid w:val="0081469D"/>
    <w:rsid w:val="00815423"/>
    <w:rsid w:val="00817A9B"/>
    <w:rsid w:val="008326B8"/>
    <w:rsid w:val="0085236C"/>
    <w:rsid w:val="00864DF0"/>
    <w:rsid w:val="00875C5A"/>
    <w:rsid w:val="00882161"/>
    <w:rsid w:val="00886DD2"/>
    <w:rsid w:val="00892485"/>
    <w:rsid w:val="008B3E70"/>
    <w:rsid w:val="008C30AE"/>
    <w:rsid w:val="008C3DE5"/>
    <w:rsid w:val="008C432E"/>
    <w:rsid w:val="008C5449"/>
    <w:rsid w:val="008D49D3"/>
    <w:rsid w:val="008D64E8"/>
    <w:rsid w:val="008E41BD"/>
    <w:rsid w:val="009012C5"/>
    <w:rsid w:val="009021A7"/>
    <w:rsid w:val="0091431E"/>
    <w:rsid w:val="0092123E"/>
    <w:rsid w:val="0092224A"/>
    <w:rsid w:val="00934980"/>
    <w:rsid w:val="0095178D"/>
    <w:rsid w:val="00952717"/>
    <w:rsid w:val="00953A28"/>
    <w:rsid w:val="00956589"/>
    <w:rsid w:val="0096644A"/>
    <w:rsid w:val="00981231"/>
    <w:rsid w:val="00995CEB"/>
    <w:rsid w:val="009B7C9B"/>
    <w:rsid w:val="009C2A58"/>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2B97"/>
    <w:rsid w:val="00A53E91"/>
    <w:rsid w:val="00A56B42"/>
    <w:rsid w:val="00A70F28"/>
    <w:rsid w:val="00A8677B"/>
    <w:rsid w:val="00A955E4"/>
    <w:rsid w:val="00AA23A2"/>
    <w:rsid w:val="00AA29A2"/>
    <w:rsid w:val="00AA614B"/>
    <w:rsid w:val="00AB1860"/>
    <w:rsid w:val="00AB273B"/>
    <w:rsid w:val="00AB2C6A"/>
    <w:rsid w:val="00AB790D"/>
    <w:rsid w:val="00AD6B22"/>
    <w:rsid w:val="00AE38EE"/>
    <w:rsid w:val="00AE42FE"/>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75511"/>
    <w:rsid w:val="00B75938"/>
    <w:rsid w:val="00B824D5"/>
    <w:rsid w:val="00B91945"/>
    <w:rsid w:val="00BB2E85"/>
    <w:rsid w:val="00BB430E"/>
    <w:rsid w:val="00BE5E69"/>
    <w:rsid w:val="00C206A9"/>
    <w:rsid w:val="00C26576"/>
    <w:rsid w:val="00C33AC6"/>
    <w:rsid w:val="00C37519"/>
    <w:rsid w:val="00C51C3D"/>
    <w:rsid w:val="00C54D95"/>
    <w:rsid w:val="00C56A24"/>
    <w:rsid w:val="00C64D4D"/>
    <w:rsid w:val="00C71DC4"/>
    <w:rsid w:val="00C80E94"/>
    <w:rsid w:val="00C81BEB"/>
    <w:rsid w:val="00C9085D"/>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6FBA"/>
    <w:rsid w:val="00D70D70"/>
    <w:rsid w:val="00D91EC6"/>
    <w:rsid w:val="00D92396"/>
    <w:rsid w:val="00DA1838"/>
    <w:rsid w:val="00DA6849"/>
    <w:rsid w:val="00DA7FA3"/>
    <w:rsid w:val="00DC05CA"/>
    <w:rsid w:val="00DD3AFF"/>
    <w:rsid w:val="00DD6A80"/>
    <w:rsid w:val="00E00079"/>
    <w:rsid w:val="00E04122"/>
    <w:rsid w:val="00E06209"/>
    <w:rsid w:val="00E1247F"/>
    <w:rsid w:val="00E13110"/>
    <w:rsid w:val="00E25972"/>
    <w:rsid w:val="00E33C8D"/>
    <w:rsid w:val="00E36DDF"/>
    <w:rsid w:val="00E40450"/>
    <w:rsid w:val="00E62534"/>
    <w:rsid w:val="00E66044"/>
    <w:rsid w:val="00E7063A"/>
    <w:rsid w:val="00E739F6"/>
    <w:rsid w:val="00E84AFD"/>
    <w:rsid w:val="00E8798C"/>
    <w:rsid w:val="00EA2020"/>
    <w:rsid w:val="00EA3043"/>
    <w:rsid w:val="00EA6167"/>
    <w:rsid w:val="00EB5D39"/>
    <w:rsid w:val="00EC4324"/>
    <w:rsid w:val="00ED0602"/>
    <w:rsid w:val="00EE22BD"/>
    <w:rsid w:val="00EF14A0"/>
    <w:rsid w:val="00EF224C"/>
    <w:rsid w:val="00F0016E"/>
    <w:rsid w:val="00F20CFE"/>
    <w:rsid w:val="00F25EB8"/>
    <w:rsid w:val="00F3031C"/>
    <w:rsid w:val="00F45793"/>
    <w:rsid w:val="00F45EA2"/>
    <w:rsid w:val="00F53366"/>
    <w:rsid w:val="00F55831"/>
    <w:rsid w:val="00F61520"/>
    <w:rsid w:val="00F673FF"/>
    <w:rsid w:val="00F756FB"/>
    <w:rsid w:val="00F87709"/>
    <w:rsid w:val="00F916BA"/>
    <w:rsid w:val="00F92AAB"/>
    <w:rsid w:val="00F94F46"/>
    <w:rsid w:val="00FA10E3"/>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2001-03-06T08:00:00+00:00</OpenedDate>
    <Date1 xmlns="dc463f71-b30c-4ab2-9473-d307f9d35888">2012-06-25T07:00:00+00:00</Date1>
    <IsDocumentOrder xmlns="dc463f71-b30c-4ab2-9473-d307f9d35888">true</IsDocumentOrder>
    <IsHighlyConfidential xmlns="dc463f71-b30c-4ab2-9473-d307f9d35888">false</IsHighlyConfidential>
    <CaseCompanyNames xmlns="dc463f71-b30c-4ab2-9473-d307f9d35888">The Burlington Northern Santa Fe Railway Company</CaseCompanyNames>
    <DocketNumber xmlns="dc463f71-b30c-4ab2-9473-d307f9d35888">010316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A51037D3169A4DBA7FD76F8F3C79A4" ma:contentTypeVersion="128" ma:contentTypeDescription="" ma:contentTypeScope="" ma:versionID="9a56d4e6846934ac2e2dd53e149d61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50177-6E4D-411B-A84B-EF5C586E0D03}"/>
</file>

<file path=customXml/itemProps2.xml><?xml version="1.0" encoding="utf-8"?>
<ds:datastoreItem xmlns:ds="http://schemas.openxmlformats.org/officeDocument/2006/customXml" ds:itemID="{C2058A18-9A1E-48EC-AE70-27D34F539FB4}"/>
</file>

<file path=customXml/itemProps3.xml><?xml version="1.0" encoding="utf-8"?>
<ds:datastoreItem xmlns:ds="http://schemas.openxmlformats.org/officeDocument/2006/customXml" ds:itemID="{C093FB4E-13C8-4779-A846-18B4991DF664}"/>
</file>

<file path=customXml/itemProps4.xml><?xml version="1.0" encoding="utf-8"?>
<ds:datastoreItem xmlns:ds="http://schemas.openxmlformats.org/officeDocument/2006/customXml" ds:itemID="{0F10831C-8BC4-4B0A-9C77-91BD3312172C}"/>
</file>

<file path=customXml/itemProps5.xml><?xml version="1.0" encoding="utf-8"?>
<ds:datastoreItem xmlns:ds="http://schemas.openxmlformats.org/officeDocument/2006/customXml" ds:itemID="{54C6A88C-9362-4D37-B58A-E7629FE156B3}"/>
</file>

<file path=docProps/app.xml><?xml version="1.0" encoding="utf-8"?>
<Properties xmlns="http://schemas.openxmlformats.org/officeDocument/2006/extended-properties" xmlns:vt="http://schemas.openxmlformats.org/officeDocument/2006/docPropsVTypes">
  <Template>~0595283</Template>
  <TotalTime>388</TotalTime>
  <Pages>4</Pages>
  <Words>1163</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36</cp:revision>
  <cp:lastPrinted>2012-06-22T19:23:00Z</cp:lastPrinted>
  <dcterms:created xsi:type="dcterms:W3CDTF">2012-06-20T16:43:00Z</dcterms:created>
  <dcterms:modified xsi:type="dcterms:W3CDTF">2012-06-22T21:47:00Z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0x0101006E56B4D1795A2E4DB2F0B01679ED314A00FFA51037D3169A4DBA7FD76F8F3C79A4</vt:lpwstr>
  </property>
  <property fmtid="{D5CDD505-2E9C-101B-9397-08002B2CF9AE}" pid="3" name="_docset_NoMedatataSyncRequired">
    <vt:lpwstr>False</vt:lpwstr>
  </property>
</Properties>
</file>