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5C" w:rsidRDefault="004E0F5C" w:rsidP="004E0F5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ffitch, Simon (ATG)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26, 2010 4:32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XUT-100820_External_Mail_Group@wutc.wa.gov</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marktrinchero@DWT.COM; Anderl, Lisa; Cameron-Rulkowski, Jennifer (UTC); </w:t>
      </w:r>
      <w:proofErr w:type="spellStart"/>
      <w:r>
        <w:rPr>
          <w:rFonts w:ascii="Tahoma" w:hAnsi="Tahoma" w:cs="Tahoma"/>
          <w:sz w:val="20"/>
          <w:szCs w:val="20"/>
        </w:rPr>
        <w:t>Simshaw</w:t>
      </w:r>
      <w:proofErr w:type="spellEnd"/>
      <w:r>
        <w:rPr>
          <w:rFonts w:ascii="Tahoma" w:hAnsi="Tahoma" w:cs="Tahoma"/>
          <w:sz w:val="20"/>
          <w:szCs w:val="20"/>
        </w:rPr>
        <w:t>, Cal K</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UT-100820 - Joint Motion</w:t>
      </w:r>
    </w:p>
    <w:p w:rsidR="004E0F5C" w:rsidRDefault="004E0F5C" w:rsidP="004E0F5C"/>
    <w:p w:rsidR="004E0F5C" w:rsidRDefault="004E0F5C" w:rsidP="004E0F5C">
      <w:pPr>
        <w:rPr>
          <w:rFonts w:ascii="Calibri" w:hAnsi="Calibri"/>
          <w:color w:val="1F497D"/>
          <w:sz w:val="22"/>
          <w:szCs w:val="22"/>
        </w:rPr>
      </w:pPr>
      <w:r>
        <w:rPr>
          <w:rFonts w:ascii="Calibri" w:hAnsi="Calibri"/>
          <w:color w:val="1F497D"/>
          <w:sz w:val="22"/>
          <w:szCs w:val="22"/>
        </w:rPr>
        <w:t>Judge Friedlander:</w:t>
      </w:r>
    </w:p>
    <w:p w:rsidR="004E0F5C" w:rsidRDefault="004E0F5C" w:rsidP="004E0F5C">
      <w:pPr>
        <w:rPr>
          <w:rFonts w:ascii="Calibri" w:hAnsi="Calibri"/>
          <w:color w:val="1F497D"/>
          <w:sz w:val="22"/>
          <w:szCs w:val="22"/>
        </w:rPr>
      </w:pPr>
    </w:p>
    <w:p w:rsidR="004E0F5C" w:rsidRDefault="004E0F5C" w:rsidP="004E0F5C">
      <w:pPr>
        <w:rPr>
          <w:rFonts w:ascii="Calibri" w:hAnsi="Calibri"/>
          <w:color w:val="1F497D"/>
          <w:sz w:val="22"/>
          <w:szCs w:val="22"/>
        </w:rPr>
      </w:pPr>
      <w:r>
        <w:rPr>
          <w:rFonts w:ascii="Calibri" w:hAnsi="Calibri"/>
          <w:color w:val="1F497D"/>
          <w:sz w:val="22"/>
          <w:szCs w:val="22"/>
        </w:rPr>
        <w:t xml:space="preserve">Thank you for the inquiry.  Public Counsel has not objection to the joint motion.  However, Public Counsel </w:t>
      </w:r>
      <w:proofErr w:type="gramStart"/>
      <w:r>
        <w:rPr>
          <w:rFonts w:ascii="Calibri" w:hAnsi="Calibri"/>
          <w:color w:val="1F497D"/>
          <w:sz w:val="22"/>
          <w:szCs w:val="22"/>
        </w:rPr>
        <w:t>requests</w:t>
      </w:r>
      <w:proofErr w:type="gramEnd"/>
      <w:r>
        <w:rPr>
          <w:rFonts w:ascii="Calibri" w:hAnsi="Calibri"/>
          <w:color w:val="1F497D"/>
          <w:sz w:val="22"/>
          <w:szCs w:val="22"/>
        </w:rPr>
        <w:t xml:space="preserve"> that other parties be afforded the right to file cross-answering testimony on November 15 to the Joint CLEC November 1 responsive testimony, should it appear necessary.</w:t>
      </w:r>
    </w:p>
    <w:p w:rsidR="004E0F5C" w:rsidRDefault="004E0F5C" w:rsidP="004E0F5C">
      <w:pPr>
        <w:spacing w:before="100" w:beforeAutospacing="1" w:after="100" w:afterAutospacing="1"/>
        <w:rPr>
          <w:color w:val="1F497D"/>
        </w:rPr>
      </w:pPr>
      <w:r>
        <w:rPr>
          <w:rFonts w:ascii="Bookman Old Style" w:hAnsi="Bookman Old Style"/>
          <w:b/>
          <w:bCs/>
          <w:i/>
          <w:iCs/>
          <w:color w:val="1F497D"/>
        </w:rPr>
        <w:t>Simon ffitch</w:t>
      </w:r>
      <w:r>
        <w:rPr>
          <w:b/>
          <w:bCs/>
          <w:color w:val="1F497D"/>
        </w:rPr>
        <w:t>   </w:t>
      </w:r>
      <w:r>
        <w:rPr>
          <w:color w:val="1F497D"/>
        </w:rPr>
        <w:t xml:space="preserve"> </w:t>
      </w:r>
      <w:r>
        <w:rPr>
          <w:color w:val="1F497D"/>
        </w:rPr>
        <w:br/>
      </w:r>
      <w:r>
        <w:rPr>
          <w:rFonts w:ascii="Bookman Old Style" w:hAnsi="Bookman Old Style"/>
          <w:color w:val="1F497D"/>
          <w:sz w:val="15"/>
          <w:szCs w:val="15"/>
        </w:rPr>
        <w:t>Senior Assistant Attorney General, Section Chief</w:t>
      </w:r>
      <w:r>
        <w:rPr>
          <w:color w:val="1F497D"/>
        </w:rPr>
        <w:t xml:space="preserve"> </w:t>
      </w:r>
      <w:r>
        <w:rPr>
          <w:color w:val="1F497D"/>
        </w:rPr>
        <w:br/>
      </w:r>
      <w:r>
        <w:rPr>
          <w:rFonts w:ascii="Bookman Old Style" w:hAnsi="Bookman Old Style"/>
          <w:color w:val="1F497D"/>
          <w:sz w:val="15"/>
          <w:szCs w:val="15"/>
        </w:rPr>
        <w:t xml:space="preserve">Public Counsel </w:t>
      </w:r>
      <w:r>
        <w:rPr>
          <w:color w:val="1F497D"/>
        </w:rPr>
        <w:br/>
      </w:r>
      <w:r>
        <w:rPr>
          <w:rFonts w:ascii="Bookman Old Style" w:hAnsi="Bookman Old Style"/>
          <w:color w:val="1F497D"/>
          <w:sz w:val="15"/>
          <w:szCs w:val="15"/>
        </w:rPr>
        <w:t>Washington Attorney General</w:t>
      </w:r>
      <w:r>
        <w:rPr>
          <w:color w:val="1F497D"/>
        </w:rPr>
        <w:t xml:space="preserve"> </w:t>
      </w:r>
      <w:r>
        <w:rPr>
          <w:color w:val="1F497D"/>
        </w:rPr>
        <w:br/>
      </w:r>
      <w:r>
        <w:rPr>
          <w:rFonts w:ascii="Bookman Old Style" w:hAnsi="Bookman Old Style"/>
          <w:color w:val="1F497D"/>
          <w:sz w:val="15"/>
          <w:szCs w:val="15"/>
        </w:rPr>
        <w:t>800 Fifth Avenue, Suite 2000</w:t>
      </w:r>
      <w:r>
        <w:rPr>
          <w:color w:val="1F497D"/>
        </w:rPr>
        <w:t xml:space="preserve"> </w:t>
      </w:r>
      <w:r>
        <w:rPr>
          <w:color w:val="1F497D"/>
        </w:rPr>
        <w:br/>
      </w:r>
      <w:r>
        <w:rPr>
          <w:rFonts w:ascii="Bookman Old Style" w:hAnsi="Bookman Old Style"/>
          <w:color w:val="1F497D"/>
          <w:sz w:val="15"/>
          <w:szCs w:val="15"/>
        </w:rPr>
        <w:t>Seattle Washington 98104-3188</w:t>
      </w:r>
      <w:r>
        <w:rPr>
          <w:color w:val="1F497D"/>
        </w:rPr>
        <w:t xml:space="preserve"> </w:t>
      </w:r>
    </w:p>
    <w:p w:rsidR="004E0F5C" w:rsidRDefault="004E0F5C" w:rsidP="004E0F5C">
      <w:pPr>
        <w:rPr>
          <w:rFonts w:ascii="Bookman Old Style" w:hAnsi="Bookman Old Style"/>
          <w:color w:val="1F497D"/>
          <w:sz w:val="15"/>
          <w:szCs w:val="15"/>
        </w:rPr>
      </w:pPr>
      <w:r>
        <w:rPr>
          <w:rFonts w:ascii="Bookman Old Style" w:hAnsi="Bookman Old Style"/>
          <w:color w:val="1F497D"/>
          <w:sz w:val="15"/>
          <w:szCs w:val="15"/>
        </w:rPr>
        <w:t>Office: (206) 389-2055</w:t>
      </w:r>
      <w:r>
        <w:rPr>
          <w:rFonts w:ascii="Calibri" w:hAnsi="Calibri"/>
          <w:color w:val="1F497D"/>
          <w:sz w:val="22"/>
          <w:szCs w:val="22"/>
        </w:rPr>
        <w:t xml:space="preserve"> </w:t>
      </w:r>
      <w:r>
        <w:rPr>
          <w:rFonts w:ascii="Calibri" w:hAnsi="Calibri"/>
          <w:color w:val="1F497D"/>
          <w:sz w:val="22"/>
          <w:szCs w:val="22"/>
        </w:rPr>
        <w:br/>
      </w:r>
      <w:r>
        <w:rPr>
          <w:rFonts w:ascii="Bookman Old Style" w:hAnsi="Bookman Old Style"/>
          <w:color w:val="1F497D"/>
          <w:sz w:val="15"/>
          <w:szCs w:val="15"/>
        </w:rPr>
        <w:t>FAX:    (206) 464-6451</w:t>
      </w:r>
    </w:p>
    <w:p w:rsidR="004E0F5C" w:rsidRDefault="004E0F5C" w:rsidP="004E0F5C">
      <w:pPr>
        <w:rPr>
          <w:rFonts w:ascii="Calibri" w:hAnsi="Calibri"/>
          <w:color w:val="1F497D"/>
          <w:sz w:val="22"/>
          <w:szCs w:val="22"/>
        </w:rPr>
      </w:pPr>
      <w:r>
        <w:rPr>
          <w:rFonts w:ascii="Bookman Old Style" w:hAnsi="Bookman Old Style"/>
          <w:color w:val="1F497D"/>
          <w:sz w:val="15"/>
          <w:szCs w:val="15"/>
        </w:rPr>
        <w:t>Email:  simonf@atg.wa.gov</w:t>
      </w:r>
      <w:r>
        <w:rPr>
          <w:rFonts w:ascii="Calibri" w:hAnsi="Calibri"/>
          <w:color w:val="1F497D"/>
          <w:sz w:val="22"/>
          <w:szCs w:val="22"/>
        </w:rPr>
        <w:t xml:space="preserve"> </w:t>
      </w:r>
    </w:p>
    <w:p w:rsidR="004E0F5C" w:rsidRDefault="004E0F5C" w:rsidP="004E0F5C">
      <w:pPr>
        <w:rPr>
          <w:rFonts w:ascii="Calibri" w:hAnsi="Calibri"/>
          <w:color w:val="1F497D"/>
          <w:sz w:val="22"/>
          <w:szCs w:val="22"/>
        </w:rPr>
      </w:pPr>
    </w:p>
    <w:p w:rsidR="004E0F5C" w:rsidRDefault="004E0F5C" w:rsidP="004E0F5C">
      <w:pPr>
        <w:rPr>
          <w:rFonts w:ascii="Calibri" w:hAnsi="Calibri"/>
          <w:color w:val="1F497D"/>
          <w:sz w:val="22"/>
          <w:szCs w:val="22"/>
        </w:rPr>
      </w:pPr>
    </w:p>
    <w:p w:rsidR="004E0F5C" w:rsidRDefault="004E0F5C" w:rsidP="004E0F5C">
      <w:pPr>
        <w:rPr>
          <w:rFonts w:ascii="Calibri" w:hAnsi="Calibri"/>
          <w:color w:val="1F497D"/>
          <w:sz w:val="22"/>
          <w:szCs w:val="22"/>
        </w:rPr>
      </w:pPr>
    </w:p>
    <w:p w:rsidR="004E0F5C" w:rsidRDefault="004E0F5C" w:rsidP="004E0F5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MFriedla@wutc.wa.gov [mailto:MFriedla@wutc.wa.gov]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26, 2010 4:05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XUT-100820_External_Mail_Group@wutc.wa.gov</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UT-100820</w:t>
      </w:r>
    </w:p>
    <w:p w:rsidR="004E0F5C" w:rsidRDefault="004E0F5C" w:rsidP="004E0F5C"/>
    <w:p w:rsidR="004E0F5C" w:rsidRDefault="004E0F5C" w:rsidP="004E0F5C">
      <w:pPr>
        <w:rPr>
          <w:rFonts w:ascii="Calibri" w:hAnsi="Calibri"/>
          <w:color w:val="1F497D"/>
          <w:sz w:val="22"/>
          <w:szCs w:val="22"/>
        </w:rPr>
      </w:pPr>
      <w:r>
        <w:rPr>
          <w:rFonts w:ascii="Calibri" w:hAnsi="Calibri"/>
          <w:color w:val="1F497D"/>
          <w:sz w:val="22"/>
          <w:szCs w:val="22"/>
        </w:rPr>
        <w:t>In case some of you did not receive the following message.</w:t>
      </w:r>
    </w:p>
    <w:p w:rsidR="004E0F5C" w:rsidRDefault="004E0F5C" w:rsidP="004E0F5C">
      <w:pPr>
        <w:rPr>
          <w:rFonts w:ascii="Calibri" w:hAnsi="Calibri"/>
          <w:color w:val="1F497D"/>
          <w:sz w:val="22"/>
          <w:szCs w:val="22"/>
        </w:rPr>
      </w:pPr>
    </w:p>
    <w:p w:rsidR="004E0F5C" w:rsidRDefault="004E0F5C" w:rsidP="004E0F5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Friedlander, Marguerite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26, 2010 4:05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Trinchero</w:t>
      </w:r>
      <w:proofErr w:type="spellEnd"/>
      <w:r>
        <w:rPr>
          <w:rFonts w:ascii="Tahoma" w:hAnsi="Tahoma" w:cs="Tahoma"/>
          <w:sz w:val="20"/>
          <w:szCs w:val="20"/>
        </w:rPr>
        <w:t>, Mark'; XUT-100820_External_Mail_Group@wutc.wa.gov</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Anderl, Lisa; </w:t>
      </w:r>
      <w:proofErr w:type="spellStart"/>
      <w:r>
        <w:rPr>
          <w:rFonts w:ascii="Tahoma" w:hAnsi="Tahoma" w:cs="Tahoma"/>
          <w:sz w:val="20"/>
          <w:szCs w:val="20"/>
        </w:rPr>
        <w:t>Simshaw</w:t>
      </w:r>
      <w:proofErr w:type="spellEnd"/>
      <w:r>
        <w:rPr>
          <w:rFonts w:ascii="Tahoma" w:hAnsi="Tahoma" w:cs="Tahoma"/>
          <w:sz w:val="20"/>
          <w:szCs w:val="20"/>
        </w:rPr>
        <w:t>, Calvin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UT-100820</w:t>
      </w:r>
    </w:p>
    <w:p w:rsidR="004E0F5C" w:rsidRDefault="004E0F5C" w:rsidP="004E0F5C"/>
    <w:p w:rsidR="004E0F5C" w:rsidRDefault="004E0F5C" w:rsidP="004E0F5C">
      <w:pPr>
        <w:rPr>
          <w:rFonts w:ascii="Calibri" w:hAnsi="Calibri"/>
          <w:color w:val="1F497D"/>
          <w:sz w:val="22"/>
          <w:szCs w:val="22"/>
        </w:rPr>
      </w:pPr>
      <w:r>
        <w:rPr>
          <w:rFonts w:ascii="Calibri" w:hAnsi="Calibri"/>
          <w:color w:val="1F497D"/>
          <w:sz w:val="22"/>
          <w:szCs w:val="22"/>
        </w:rPr>
        <w:t>Thank you.  I appreciate the insight.  Should that be the case, the other parties will need to file something indicating their positions.</w:t>
      </w:r>
    </w:p>
    <w:p w:rsidR="004E0F5C" w:rsidRDefault="004E0F5C" w:rsidP="004E0F5C">
      <w:pPr>
        <w:rPr>
          <w:rFonts w:ascii="Calibri" w:hAnsi="Calibri"/>
          <w:color w:val="1F497D"/>
          <w:sz w:val="22"/>
          <w:szCs w:val="22"/>
        </w:rPr>
      </w:pPr>
    </w:p>
    <w:p w:rsidR="004E0F5C" w:rsidRDefault="004E0F5C" w:rsidP="004E0F5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Trinchero</w:t>
      </w:r>
      <w:proofErr w:type="spellEnd"/>
      <w:r>
        <w:rPr>
          <w:rFonts w:ascii="Tahoma" w:hAnsi="Tahoma" w:cs="Tahoma"/>
          <w:sz w:val="20"/>
          <w:szCs w:val="20"/>
        </w:rPr>
        <w:t xml:space="preserve">, Mark [mailto:marktrinchero@DWT.COM]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26, 2010 4:02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XUT-100820_External_Mail_Group@wutc.wa.gov</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Anderl, Lisa; </w:t>
      </w:r>
      <w:proofErr w:type="spellStart"/>
      <w:r>
        <w:rPr>
          <w:rFonts w:ascii="Tahoma" w:hAnsi="Tahoma" w:cs="Tahoma"/>
          <w:sz w:val="20"/>
          <w:szCs w:val="20"/>
        </w:rPr>
        <w:t>Simshaw</w:t>
      </w:r>
      <w:proofErr w:type="spellEnd"/>
      <w:r>
        <w:rPr>
          <w:rFonts w:ascii="Tahoma" w:hAnsi="Tahoma" w:cs="Tahoma"/>
          <w:sz w:val="20"/>
          <w:szCs w:val="20"/>
        </w:rPr>
        <w:t>, Calvin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UT-100820</w:t>
      </w:r>
    </w:p>
    <w:p w:rsidR="004E0F5C" w:rsidRDefault="004E0F5C" w:rsidP="004E0F5C"/>
    <w:p w:rsidR="004E0F5C" w:rsidRDefault="004E0F5C" w:rsidP="004E0F5C">
      <w:r>
        <w:rPr>
          <w:rFonts w:ascii="Arial" w:hAnsi="Arial" w:cs="Arial"/>
          <w:color w:val="0000FF"/>
          <w:sz w:val="20"/>
          <w:szCs w:val="20"/>
        </w:rPr>
        <w:t>Your honor,</w:t>
      </w:r>
    </w:p>
    <w:p w:rsidR="004E0F5C" w:rsidRDefault="004E0F5C" w:rsidP="004E0F5C">
      <w:r>
        <w:t> </w:t>
      </w:r>
    </w:p>
    <w:p w:rsidR="004E0F5C" w:rsidRDefault="004E0F5C" w:rsidP="004E0F5C">
      <w:r>
        <w:rPr>
          <w:rFonts w:ascii="Arial" w:hAnsi="Arial" w:cs="Arial"/>
          <w:color w:val="0000FF"/>
          <w:sz w:val="20"/>
          <w:szCs w:val="20"/>
        </w:rPr>
        <w:t>I will let the parties speak for themselves.  However, the moving parties are not aware of any party that objects to the motion.</w:t>
      </w:r>
    </w:p>
    <w:p w:rsidR="004E0F5C" w:rsidRDefault="004E0F5C" w:rsidP="004E0F5C">
      <w:r>
        <w:t> </w:t>
      </w:r>
    </w:p>
    <w:p w:rsidR="004E0F5C" w:rsidRDefault="004E0F5C" w:rsidP="004E0F5C">
      <w:r>
        <w:rPr>
          <w:rFonts w:ascii="Arial" w:hAnsi="Arial" w:cs="Arial"/>
          <w:color w:val="0000FF"/>
          <w:sz w:val="20"/>
          <w:szCs w:val="20"/>
        </w:rPr>
        <w:t>Thank you.</w:t>
      </w:r>
    </w:p>
    <w:p w:rsidR="004E0F5C" w:rsidRDefault="004E0F5C" w:rsidP="004E0F5C">
      <w:r>
        <w:lastRenderedPageBreak/>
        <w:t> </w:t>
      </w:r>
    </w:p>
    <w:p w:rsidR="004E0F5C" w:rsidRDefault="004E0F5C" w:rsidP="004E0F5C">
      <w:pPr>
        <w:spacing w:after="240"/>
      </w:pPr>
      <w:r>
        <w:rPr>
          <w:rFonts w:ascii="Arial" w:hAnsi="Arial" w:cs="Arial"/>
          <w:b/>
          <w:bCs/>
          <w:sz w:val="20"/>
          <w:szCs w:val="20"/>
        </w:rPr>
        <w:t xml:space="preserve">Mark </w:t>
      </w:r>
      <w:proofErr w:type="spellStart"/>
      <w:r>
        <w:rPr>
          <w:rFonts w:ascii="Arial" w:hAnsi="Arial" w:cs="Arial"/>
          <w:b/>
          <w:bCs/>
          <w:sz w:val="20"/>
          <w:szCs w:val="20"/>
        </w:rPr>
        <w:t>Trinchero</w:t>
      </w:r>
      <w:proofErr w:type="spellEnd"/>
      <w:r>
        <w:rPr>
          <w:rFonts w:ascii="Arial" w:hAnsi="Arial" w:cs="Arial"/>
          <w:b/>
          <w:bCs/>
          <w:sz w:val="20"/>
          <w:szCs w:val="20"/>
        </w:rPr>
        <w:t xml:space="preserve"> </w:t>
      </w:r>
      <w:r>
        <w:rPr>
          <w:rFonts w:ascii="Arial" w:hAnsi="Arial" w:cs="Arial"/>
          <w:sz w:val="20"/>
          <w:szCs w:val="20"/>
        </w:rPr>
        <w:t xml:space="preserve">| Davis Wright </w:t>
      </w:r>
      <w:proofErr w:type="spellStart"/>
      <w:r>
        <w:rPr>
          <w:rFonts w:ascii="Arial" w:hAnsi="Arial" w:cs="Arial"/>
          <w:sz w:val="20"/>
          <w:szCs w:val="20"/>
        </w:rPr>
        <w:t>Tremaine</w:t>
      </w:r>
      <w:proofErr w:type="spellEnd"/>
      <w:r>
        <w:rPr>
          <w:rFonts w:ascii="Arial" w:hAnsi="Arial" w:cs="Arial"/>
          <w:b/>
          <w:bCs/>
          <w:sz w:val="20"/>
          <w:szCs w:val="20"/>
        </w:rPr>
        <w:t xml:space="preserve"> </w:t>
      </w:r>
      <w:r>
        <w:rPr>
          <w:rFonts w:ascii="Arial" w:hAnsi="Arial" w:cs="Arial"/>
          <w:sz w:val="20"/>
          <w:szCs w:val="20"/>
        </w:rPr>
        <w:t>LLP</w:t>
      </w:r>
      <w:r>
        <w:br/>
      </w:r>
      <w:r>
        <w:rPr>
          <w:rFonts w:ascii="Arial" w:hAnsi="Arial" w:cs="Arial"/>
          <w:sz w:val="15"/>
          <w:szCs w:val="15"/>
        </w:rPr>
        <w:t>1300 SW Fifth Avenue, Suite 2300 | Portland, OR 97201</w:t>
      </w:r>
      <w:r>
        <w:rPr>
          <w:rFonts w:ascii="Arial" w:hAnsi="Arial" w:cs="Arial"/>
          <w:sz w:val="15"/>
          <w:szCs w:val="15"/>
        </w:rPr>
        <w:br/>
        <w:t xml:space="preserve">Tel: (503) 778-5318 | Fax: (503) 778-5299 | Mobile: (503) 880-9693 </w:t>
      </w:r>
      <w:r>
        <w:rPr>
          <w:rFonts w:ascii="Arial" w:hAnsi="Arial" w:cs="Arial"/>
          <w:sz w:val="15"/>
          <w:szCs w:val="15"/>
        </w:rPr>
        <w:br/>
        <w:t xml:space="preserve">Email: </w:t>
      </w:r>
      <w:hyperlink r:id="rId4" w:history="1">
        <w:r>
          <w:rPr>
            <w:rStyle w:val="Hyperlink"/>
            <w:rFonts w:ascii="Arial" w:hAnsi="Arial" w:cs="Arial"/>
            <w:color w:val="CC0000"/>
            <w:sz w:val="15"/>
            <w:szCs w:val="15"/>
          </w:rPr>
          <w:t>marktrinchero@dwt.com</w:t>
        </w:r>
      </w:hyperlink>
      <w:r>
        <w:rPr>
          <w:rFonts w:ascii="Arial" w:hAnsi="Arial" w:cs="Arial"/>
          <w:sz w:val="15"/>
          <w:szCs w:val="15"/>
        </w:rPr>
        <w:t xml:space="preserve"> | Website: </w:t>
      </w:r>
      <w:hyperlink r:id="rId5" w:history="1">
        <w:r>
          <w:rPr>
            <w:rStyle w:val="Hyperlink"/>
            <w:rFonts w:ascii="Arial" w:hAnsi="Arial" w:cs="Arial"/>
            <w:color w:val="CC0000"/>
            <w:sz w:val="15"/>
            <w:szCs w:val="15"/>
          </w:rPr>
          <w:t>www.dwt.com</w:t>
        </w:r>
      </w:hyperlink>
      <w:r>
        <w:rPr>
          <w:sz w:val="15"/>
          <w:szCs w:val="15"/>
        </w:rPr>
        <w:br/>
      </w:r>
      <w:r>
        <w:rPr>
          <w:sz w:val="15"/>
          <w:szCs w:val="15"/>
        </w:rPr>
        <w:br/>
      </w:r>
      <w:r>
        <w:rPr>
          <w:rFonts w:ascii="Arial Narrow" w:hAnsi="Arial Narrow"/>
          <w:sz w:val="15"/>
          <w:szCs w:val="15"/>
        </w:rPr>
        <w:t xml:space="preserve">Anchorage | Bellevue | Los Angeles | New York | </w:t>
      </w:r>
      <w:r>
        <w:rPr>
          <w:rFonts w:ascii="Arial Narrow" w:hAnsi="Arial Narrow"/>
          <w:color w:val="CC0000"/>
          <w:sz w:val="15"/>
          <w:szCs w:val="15"/>
        </w:rPr>
        <w:t>Portland</w:t>
      </w:r>
      <w:r>
        <w:rPr>
          <w:rFonts w:ascii="Arial Narrow" w:hAnsi="Arial Narrow"/>
          <w:sz w:val="15"/>
          <w:szCs w:val="15"/>
        </w:rPr>
        <w:t xml:space="preserve"> | San Francisco | Seattle | Shanghai | Washington, D.C.</w:t>
      </w:r>
    </w:p>
    <w:p w:rsidR="004E0F5C" w:rsidRDefault="004E0F5C" w:rsidP="004E0F5C">
      <w:pPr>
        <w:spacing w:after="240"/>
        <w:rPr>
          <w:rFonts w:ascii="Arial" w:hAnsi="Arial" w:cs="Arial"/>
          <w:sz w:val="20"/>
          <w:szCs w:val="20"/>
        </w:rPr>
      </w:pPr>
      <w:r>
        <w:rPr>
          <w:rFonts w:ascii="Arial" w:hAnsi="Arial" w:cs="Arial"/>
          <w:sz w:val="20"/>
          <w:szCs w:val="20"/>
        </w:rPr>
        <w:t xml:space="preserve">Disclaimer: This message may contain confidential communications protected by the attorney client privilege. If you received this message in error, please delete it and notify the sender. </w:t>
      </w:r>
    </w:p>
    <w:p w:rsidR="004E0F5C" w:rsidRDefault="004E0F5C" w:rsidP="004E0F5C">
      <w:r>
        <w:t> </w:t>
      </w:r>
    </w:p>
    <w:p w:rsidR="004E0F5C" w:rsidRDefault="004E0F5C" w:rsidP="004E0F5C"/>
    <w:p w:rsidR="004E0F5C" w:rsidRDefault="004E0F5C" w:rsidP="004E0F5C">
      <w:pPr>
        <w:jc w:val="center"/>
        <w:rPr>
          <w:rFonts w:eastAsia="Times New Roman"/>
        </w:rPr>
      </w:pPr>
      <w:r>
        <w:rPr>
          <w:rFonts w:eastAsia="Times New Roman"/>
        </w:rPr>
        <w:pict>
          <v:rect id="_x0000_i1025" style="width:468pt;height:1.5pt" o:hralign="center" o:hrstd="t" o:hr="t" fillcolor="#9d9da1" stroked="f"/>
        </w:pict>
      </w:r>
    </w:p>
    <w:p w:rsidR="004E0F5C" w:rsidRDefault="004E0F5C" w:rsidP="004E0F5C">
      <w:pPr>
        <w:spacing w:after="240"/>
      </w:pPr>
      <w:r>
        <w:rPr>
          <w:rFonts w:ascii="Tahoma" w:hAnsi="Tahoma" w:cs="Tahoma"/>
          <w:b/>
          <w:bCs/>
          <w:sz w:val="20"/>
          <w:szCs w:val="20"/>
        </w:rPr>
        <w:t>From:</w:t>
      </w:r>
      <w:r>
        <w:rPr>
          <w:rFonts w:ascii="Tahoma" w:hAnsi="Tahoma" w:cs="Tahoma"/>
          <w:sz w:val="20"/>
          <w:szCs w:val="20"/>
        </w:rPr>
        <w:t xml:space="preserve"> MFriedla@wutc.wa.gov [mailto:MFriedla@wutc.wa.gov]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26, 2010 3:30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XUT-100820_External_Mail_Group@wutc.wa.gov</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UT-100820</w:t>
      </w:r>
    </w:p>
    <w:p w:rsidR="004E0F5C" w:rsidRDefault="004E0F5C" w:rsidP="004E0F5C">
      <w:pPr>
        <w:rPr>
          <w:rFonts w:ascii="Calibri" w:hAnsi="Calibri"/>
          <w:color w:val="1F497D"/>
          <w:sz w:val="22"/>
          <w:szCs w:val="22"/>
        </w:rPr>
      </w:pPr>
      <w:r>
        <w:rPr>
          <w:rFonts w:ascii="Calibri" w:hAnsi="Calibri"/>
          <w:color w:val="1F497D"/>
          <w:sz w:val="22"/>
          <w:szCs w:val="22"/>
        </w:rPr>
        <w:t xml:space="preserve">Thank you for the courtesy copy.  It would appear that this joint motion is not unopposed.  Without getting into specifics, do any of the non-joining parties (I can think of at least Staff and Public Counsel from my quick read) oppose the joint motion since they have not joined in?  I’m asking because the testimony deadline is obviously looming, and if there is no need for a notice of opportunity to respond, i.e., all non-joining parties will be filing letters stating that they do not have any objections, that would speed up an order for the parties.  </w:t>
      </w:r>
    </w:p>
    <w:p w:rsidR="004E0F5C" w:rsidRDefault="004E0F5C" w:rsidP="004E0F5C">
      <w:pPr>
        <w:rPr>
          <w:rFonts w:ascii="Calibri" w:hAnsi="Calibri"/>
          <w:color w:val="1F497D"/>
          <w:sz w:val="22"/>
          <w:szCs w:val="22"/>
        </w:rPr>
      </w:pPr>
    </w:p>
    <w:p w:rsidR="004E0F5C" w:rsidRDefault="004E0F5C" w:rsidP="004E0F5C">
      <w:pPr>
        <w:rPr>
          <w:rFonts w:ascii="Calibri" w:hAnsi="Calibri"/>
          <w:color w:val="1F497D"/>
          <w:sz w:val="22"/>
          <w:szCs w:val="22"/>
        </w:rPr>
      </w:pPr>
      <w:r>
        <w:rPr>
          <w:rFonts w:ascii="Calibri" w:hAnsi="Calibri"/>
          <w:color w:val="1F497D"/>
          <w:sz w:val="22"/>
          <w:szCs w:val="22"/>
        </w:rPr>
        <w:t>Certainly, if any of the parties do object, let me know and I will hear your responses accordingly following customary notice.</w:t>
      </w:r>
    </w:p>
    <w:p w:rsidR="004E0F5C" w:rsidRDefault="004E0F5C" w:rsidP="004E0F5C">
      <w:pPr>
        <w:rPr>
          <w:rFonts w:ascii="Calibri" w:hAnsi="Calibri"/>
          <w:color w:val="1F497D"/>
          <w:sz w:val="22"/>
          <w:szCs w:val="22"/>
        </w:rPr>
      </w:pPr>
    </w:p>
    <w:p w:rsidR="004E0F5C" w:rsidRDefault="004E0F5C" w:rsidP="004E0F5C">
      <w:pPr>
        <w:rPr>
          <w:rFonts w:ascii="Calibri" w:hAnsi="Calibri"/>
          <w:color w:val="1F497D"/>
          <w:sz w:val="22"/>
          <w:szCs w:val="22"/>
        </w:rPr>
      </w:pPr>
      <w:r>
        <w:rPr>
          <w:rFonts w:ascii="Calibri" w:hAnsi="Calibri"/>
          <w:color w:val="1F497D"/>
          <w:sz w:val="22"/>
          <w:szCs w:val="22"/>
        </w:rPr>
        <w:t>Thank you.</w:t>
      </w:r>
    </w:p>
    <w:p w:rsidR="004E0F5C" w:rsidRDefault="004E0F5C" w:rsidP="004E0F5C">
      <w:pPr>
        <w:rPr>
          <w:rFonts w:ascii="Calibri" w:hAnsi="Calibri"/>
          <w:color w:val="1F497D"/>
          <w:sz w:val="22"/>
          <w:szCs w:val="22"/>
        </w:rPr>
      </w:pPr>
    </w:p>
    <w:p w:rsidR="004E0F5C" w:rsidRDefault="004E0F5C" w:rsidP="004E0F5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Lasswell, Barbara J. [mailto:barbaralasswell@DWT.COM]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26, 2010 3:20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Records Center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aab@aterwynne.com; Andrew_Fisher@comcast.com; Brianna.Bjugan@integratelecom.com; calvin.simshaw@centurylink.com; gene.watkins@cbeyond.net; charlieking@snavely-king.com; dave.conn@t-mobile.com; diane.c.browning@sprint.com; greg.rogers@level3.com; gregory.merz@gpmlaw.com; </w:t>
      </w:r>
      <w:proofErr w:type="spellStart"/>
      <w:r>
        <w:rPr>
          <w:rFonts w:ascii="Tahoma" w:hAnsi="Tahoma" w:cs="Tahoma"/>
          <w:sz w:val="20"/>
          <w:szCs w:val="20"/>
        </w:rPr>
        <w:t>Halm</w:t>
      </w:r>
      <w:proofErr w:type="spellEnd"/>
      <w:r>
        <w:rPr>
          <w:rFonts w:ascii="Tahoma" w:hAnsi="Tahoma" w:cs="Tahoma"/>
          <w:sz w:val="20"/>
          <w:szCs w:val="20"/>
        </w:rPr>
        <w:t xml:space="preserve">, K.C.; Joyce.Pedersen@integratelecom.com; jfalvey@pacwest.com; Cameron-Rulkowski, Jennifer (UTC); jendejan@grahamdunn.com; Kim.Wagner@integratelecom.com; klclauson@integratelecom.com; kenneth.schifman@sprint.com; Kmudge@covad.com; kristin.l.jacobson@sprint.com; Lisa.Anderl@qwest.com; lyndall.nipps@twtelecom.com; mark.reynolds3@qwest.com; mary.taylor@centurytel.com; Friedlander, Marguerite (UTC); michael.moore@chartercom.com; mnelson@360.net; Penny.Stanley@360.net; rex.knowles@xo.com; rwspang@centurytel.net; ffitch, Simon (ATG); Sloan, Michael; stephen.melnikoff@HQDA.ARMY.MIL; bill.haas@paetec.com; Reed, Debbie; </w:t>
      </w:r>
      <w:proofErr w:type="spellStart"/>
      <w:r>
        <w:rPr>
          <w:rFonts w:ascii="Tahoma" w:hAnsi="Tahoma" w:cs="Tahoma"/>
          <w:sz w:val="20"/>
          <w:szCs w:val="20"/>
        </w:rPr>
        <w:t>Trinchero</w:t>
      </w:r>
      <w:proofErr w:type="spellEnd"/>
      <w:r>
        <w:rPr>
          <w:rFonts w:ascii="Tahoma" w:hAnsi="Tahoma" w:cs="Tahoma"/>
          <w:sz w:val="20"/>
          <w:szCs w:val="20"/>
        </w:rPr>
        <w:t>, Mark</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UT-100820</w:t>
      </w:r>
    </w:p>
    <w:p w:rsidR="004E0F5C" w:rsidRDefault="004E0F5C" w:rsidP="004E0F5C"/>
    <w:p w:rsidR="004E0F5C" w:rsidRDefault="004E0F5C" w:rsidP="004E0F5C">
      <w:pPr>
        <w:pStyle w:val="NormalWeb"/>
      </w:pPr>
      <w:proofErr w:type="gramStart"/>
      <w:r>
        <w:rPr>
          <w:rFonts w:ascii="Arial" w:hAnsi="Arial" w:cs="Arial"/>
          <w:sz w:val="20"/>
          <w:szCs w:val="20"/>
        </w:rPr>
        <w:t>Attached for filing in Docket No.</w:t>
      </w:r>
      <w:proofErr w:type="gramEnd"/>
      <w:r>
        <w:rPr>
          <w:rFonts w:ascii="Arial" w:hAnsi="Arial" w:cs="Arial"/>
          <w:sz w:val="20"/>
          <w:szCs w:val="20"/>
        </w:rPr>
        <w:t xml:space="preserve"> UT-100820 is JOINT MOTION TO AMEND THE SCHEDULE.  The original plus 12 copies will be sent via UPS Overnight.</w:t>
      </w:r>
    </w:p>
    <w:p w:rsidR="004E0F5C" w:rsidRDefault="004E0F5C" w:rsidP="004E0F5C"/>
    <w:p w:rsidR="004E0F5C" w:rsidRDefault="004E0F5C" w:rsidP="004E0F5C">
      <w:pPr>
        <w:pStyle w:val="NormalWeb"/>
      </w:pPr>
      <w:r>
        <w:rPr>
          <w:rFonts w:ascii="Arial" w:hAnsi="Arial" w:cs="Arial"/>
          <w:color w:val="000000"/>
          <w:sz w:val="20"/>
          <w:szCs w:val="20"/>
        </w:rPr>
        <w:lastRenderedPageBreak/>
        <w:t>&lt;&lt;</w:t>
      </w:r>
      <w:proofErr w:type="spellStart"/>
      <w:r>
        <w:rPr>
          <w:rFonts w:ascii="Arial" w:hAnsi="Arial" w:cs="Arial"/>
          <w:color w:val="000000"/>
          <w:sz w:val="20"/>
          <w:szCs w:val="20"/>
        </w:rPr>
        <w:t>Ltr</w:t>
      </w:r>
      <w:proofErr w:type="spellEnd"/>
      <w:r>
        <w:rPr>
          <w:rFonts w:ascii="Arial" w:hAnsi="Arial" w:cs="Arial"/>
          <w:color w:val="000000"/>
          <w:sz w:val="20"/>
          <w:szCs w:val="20"/>
        </w:rPr>
        <w:t xml:space="preserve"> to D. Danner re Motion to Amend the Schedule.DOC&gt;&gt; &lt;&lt;Joint Motion to Amend the Schedule.DOC&gt;&gt; &lt;&lt;UT-100820 COS (Joint Motion to Amend the Schedule).DOC&gt;&gt; &lt;&lt;UT-100820 - LTR to Danner regarding Joint Motion to Amend Schedule.PDF&gt;&gt; &lt;&lt;UT-100820 Joint Motion to Amend Schedule.PDF&gt;&gt; &lt;&lt;UT-100820 - COS to Joint Motion to Amend Schedule.PDF&gt;&gt; </w:t>
      </w:r>
    </w:p>
    <w:p w:rsidR="004E0F5C" w:rsidRDefault="004E0F5C" w:rsidP="004E0F5C">
      <w:pPr>
        <w:pStyle w:val="NormalWeb"/>
      </w:pPr>
      <w:r>
        <w:rPr>
          <w:rFonts w:ascii="Arial" w:hAnsi="Arial" w:cs="Arial"/>
          <w:b/>
          <w:bCs/>
          <w:sz w:val="20"/>
          <w:szCs w:val="20"/>
        </w:rPr>
        <w:t>Barbara J. Lasswell</w:t>
      </w:r>
      <w:r>
        <w:t xml:space="preserve"> </w:t>
      </w:r>
      <w:r>
        <w:rPr>
          <w:rFonts w:ascii="Arial" w:hAnsi="Arial" w:cs="Arial"/>
          <w:sz w:val="20"/>
          <w:szCs w:val="20"/>
        </w:rPr>
        <w:t xml:space="preserve">| Davis Wright </w:t>
      </w:r>
      <w:proofErr w:type="spellStart"/>
      <w:r>
        <w:rPr>
          <w:rFonts w:ascii="Arial" w:hAnsi="Arial" w:cs="Arial"/>
          <w:sz w:val="20"/>
          <w:szCs w:val="20"/>
        </w:rPr>
        <w:t>Tremaine</w:t>
      </w:r>
      <w:proofErr w:type="spellEnd"/>
      <w:r>
        <w:t xml:space="preserve"> </w:t>
      </w:r>
      <w:r>
        <w:rPr>
          <w:rFonts w:ascii="Arial" w:hAnsi="Arial" w:cs="Arial"/>
          <w:sz w:val="20"/>
          <w:szCs w:val="20"/>
        </w:rPr>
        <w:t>LLP</w:t>
      </w:r>
      <w:r>
        <w:t xml:space="preserve"> </w:t>
      </w:r>
      <w:r>
        <w:br/>
      </w:r>
      <w:r>
        <w:rPr>
          <w:rFonts w:ascii="Arial" w:hAnsi="Arial" w:cs="Arial"/>
          <w:sz w:val="20"/>
          <w:szCs w:val="20"/>
        </w:rPr>
        <w:t xml:space="preserve">Assistant to Michael Phillips, Mark </w:t>
      </w:r>
      <w:proofErr w:type="spellStart"/>
      <w:r>
        <w:rPr>
          <w:rFonts w:ascii="Arial" w:hAnsi="Arial" w:cs="Arial"/>
          <w:sz w:val="20"/>
          <w:szCs w:val="20"/>
        </w:rPr>
        <w:t>Trinchero</w:t>
      </w:r>
      <w:proofErr w:type="spellEnd"/>
      <w:r>
        <w:rPr>
          <w:rFonts w:ascii="Arial" w:hAnsi="Arial" w:cs="Arial"/>
          <w:sz w:val="20"/>
          <w:szCs w:val="20"/>
        </w:rPr>
        <w:t xml:space="preserve">, Ted Bernhard and Debbie Reed </w:t>
      </w:r>
      <w:r>
        <w:br/>
      </w:r>
      <w:r>
        <w:rPr>
          <w:rFonts w:ascii="Arial" w:hAnsi="Arial" w:cs="Arial"/>
          <w:sz w:val="15"/>
          <w:szCs w:val="15"/>
        </w:rPr>
        <w:t>1300 SW Fifth Avenue, Suite 2300 | Portland, OR 97201</w:t>
      </w:r>
      <w:r>
        <w:t xml:space="preserve"> </w:t>
      </w:r>
      <w:r>
        <w:br/>
      </w:r>
      <w:r>
        <w:rPr>
          <w:rFonts w:ascii="Arial" w:hAnsi="Arial" w:cs="Arial"/>
          <w:sz w:val="15"/>
          <w:szCs w:val="15"/>
        </w:rPr>
        <w:t xml:space="preserve">Tel: (503) 778-5418 | Fax: (503) 778-5499 </w:t>
      </w:r>
      <w:r>
        <w:br/>
      </w:r>
      <w:r>
        <w:rPr>
          <w:rFonts w:ascii="Arial" w:hAnsi="Arial" w:cs="Arial"/>
          <w:sz w:val="15"/>
          <w:szCs w:val="15"/>
        </w:rPr>
        <w:t>Email:</w:t>
      </w:r>
      <w:r>
        <w:rPr>
          <w:rFonts w:ascii="Arial" w:hAnsi="Arial" w:cs="Arial"/>
          <w:sz w:val="15"/>
          <w:szCs w:val="15"/>
          <w:u w:val="single"/>
        </w:rPr>
        <w:t xml:space="preserve"> </w:t>
      </w:r>
      <w:hyperlink r:id="rId6" w:history="1">
        <w:r>
          <w:rPr>
            <w:rStyle w:val="Hyperlink"/>
            <w:rFonts w:ascii="Arial" w:hAnsi="Arial" w:cs="Arial"/>
            <w:color w:val="CC0000"/>
            <w:sz w:val="15"/>
            <w:szCs w:val="15"/>
          </w:rPr>
          <w:t>barbaralasswell@dwt.com</w:t>
        </w:r>
      </w:hyperlink>
      <w:r>
        <w:rPr>
          <w:rFonts w:ascii="Arial" w:hAnsi="Arial" w:cs="Arial"/>
          <w:sz w:val="15"/>
          <w:szCs w:val="15"/>
        </w:rPr>
        <w:t xml:space="preserve"> | Website:</w:t>
      </w:r>
      <w:r>
        <w:rPr>
          <w:rFonts w:ascii="Arial" w:hAnsi="Arial" w:cs="Arial"/>
          <w:sz w:val="15"/>
          <w:szCs w:val="15"/>
          <w:u w:val="single"/>
        </w:rPr>
        <w:t xml:space="preserve"> </w:t>
      </w:r>
      <w:hyperlink r:id="rId7" w:history="1">
        <w:r>
          <w:rPr>
            <w:rStyle w:val="Hyperlink"/>
            <w:rFonts w:ascii="Arial" w:hAnsi="Arial" w:cs="Arial"/>
            <w:color w:val="CC0000"/>
            <w:sz w:val="15"/>
            <w:szCs w:val="15"/>
          </w:rPr>
          <w:t>www.dwt.com</w:t>
        </w:r>
      </w:hyperlink>
      <w:r>
        <w:t xml:space="preserve"> </w:t>
      </w:r>
    </w:p>
    <w:p w:rsidR="004E0F5C" w:rsidRDefault="004E0F5C" w:rsidP="004E0F5C">
      <w:pPr>
        <w:pStyle w:val="NormalWeb"/>
      </w:pPr>
      <w:proofErr w:type="gramStart"/>
      <w:r>
        <w:rPr>
          <w:rFonts w:ascii="Arial Narrow" w:hAnsi="Arial Narrow"/>
          <w:sz w:val="15"/>
          <w:szCs w:val="15"/>
        </w:rPr>
        <w:t xml:space="preserve">Anchorage | Bellevue | Los Angeles | New York | </w:t>
      </w:r>
      <w:r>
        <w:rPr>
          <w:rFonts w:ascii="Arial Narrow" w:hAnsi="Arial Narrow"/>
          <w:color w:val="CC0000"/>
          <w:sz w:val="15"/>
          <w:szCs w:val="15"/>
        </w:rPr>
        <w:t>Portland</w:t>
      </w:r>
      <w:r>
        <w:rPr>
          <w:rFonts w:ascii="Arial Narrow" w:hAnsi="Arial Narrow"/>
          <w:sz w:val="15"/>
          <w:szCs w:val="15"/>
        </w:rPr>
        <w:t xml:space="preserve"> | San Francisco | Seattle | Shanghai | Washington, D.C.</w:t>
      </w:r>
      <w:proofErr w:type="gramEnd"/>
      <w:r>
        <w:t xml:space="preserve"> </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E0F5C"/>
    <w:rsid w:val="00005F1B"/>
    <w:rsid w:val="00007D41"/>
    <w:rsid w:val="000101A8"/>
    <w:rsid w:val="00021E69"/>
    <w:rsid w:val="00025C9E"/>
    <w:rsid w:val="0003272A"/>
    <w:rsid w:val="0003605A"/>
    <w:rsid w:val="000405F2"/>
    <w:rsid w:val="00046DC3"/>
    <w:rsid w:val="0005107B"/>
    <w:rsid w:val="0006494D"/>
    <w:rsid w:val="00070E6D"/>
    <w:rsid w:val="00072821"/>
    <w:rsid w:val="000A0201"/>
    <w:rsid w:val="000A08C0"/>
    <w:rsid w:val="000A1DD0"/>
    <w:rsid w:val="000A7121"/>
    <w:rsid w:val="000F5A17"/>
    <w:rsid w:val="00106961"/>
    <w:rsid w:val="00111586"/>
    <w:rsid w:val="00112F97"/>
    <w:rsid w:val="00126CBA"/>
    <w:rsid w:val="0012780A"/>
    <w:rsid w:val="00134257"/>
    <w:rsid w:val="001373D9"/>
    <w:rsid w:val="0014489E"/>
    <w:rsid w:val="00154AA9"/>
    <w:rsid w:val="001557C6"/>
    <w:rsid w:val="00157220"/>
    <w:rsid w:val="00175BE5"/>
    <w:rsid w:val="00184B76"/>
    <w:rsid w:val="001914E4"/>
    <w:rsid w:val="00195B92"/>
    <w:rsid w:val="00195F58"/>
    <w:rsid w:val="001A21FD"/>
    <w:rsid w:val="001A34AA"/>
    <w:rsid w:val="001C4967"/>
    <w:rsid w:val="001C55A8"/>
    <w:rsid w:val="001D0BB2"/>
    <w:rsid w:val="001D376D"/>
    <w:rsid w:val="001F74CF"/>
    <w:rsid w:val="0020111C"/>
    <w:rsid w:val="002055F0"/>
    <w:rsid w:val="002145B5"/>
    <w:rsid w:val="00215F6E"/>
    <w:rsid w:val="00243BB6"/>
    <w:rsid w:val="00245CC6"/>
    <w:rsid w:val="0025568D"/>
    <w:rsid w:val="0027530D"/>
    <w:rsid w:val="002A799F"/>
    <w:rsid w:val="002B5A7B"/>
    <w:rsid w:val="002D1F83"/>
    <w:rsid w:val="002D2A2B"/>
    <w:rsid w:val="002D669A"/>
    <w:rsid w:val="002D7BCA"/>
    <w:rsid w:val="00301910"/>
    <w:rsid w:val="003157B9"/>
    <w:rsid w:val="0032322B"/>
    <w:rsid w:val="003269D5"/>
    <w:rsid w:val="00333115"/>
    <w:rsid w:val="003335DB"/>
    <w:rsid w:val="003354A0"/>
    <w:rsid w:val="003442A2"/>
    <w:rsid w:val="00365210"/>
    <w:rsid w:val="0037455A"/>
    <w:rsid w:val="00376612"/>
    <w:rsid w:val="0038264C"/>
    <w:rsid w:val="003861FD"/>
    <w:rsid w:val="00390538"/>
    <w:rsid w:val="003930E7"/>
    <w:rsid w:val="003A1173"/>
    <w:rsid w:val="003A2B9A"/>
    <w:rsid w:val="003A4290"/>
    <w:rsid w:val="003B4136"/>
    <w:rsid w:val="003B6740"/>
    <w:rsid w:val="003C4695"/>
    <w:rsid w:val="003C7564"/>
    <w:rsid w:val="003D51BF"/>
    <w:rsid w:val="003E3478"/>
    <w:rsid w:val="003E5061"/>
    <w:rsid w:val="003F2F49"/>
    <w:rsid w:val="00402878"/>
    <w:rsid w:val="004115B8"/>
    <w:rsid w:val="00412948"/>
    <w:rsid w:val="00414093"/>
    <w:rsid w:val="004315FC"/>
    <w:rsid w:val="004330E0"/>
    <w:rsid w:val="00435F5D"/>
    <w:rsid w:val="00436785"/>
    <w:rsid w:val="00440AD8"/>
    <w:rsid w:val="00443BA8"/>
    <w:rsid w:val="00444AA1"/>
    <w:rsid w:val="00453CE4"/>
    <w:rsid w:val="004603E3"/>
    <w:rsid w:val="00460D92"/>
    <w:rsid w:val="00461AFC"/>
    <w:rsid w:val="00466CEA"/>
    <w:rsid w:val="00474D7D"/>
    <w:rsid w:val="00476905"/>
    <w:rsid w:val="00483CFD"/>
    <w:rsid w:val="00485A72"/>
    <w:rsid w:val="0049000A"/>
    <w:rsid w:val="00496353"/>
    <w:rsid w:val="00496520"/>
    <w:rsid w:val="00496D22"/>
    <w:rsid w:val="004B0549"/>
    <w:rsid w:val="004B53E2"/>
    <w:rsid w:val="004D0008"/>
    <w:rsid w:val="004D68EF"/>
    <w:rsid w:val="004E0F5C"/>
    <w:rsid w:val="004E4896"/>
    <w:rsid w:val="005013B9"/>
    <w:rsid w:val="00513660"/>
    <w:rsid w:val="00515187"/>
    <w:rsid w:val="00516C4C"/>
    <w:rsid w:val="005379C7"/>
    <w:rsid w:val="00554F6D"/>
    <w:rsid w:val="005607C9"/>
    <w:rsid w:val="00561102"/>
    <w:rsid w:val="0056356B"/>
    <w:rsid w:val="00575B12"/>
    <w:rsid w:val="00577FBF"/>
    <w:rsid w:val="005819C2"/>
    <w:rsid w:val="005858B7"/>
    <w:rsid w:val="00591D17"/>
    <w:rsid w:val="005968A7"/>
    <w:rsid w:val="005976C0"/>
    <w:rsid w:val="005A2706"/>
    <w:rsid w:val="005A7668"/>
    <w:rsid w:val="005B34D4"/>
    <w:rsid w:val="005C038C"/>
    <w:rsid w:val="005C3A2B"/>
    <w:rsid w:val="005C52BC"/>
    <w:rsid w:val="005E024B"/>
    <w:rsid w:val="005E1332"/>
    <w:rsid w:val="005E2BC5"/>
    <w:rsid w:val="005E4586"/>
    <w:rsid w:val="005E6B25"/>
    <w:rsid w:val="005F0197"/>
    <w:rsid w:val="005F1DC1"/>
    <w:rsid w:val="005F744F"/>
    <w:rsid w:val="005F7757"/>
    <w:rsid w:val="00602938"/>
    <w:rsid w:val="00604047"/>
    <w:rsid w:val="006101DF"/>
    <w:rsid w:val="00613663"/>
    <w:rsid w:val="00616971"/>
    <w:rsid w:val="00620820"/>
    <w:rsid w:val="00623001"/>
    <w:rsid w:val="00625EE3"/>
    <w:rsid w:val="00630830"/>
    <w:rsid w:val="00631904"/>
    <w:rsid w:val="00637678"/>
    <w:rsid w:val="00655EBA"/>
    <w:rsid w:val="00656896"/>
    <w:rsid w:val="00657707"/>
    <w:rsid w:val="00671312"/>
    <w:rsid w:val="006752AE"/>
    <w:rsid w:val="006838E5"/>
    <w:rsid w:val="006A3E4C"/>
    <w:rsid w:val="006A6A17"/>
    <w:rsid w:val="006A7D63"/>
    <w:rsid w:val="006B4C0C"/>
    <w:rsid w:val="006B5A07"/>
    <w:rsid w:val="006B713C"/>
    <w:rsid w:val="006B78AF"/>
    <w:rsid w:val="006C2A17"/>
    <w:rsid w:val="006C4BBB"/>
    <w:rsid w:val="006D0261"/>
    <w:rsid w:val="006D5A59"/>
    <w:rsid w:val="006F00AB"/>
    <w:rsid w:val="006F07D3"/>
    <w:rsid w:val="006F42F4"/>
    <w:rsid w:val="006F7056"/>
    <w:rsid w:val="00707BD3"/>
    <w:rsid w:val="00710472"/>
    <w:rsid w:val="007122BA"/>
    <w:rsid w:val="007312AC"/>
    <w:rsid w:val="0073767D"/>
    <w:rsid w:val="00740981"/>
    <w:rsid w:val="007453A2"/>
    <w:rsid w:val="00745B38"/>
    <w:rsid w:val="007507E2"/>
    <w:rsid w:val="00752AC7"/>
    <w:rsid w:val="007531D2"/>
    <w:rsid w:val="00753225"/>
    <w:rsid w:val="00753602"/>
    <w:rsid w:val="00757AA1"/>
    <w:rsid w:val="00762E8C"/>
    <w:rsid w:val="00766F70"/>
    <w:rsid w:val="007718FA"/>
    <w:rsid w:val="00774673"/>
    <w:rsid w:val="00777795"/>
    <w:rsid w:val="00782A4B"/>
    <w:rsid w:val="00787491"/>
    <w:rsid w:val="00790286"/>
    <w:rsid w:val="0079060B"/>
    <w:rsid w:val="0079504D"/>
    <w:rsid w:val="007A202F"/>
    <w:rsid w:val="007A3DD2"/>
    <w:rsid w:val="007A759A"/>
    <w:rsid w:val="007B772C"/>
    <w:rsid w:val="007C3F57"/>
    <w:rsid w:val="007E7383"/>
    <w:rsid w:val="007F14AD"/>
    <w:rsid w:val="007F35FC"/>
    <w:rsid w:val="00800055"/>
    <w:rsid w:val="0080202E"/>
    <w:rsid w:val="00813CA3"/>
    <w:rsid w:val="00832C52"/>
    <w:rsid w:val="0083386A"/>
    <w:rsid w:val="00833A1A"/>
    <w:rsid w:val="00867D79"/>
    <w:rsid w:val="00881A72"/>
    <w:rsid w:val="00885036"/>
    <w:rsid w:val="00887490"/>
    <w:rsid w:val="00887EAC"/>
    <w:rsid w:val="00893F93"/>
    <w:rsid w:val="008A1D54"/>
    <w:rsid w:val="008A350B"/>
    <w:rsid w:val="008B36D4"/>
    <w:rsid w:val="008C40B1"/>
    <w:rsid w:val="008C4FC1"/>
    <w:rsid w:val="008C6347"/>
    <w:rsid w:val="008F25AC"/>
    <w:rsid w:val="008F56F0"/>
    <w:rsid w:val="00900236"/>
    <w:rsid w:val="00900242"/>
    <w:rsid w:val="00916841"/>
    <w:rsid w:val="00921EBB"/>
    <w:rsid w:val="0093159E"/>
    <w:rsid w:val="009323E2"/>
    <w:rsid w:val="00932831"/>
    <w:rsid w:val="009343AE"/>
    <w:rsid w:val="009448C3"/>
    <w:rsid w:val="009472F1"/>
    <w:rsid w:val="009578E5"/>
    <w:rsid w:val="00967053"/>
    <w:rsid w:val="00996B53"/>
    <w:rsid w:val="009A1884"/>
    <w:rsid w:val="009A5525"/>
    <w:rsid w:val="009A73CE"/>
    <w:rsid w:val="009B334B"/>
    <w:rsid w:val="009B4B18"/>
    <w:rsid w:val="009B6773"/>
    <w:rsid w:val="009C5634"/>
    <w:rsid w:val="009D03E4"/>
    <w:rsid w:val="009D10EC"/>
    <w:rsid w:val="009D27DB"/>
    <w:rsid w:val="009D7B7D"/>
    <w:rsid w:val="00A119A0"/>
    <w:rsid w:val="00A12463"/>
    <w:rsid w:val="00A16EC4"/>
    <w:rsid w:val="00A30F69"/>
    <w:rsid w:val="00A3270C"/>
    <w:rsid w:val="00A360D0"/>
    <w:rsid w:val="00A4190C"/>
    <w:rsid w:val="00A4480C"/>
    <w:rsid w:val="00A51AF7"/>
    <w:rsid w:val="00A55F7E"/>
    <w:rsid w:val="00A57373"/>
    <w:rsid w:val="00A6034C"/>
    <w:rsid w:val="00A60F35"/>
    <w:rsid w:val="00A70E9F"/>
    <w:rsid w:val="00A81CA4"/>
    <w:rsid w:val="00A82659"/>
    <w:rsid w:val="00A91142"/>
    <w:rsid w:val="00AA0EDB"/>
    <w:rsid w:val="00AA6DA4"/>
    <w:rsid w:val="00AC23C1"/>
    <w:rsid w:val="00AC5816"/>
    <w:rsid w:val="00AC727B"/>
    <w:rsid w:val="00AC780B"/>
    <w:rsid w:val="00AE344E"/>
    <w:rsid w:val="00AE424C"/>
    <w:rsid w:val="00AE6F3B"/>
    <w:rsid w:val="00AF04CB"/>
    <w:rsid w:val="00AF5C17"/>
    <w:rsid w:val="00B01AAB"/>
    <w:rsid w:val="00B031E4"/>
    <w:rsid w:val="00B13CA0"/>
    <w:rsid w:val="00B151BC"/>
    <w:rsid w:val="00B15F26"/>
    <w:rsid w:val="00B37C1A"/>
    <w:rsid w:val="00B40402"/>
    <w:rsid w:val="00B50574"/>
    <w:rsid w:val="00B55EE2"/>
    <w:rsid w:val="00B57101"/>
    <w:rsid w:val="00B572F3"/>
    <w:rsid w:val="00B61F78"/>
    <w:rsid w:val="00B729B6"/>
    <w:rsid w:val="00B73824"/>
    <w:rsid w:val="00B808CB"/>
    <w:rsid w:val="00B83C09"/>
    <w:rsid w:val="00B87604"/>
    <w:rsid w:val="00B934F3"/>
    <w:rsid w:val="00BA2316"/>
    <w:rsid w:val="00BB680F"/>
    <w:rsid w:val="00BB72FC"/>
    <w:rsid w:val="00BC2B9B"/>
    <w:rsid w:val="00BC34B7"/>
    <w:rsid w:val="00BC4D94"/>
    <w:rsid w:val="00BD4D0A"/>
    <w:rsid w:val="00BE0D43"/>
    <w:rsid w:val="00BF149B"/>
    <w:rsid w:val="00BF4A04"/>
    <w:rsid w:val="00BF70D5"/>
    <w:rsid w:val="00C025D3"/>
    <w:rsid w:val="00C02F26"/>
    <w:rsid w:val="00C10F9A"/>
    <w:rsid w:val="00C23DD5"/>
    <w:rsid w:val="00C33364"/>
    <w:rsid w:val="00C36520"/>
    <w:rsid w:val="00C36967"/>
    <w:rsid w:val="00C40C6A"/>
    <w:rsid w:val="00C42022"/>
    <w:rsid w:val="00C47943"/>
    <w:rsid w:val="00C4797A"/>
    <w:rsid w:val="00C54AF3"/>
    <w:rsid w:val="00C565C5"/>
    <w:rsid w:val="00C57143"/>
    <w:rsid w:val="00C620FC"/>
    <w:rsid w:val="00C6464A"/>
    <w:rsid w:val="00C952DF"/>
    <w:rsid w:val="00CB1738"/>
    <w:rsid w:val="00CC4039"/>
    <w:rsid w:val="00CD3293"/>
    <w:rsid w:val="00CD739B"/>
    <w:rsid w:val="00CD7DAE"/>
    <w:rsid w:val="00CF4AC0"/>
    <w:rsid w:val="00D04991"/>
    <w:rsid w:val="00D0696B"/>
    <w:rsid w:val="00D13F24"/>
    <w:rsid w:val="00D23BA1"/>
    <w:rsid w:val="00D32619"/>
    <w:rsid w:val="00D32A97"/>
    <w:rsid w:val="00D40D68"/>
    <w:rsid w:val="00D422F6"/>
    <w:rsid w:val="00D4779F"/>
    <w:rsid w:val="00D507B4"/>
    <w:rsid w:val="00D60D0E"/>
    <w:rsid w:val="00D618F1"/>
    <w:rsid w:val="00D674C2"/>
    <w:rsid w:val="00D7351E"/>
    <w:rsid w:val="00D73845"/>
    <w:rsid w:val="00D80964"/>
    <w:rsid w:val="00D818D3"/>
    <w:rsid w:val="00D92E3F"/>
    <w:rsid w:val="00D93D2B"/>
    <w:rsid w:val="00D94BC0"/>
    <w:rsid w:val="00D95BE2"/>
    <w:rsid w:val="00D975E9"/>
    <w:rsid w:val="00DA03FE"/>
    <w:rsid w:val="00DA141E"/>
    <w:rsid w:val="00DA3631"/>
    <w:rsid w:val="00DB3EE0"/>
    <w:rsid w:val="00DC4A25"/>
    <w:rsid w:val="00DC7F50"/>
    <w:rsid w:val="00DE2DC6"/>
    <w:rsid w:val="00DE31DB"/>
    <w:rsid w:val="00DF2A20"/>
    <w:rsid w:val="00DF498C"/>
    <w:rsid w:val="00E03E1C"/>
    <w:rsid w:val="00E063EA"/>
    <w:rsid w:val="00E11869"/>
    <w:rsid w:val="00E11B38"/>
    <w:rsid w:val="00E22BA1"/>
    <w:rsid w:val="00E31649"/>
    <w:rsid w:val="00E41C3C"/>
    <w:rsid w:val="00E472D1"/>
    <w:rsid w:val="00E54A21"/>
    <w:rsid w:val="00E56245"/>
    <w:rsid w:val="00E56D1F"/>
    <w:rsid w:val="00E56E23"/>
    <w:rsid w:val="00E57AF6"/>
    <w:rsid w:val="00E76F11"/>
    <w:rsid w:val="00E80C96"/>
    <w:rsid w:val="00E832D9"/>
    <w:rsid w:val="00E8773C"/>
    <w:rsid w:val="00E93491"/>
    <w:rsid w:val="00E95D11"/>
    <w:rsid w:val="00EA35F6"/>
    <w:rsid w:val="00EA784F"/>
    <w:rsid w:val="00EC1153"/>
    <w:rsid w:val="00EC42DA"/>
    <w:rsid w:val="00EC489F"/>
    <w:rsid w:val="00ED4759"/>
    <w:rsid w:val="00EE046D"/>
    <w:rsid w:val="00EE0824"/>
    <w:rsid w:val="00EE1A9F"/>
    <w:rsid w:val="00EF3360"/>
    <w:rsid w:val="00EF4457"/>
    <w:rsid w:val="00F01C3E"/>
    <w:rsid w:val="00F04CE0"/>
    <w:rsid w:val="00F216E8"/>
    <w:rsid w:val="00F3168C"/>
    <w:rsid w:val="00F31F8B"/>
    <w:rsid w:val="00F330EF"/>
    <w:rsid w:val="00F47CC0"/>
    <w:rsid w:val="00F578D9"/>
    <w:rsid w:val="00F6474B"/>
    <w:rsid w:val="00F6503B"/>
    <w:rsid w:val="00F70778"/>
    <w:rsid w:val="00F83B7E"/>
    <w:rsid w:val="00F954F0"/>
    <w:rsid w:val="00FB1006"/>
    <w:rsid w:val="00FB26CF"/>
    <w:rsid w:val="00FB5752"/>
    <w:rsid w:val="00FC06BB"/>
    <w:rsid w:val="00FC29CF"/>
    <w:rsid w:val="00FC6121"/>
    <w:rsid w:val="00FE060C"/>
    <w:rsid w:val="00FE1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F5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0F5C"/>
    <w:rPr>
      <w:color w:val="0000FF"/>
      <w:u w:val="single"/>
    </w:rPr>
  </w:style>
  <w:style w:type="paragraph" w:styleId="NormalWeb">
    <w:name w:val="Normal (Web)"/>
    <w:basedOn w:val="Normal"/>
    <w:uiPriority w:val="99"/>
    <w:semiHidden/>
    <w:unhideWhenUsed/>
    <w:rsid w:val="004E0F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69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dwt.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lasswell@dwt.com" TargetMode="External"/><Relationship Id="rId11" Type="http://schemas.openxmlformats.org/officeDocument/2006/relationships/customXml" Target="../customXml/item2.xml"/><Relationship Id="rId5" Type="http://schemas.openxmlformats.org/officeDocument/2006/relationships/hyperlink" Target="http://www.dwt.com/" TargetMode="External"/><Relationship Id="rId10" Type="http://schemas.openxmlformats.org/officeDocument/2006/relationships/customXml" Target="../customXml/item1.xml"/><Relationship Id="rId4" Type="http://schemas.openxmlformats.org/officeDocument/2006/relationships/hyperlink" Target="mailto:marktrinchero@dw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2010-10-26T07:00:00+00:00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A19B26-7217-4B5A-8CAE-6B06DF61AA34}"/>
</file>

<file path=customXml/itemProps2.xml><?xml version="1.0" encoding="utf-8"?>
<ds:datastoreItem xmlns:ds="http://schemas.openxmlformats.org/officeDocument/2006/customXml" ds:itemID="{CFF22988-6DB1-4D91-82BF-CFA399ED1FE8}"/>
</file>

<file path=customXml/itemProps3.xml><?xml version="1.0" encoding="utf-8"?>
<ds:datastoreItem xmlns:ds="http://schemas.openxmlformats.org/officeDocument/2006/customXml" ds:itemID="{57770668-7691-435C-9724-31F3D6CFE2AC}"/>
</file>

<file path=customXml/itemProps4.xml><?xml version="1.0" encoding="utf-8"?>
<ds:datastoreItem xmlns:ds="http://schemas.openxmlformats.org/officeDocument/2006/customXml" ds:itemID="{D0A8CAC7-07CF-42FD-A67D-5D332E27A7D1}"/>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2010-10-27T20:27:00Z</dcterms:created>
  <dcterms:modified xsi:type="dcterms:W3CDTF">2010-10-27T20:29:00Z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