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B6" w:rsidRPr="00DF53F5" w:rsidRDefault="000124B6" w:rsidP="00DF53F5">
      <w:pPr>
        <w:pStyle w:val="Header"/>
        <w:spacing w:line="240" w:lineRule="exact"/>
        <w:rPr>
          <w:rFonts w:ascii="Times New Roman" w:hAnsi="Times New Roman"/>
        </w:rPr>
      </w:pPr>
      <w:bookmarkStart w:id="0" w:name="_GoBack"/>
      <w:bookmarkEnd w:id="0"/>
    </w:p>
    <w:p w:rsidR="000124B6" w:rsidRPr="00DF53F5" w:rsidRDefault="000124B6" w:rsidP="00DF53F5">
      <w:pPr>
        <w:pStyle w:val="Header"/>
        <w:spacing w:line="240" w:lineRule="exact"/>
        <w:rPr>
          <w:rFonts w:ascii="Times New Roman" w:hAnsi="Times New Roman"/>
        </w:rPr>
      </w:pPr>
    </w:p>
    <w:p w:rsidR="000124B6" w:rsidRPr="00DF53F5" w:rsidRDefault="000124B6" w:rsidP="00DF53F5">
      <w:pPr>
        <w:pStyle w:val="Header"/>
        <w:spacing w:line="240" w:lineRule="exact"/>
        <w:rPr>
          <w:rFonts w:ascii="Times New Roman" w:hAnsi="Times New Roman"/>
        </w:rPr>
      </w:pPr>
    </w:p>
    <w:p w:rsidR="004B0911" w:rsidRPr="00DF53F5" w:rsidRDefault="004B0911" w:rsidP="00DF53F5">
      <w:pPr>
        <w:pStyle w:val="Header"/>
        <w:spacing w:line="240" w:lineRule="exact"/>
        <w:rPr>
          <w:rFonts w:ascii="Times New Roman" w:hAnsi="Times New Roman"/>
        </w:rPr>
      </w:pPr>
    </w:p>
    <w:p w:rsidR="003215A3" w:rsidRPr="00DF53F5" w:rsidRDefault="003215A3" w:rsidP="00DF53F5">
      <w:pPr>
        <w:pStyle w:val="Header"/>
        <w:rPr>
          <w:rFonts w:ascii="Times New Roman" w:hAnsi="Times New Roman"/>
        </w:rPr>
      </w:pPr>
      <w:r w:rsidRPr="00DF53F5">
        <w:rPr>
          <w:rFonts w:ascii="Times New Roman" w:hAnsi="Times New Roman"/>
        </w:rPr>
        <w:t>BEFORE THE WASHINGTON UTILITIES AND TRANSPORTATION COMMISSION</w:t>
      </w:r>
    </w:p>
    <w:p w:rsidR="003215A3" w:rsidRPr="00DF53F5" w:rsidRDefault="003215A3" w:rsidP="00DF53F5">
      <w:pPr>
        <w:pStyle w:val="Header"/>
        <w:rPr>
          <w:rFonts w:ascii="Times New Roman" w:hAnsi="Times New Roman"/>
        </w:rPr>
      </w:pPr>
    </w:p>
    <w:p w:rsidR="000124B6" w:rsidRPr="00DF53F5" w:rsidRDefault="000124B6" w:rsidP="00DF53F5">
      <w:pPr>
        <w:pStyle w:val="Header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DF53F5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3215A3" w:rsidRPr="00DF53F5" w:rsidRDefault="003215A3" w:rsidP="00DF53F5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DF53F5">
              <w:rPr>
                <w:rFonts w:ascii="Times New Roman" w:hAnsi="Times New Roman"/>
              </w:rPr>
              <w:t xml:space="preserve">WASHINGTON UTILITIES AND TRANSPORTATION COMMISSION, </w:t>
            </w:r>
          </w:p>
          <w:p w:rsidR="003215A3" w:rsidRPr="00DF53F5" w:rsidRDefault="003215A3" w:rsidP="00DF53F5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:rsidR="003215A3" w:rsidRPr="00DF53F5" w:rsidRDefault="003215A3" w:rsidP="00DF53F5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DF53F5">
              <w:rPr>
                <w:rFonts w:ascii="Times New Roman" w:hAnsi="Times New Roman"/>
              </w:rPr>
              <w:tab/>
            </w:r>
            <w:r w:rsidRPr="00DF53F5">
              <w:rPr>
                <w:rFonts w:ascii="Times New Roman" w:hAnsi="Times New Roman"/>
              </w:rPr>
              <w:tab/>
              <w:t>Complainant,</w:t>
            </w:r>
          </w:p>
          <w:p w:rsidR="003215A3" w:rsidRPr="00DF53F5" w:rsidRDefault="003215A3" w:rsidP="00DF53F5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:rsidR="003215A3" w:rsidRPr="00DF53F5" w:rsidRDefault="003215A3" w:rsidP="00DF53F5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DF53F5">
              <w:rPr>
                <w:rFonts w:ascii="Times New Roman" w:hAnsi="Times New Roman"/>
              </w:rPr>
              <w:tab/>
              <w:t>v.</w:t>
            </w:r>
          </w:p>
          <w:p w:rsidR="003215A3" w:rsidRPr="00DF53F5" w:rsidRDefault="003215A3" w:rsidP="00DF53F5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:rsidR="003215A3" w:rsidRPr="00DF53F5" w:rsidRDefault="00671ECA" w:rsidP="00DF53F5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DF53F5">
              <w:rPr>
                <w:rFonts w:ascii="Times New Roman" w:hAnsi="Times New Roman"/>
              </w:rPr>
              <w:t xml:space="preserve">AVISTA CORPORATION, d/b/a AVISTA UTILITIES, </w:t>
            </w:r>
          </w:p>
          <w:p w:rsidR="003215A3" w:rsidRPr="00DF53F5" w:rsidRDefault="003215A3" w:rsidP="00DF53F5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:rsidR="003215A3" w:rsidRPr="00DF53F5" w:rsidRDefault="003215A3" w:rsidP="00DF53F5">
            <w:pPr>
              <w:pStyle w:val="Header"/>
              <w:pBdr>
                <w:bottom w:val="single" w:sz="12" w:space="1" w:color="auto"/>
              </w:pBdr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DF53F5">
              <w:rPr>
                <w:rFonts w:ascii="Times New Roman" w:hAnsi="Times New Roman"/>
              </w:rPr>
              <w:tab/>
            </w:r>
            <w:r w:rsidRPr="00DF53F5">
              <w:rPr>
                <w:rFonts w:ascii="Times New Roman" w:hAnsi="Times New Roman"/>
              </w:rPr>
              <w:tab/>
              <w:t>Respondent.</w:t>
            </w:r>
          </w:p>
          <w:p w:rsidR="007626CA" w:rsidRPr="00DF53F5" w:rsidRDefault="007626CA" w:rsidP="00DF53F5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:rsidR="007626CA" w:rsidRPr="00DF53F5" w:rsidRDefault="007626CA" w:rsidP="00DF53F5">
            <w:pPr>
              <w:tabs>
                <w:tab w:val="left" w:pos="2160"/>
              </w:tabs>
              <w:rPr>
                <w:rFonts w:ascii="Times New Roman" w:hAnsi="Times New Roman"/>
                <w:bCs/>
              </w:rPr>
            </w:pPr>
            <w:r w:rsidRPr="00DF53F5">
              <w:rPr>
                <w:rFonts w:ascii="Times New Roman" w:hAnsi="Times New Roman"/>
                <w:bCs/>
              </w:rPr>
              <w:t>WASHINGTON UTILITIES AND TRANSPORTATION COMMISSION,</w:t>
            </w:r>
          </w:p>
          <w:p w:rsidR="007626CA" w:rsidRPr="00DF53F5" w:rsidRDefault="007626CA" w:rsidP="00DF53F5">
            <w:pPr>
              <w:tabs>
                <w:tab w:val="left" w:pos="2160"/>
              </w:tabs>
              <w:rPr>
                <w:rFonts w:ascii="Times New Roman" w:hAnsi="Times New Roman"/>
                <w:bCs/>
              </w:rPr>
            </w:pPr>
          </w:p>
          <w:p w:rsidR="007626CA" w:rsidRPr="00DF53F5" w:rsidRDefault="007626CA" w:rsidP="00DF53F5">
            <w:pPr>
              <w:tabs>
                <w:tab w:val="left" w:pos="2160"/>
              </w:tabs>
              <w:rPr>
                <w:rFonts w:ascii="Times New Roman" w:hAnsi="Times New Roman"/>
                <w:bCs/>
              </w:rPr>
            </w:pPr>
            <w:r w:rsidRPr="00DF53F5">
              <w:rPr>
                <w:rFonts w:ascii="Times New Roman" w:hAnsi="Times New Roman"/>
                <w:b/>
                <w:bCs/>
              </w:rPr>
              <w:tab/>
            </w:r>
            <w:r w:rsidRPr="00DF53F5">
              <w:rPr>
                <w:rFonts w:ascii="Times New Roman" w:hAnsi="Times New Roman"/>
                <w:bCs/>
              </w:rPr>
              <w:t>Complainant,</w:t>
            </w:r>
          </w:p>
          <w:p w:rsidR="007626CA" w:rsidRPr="00DF53F5" w:rsidRDefault="007626CA" w:rsidP="00DF53F5">
            <w:pPr>
              <w:tabs>
                <w:tab w:val="left" w:pos="2160"/>
              </w:tabs>
              <w:rPr>
                <w:rFonts w:ascii="Times New Roman" w:hAnsi="Times New Roman"/>
                <w:bCs/>
              </w:rPr>
            </w:pPr>
          </w:p>
          <w:p w:rsidR="007626CA" w:rsidRPr="00DF53F5" w:rsidRDefault="007626CA" w:rsidP="00DF53F5">
            <w:pPr>
              <w:tabs>
                <w:tab w:val="left" w:pos="2160"/>
              </w:tabs>
              <w:rPr>
                <w:rFonts w:ascii="Times New Roman" w:hAnsi="Times New Roman"/>
                <w:bCs/>
              </w:rPr>
            </w:pPr>
            <w:r w:rsidRPr="00DF53F5">
              <w:rPr>
                <w:rFonts w:ascii="Times New Roman" w:hAnsi="Times New Roman"/>
                <w:bCs/>
              </w:rPr>
              <w:t>v.</w:t>
            </w:r>
          </w:p>
          <w:p w:rsidR="007626CA" w:rsidRPr="00DF53F5" w:rsidRDefault="007626CA" w:rsidP="00DF53F5">
            <w:pPr>
              <w:tabs>
                <w:tab w:val="left" w:pos="2160"/>
              </w:tabs>
              <w:rPr>
                <w:rFonts w:ascii="Times New Roman" w:hAnsi="Times New Roman"/>
                <w:bCs/>
              </w:rPr>
            </w:pPr>
          </w:p>
          <w:p w:rsidR="007626CA" w:rsidRPr="00DF53F5" w:rsidRDefault="007626CA" w:rsidP="00DF53F5">
            <w:pPr>
              <w:tabs>
                <w:tab w:val="left" w:pos="2160"/>
              </w:tabs>
              <w:rPr>
                <w:rFonts w:ascii="Times New Roman" w:hAnsi="Times New Roman"/>
                <w:bCs/>
              </w:rPr>
            </w:pPr>
            <w:r w:rsidRPr="00DF53F5">
              <w:rPr>
                <w:rFonts w:ascii="Times New Roman" w:hAnsi="Times New Roman"/>
                <w:bCs/>
              </w:rPr>
              <w:t>AVISTA CORPORATION d/b/a AVISTA UTILITIES,</w:t>
            </w:r>
          </w:p>
          <w:p w:rsidR="007626CA" w:rsidRPr="00DF53F5" w:rsidRDefault="007626CA" w:rsidP="00DF53F5">
            <w:pPr>
              <w:tabs>
                <w:tab w:val="left" w:pos="2160"/>
              </w:tabs>
              <w:rPr>
                <w:rFonts w:ascii="Times New Roman" w:hAnsi="Times New Roman"/>
                <w:bCs/>
              </w:rPr>
            </w:pPr>
          </w:p>
          <w:p w:rsidR="007626CA" w:rsidRPr="00DF53F5" w:rsidRDefault="007626CA" w:rsidP="00DF53F5">
            <w:pPr>
              <w:tabs>
                <w:tab w:val="left" w:pos="2160"/>
              </w:tabs>
              <w:rPr>
                <w:rFonts w:ascii="Times New Roman" w:hAnsi="Times New Roman"/>
                <w:bCs/>
              </w:rPr>
            </w:pPr>
            <w:r w:rsidRPr="00DF53F5">
              <w:rPr>
                <w:rFonts w:ascii="Times New Roman" w:hAnsi="Times New Roman"/>
                <w:bCs/>
              </w:rPr>
              <w:tab/>
              <w:t>Respondent.</w:t>
            </w:r>
          </w:p>
          <w:p w:rsidR="007626CA" w:rsidRPr="00DF53F5" w:rsidRDefault="007626CA" w:rsidP="00DF53F5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215A3" w:rsidRPr="00DF53F5" w:rsidRDefault="00671ECA" w:rsidP="00DF53F5">
            <w:pPr>
              <w:pStyle w:val="Header"/>
              <w:ind w:left="416"/>
              <w:rPr>
                <w:rFonts w:ascii="Times New Roman" w:hAnsi="Times New Roman"/>
              </w:rPr>
            </w:pPr>
            <w:r w:rsidRPr="00DF53F5">
              <w:rPr>
                <w:rFonts w:ascii="Times New Roman" w:hAnsi="Times New Roman"/>
              </w:rPr>
              <w:t>DOCKETS UE-120436/UG-120437</w:t>
            </w:r>
          </w:p>
          <w:p w:rsidR="00671ECA" w:rsidRPr="00DF53F5" w:rsidRDefault="00671ECA" w:rsidP="00DF53F5">
            <w:pPr>
              <w:pStyle w:val="Header"/>
              <w:tabs>
                <w:tab w:val="clear" w:pos="4320"/>
              </w:tabs>
              <w:ind w:left="1496" w:hanging="1080"/>
              <w:rPr>
                <w:rFonts w:ascii="Times New Roman" w:hAnsi="Times New Roman"/>
                <w:i/>
              </w:rPr>
            </w:pPr>
            <w:r w:rsidRPr="00DF53F5">
              <w:rPr>
                <w:rFonts w:ascii="Times New Roman" w:hAnsi="Times New Roman"/>
              </w:rPr>
              <w:tab/>
              <w:t>(</w:t>
            </w:r>
            <w:r w:rsidRPr="00DF53F5">
              <w:rPr>
                <w:rFonts w:ascii="Times New Roman" w:hAnsi="Times New Roman"/>
                <w:i/>
              </w:rPr>
              <w:t>consolidated)</w:t>
            </w:r>
          </w:p>
          <w:p w:rsidR="003215A3" w:rsidRPr="00DF53F5" w:rsidRDefault="003215A3" w:rsidP="00DF53F5">
            <w:pPr>
              <w:pStyle w:val="Header"/>
              <w:ind w:left="416"/>
              <w:rPr>
                <w:rFonts w:ascii="Times New Roman" w:hAnsi="Times New Roman"/>
              </w:rPr>
            </w:pPr>
          </w:p>
          <w:p w:rsidR="003215A3" w:rsidRPr="00DF53F5" w:rsidRDefault="003215A3" w:rsidP="00DF53F5">
            <w:pPr>
              <w:pStyle w:val="Header"/>
              <w:ind w:left="416"/>
              <w:rPr>
                <w:rFonts w:ascii="Times New Roman" w:hAnsi="Times New Roman"/>
              </w:rPr>
            </w:pPr>
          </w:p>
          <w:p w:rsidR="007626CA" w:rsidRPr="00DF53F5" w:rsidRDefault="007626CA" w:rsidP="00DF53F5">
            <w:pPr>
              <w:pStyle w:val="Header"/>
              <w:ind w:left="416"/>
              <w:rPr>
                <w:rFonts w:ascii="Times New Roman" w:hAnsi="Times New Roman"/>
              </w:rPr>
            </w:pPr>
          </w:p>
          <w:p w:rsidR="007626CA" w:rsidRPr="00DF53F5" w:rsidRDefault="007626CA" w:rsidP="00DF53F5">
            <w:pPr>
              <w:pStyle w:val="Header"/>
              <w:ind w:left="416"/>
              <w:rPr>
                <w:rFonts w:ascii="Times New Roman" w:hAnsi="Times New Roman"/>
              </w:rPr>
            </w:pPr>
          </w:p>
          <w:p w:rsidR="007626CA" w:rsidRPr="00DF53F5" w:rsidRDefault="007626CA" w:rsidP="00DF53F5">
            <w:pPr>
              <w:pStyle w:val="Header"/>
              <w:ind w:left="416"/>
              <w:rPr>
                <w:rFonts w:ascii="Times New Roman" w:hAnsi="Times New Roman"/>
              </w:rPr>
            </w:pPr>
          </w:p>
          <w:p w:rsidR="007626CA" w:rsidRPr="00DF53F5" w:rsidRDefault="007626CA" w:rsidP="00DF53F5">
            <w:pPr>
              <w:pStyle w:val="Header"/>
              <w:ind w:left="416"/>
              <w:rPr>
                <w:rFonts w:ascii="Times New Roman" w:hAnsi="Times New Roman"/>
              </w:rPr>
            </w:pPr>
          </w:p>
          <w:p w:rsidR="007626CA" w:rsidRPr="00DF53F5" w:rsidRDefault="007626CA" w:rsidP="00DF53F5">
            <w:pPr>
              <w:pStyle w:val="Header"/>
              <w:ind w:left="416"/>
              <w:rPr>
                <w:rFonts w:ascii="Times New Roman" w:hAnsi="Times New Roman"/>
              </w:rPr>
            </w:pPr>
          </w:p>
          <w:p w:rsidR="007626CA" w:rsidRPr="00DF53F5" w:rsidRDefault="007626CA" w:rsidP="00DF53F5">
            <w:pPr>
              <w:pStyle w:val="Header"/>
              <w:ind w:left="416"/>
              <w:rPr>
                <w:rFonts w:ascii="Times New Roman" w:hAnsi="Times New Roman"/>
              </w:rPr>
            </w:pPr>
          </w:p>
          <w:p w:rsidR="007626CA" w:rsidRPr="00DF53F5" w:rsidRDefault="007626CA" w:rsidP="00DF53F5">
            <w:pPr>
              <w:pStyle w:val="Header"/>
              <w:ind w:left="416"/>
              <w:rPr>
                <w:rFonts w:ascii="Times New Roman" w:hAnsi="Times New Roman"/>
              </w:rPr>
            </w:pPr>
          </w:p>
          <w:p w:rsidR="007626CA" w:rsidRPr="00DF53F5" w:rsidRDefault="007626CA" w:rsidP="00DF53F5">
            <w:pPr>
              <w:pStyle w:val="Header"/>
              <w:ind w:left="416"/>
              <w:rPr>
                <w:rFonts w:ascii="Times New Roman" w:hAnsi="Times New Roman"/>
              </w:rPr>
            </w:pPr>
          </w:p>
          <w:p w:rsidR="007626CA" w:rsidRPr="00DF53F5" w:rsidRDefault="007626CA" w:rsidP="00DF53F5">
            <w:pPr>
              <w:pStyle w:val="Header"/>
              <w:ind w:left="416"/>
              <w:rPr>
                <w:rFonts w:ascii="Times New Roman" w:hAnsi="Times New Roman"/>
              </w:rPr>
            </w:pPr>
            <w:r w:rsidRPr="00DF53F5">
              <w:rPr>
                <w:rFonts w:ascii="Times New Roman" w:hAnsi="Times New Roman"/>
              </w:rPr>
              <w:t>DOCKETS UE-110876/UG-110877</w:t>
            </w:r>
          </w:p>
          <w:p w:rsidR="007626CA" w:rsidRPr="00DF53F5" w:rsidRDefault="007626CA" w:rsidP="00DF53F5">
            <w:pPr>
              <w:pStyle w:val="Header"/>
              <w:tabs>
                <w:tab w:val="left" w:pos="1543"/>
              </w:tabs>
              <w:ind w:left="416"/>
              <w:rPr>
                <w:rFonts w:ascii="Times New Roman" w:hAnsi="Times New Roman"/>
                <w:i/>
              </w:rPr>
            </w:pPr>
            <w:r w:rsidRPr="00DF53F5">
              <w:rPr>
                <w:rFonts w:ascii="Times New Roman" w:hAnsi="Times New Roman"/>
              </w:rPr>
              <w:tab/>
            </w:r>
            <w:r w:rsidRPr="00DF53F5">
              <w:rPr>
                <w:rFonts w:ascii="Times New Roman" w:hAnsi="Times New Roman"/>
                <w:i/>
              </w:rPr>
              <w:t>(consolidated)</w:t>
            </w:r>
          </w:p>
          <w:p w:rsidR="007626CA" w:rsidRPr="00DF53F5" w:rsidRDefault="007626CA" w:rsidP="00DF53F5">
            <w:pPr>
              <w:pStyle w:val="Header"/>
              <w:tabs>
                <w:tab w:val="left" w:pos="1543"/>
              </w:tabs>
              <w:ind w:left="416"/>
              <w:rPr>
                <w:rFonts w:ascii="Times New Roman" w:hAnsi="Times New Roman"/>
                <w:i/>
              </w:rPr>
            </w:pPr>
          </w:p>
          <w:p w:rsidR="007626CA" w:rsidRPr="00DF53F5" w:rsidRDefault="007626CA" w:rsidP="00DF53F5">
            <w:pPr>
              <w:pStyle w:val="BodyTextIndent2"/>
              <w:ind w:left="416"/>
              <w:rPr>
                <w:rFonts w:ascii="Times New Roman" w:hAnsi="Times New Roman"/>
              </w:rPr>
            </w:pPr>
            <w:r w:rsidRPr="00DF53F5">
              <w:rPr>
                <w:rFonts w:ascii="Times New Roman" w:hAnsi="Times New Roman"/>
              </w:rPr>
              <w:t xml:space="preserve">COMMISSION STAFF </w:t>
            </w:r>
            <w:r w:rsidR="007F3319">
              <w:rPr>
                <w:rFonts w:ascii="Times New Roman" w:hAnsi="Times New Roman"/>
              </w:rPr>
              <w:t>OBJECTION</w:t>
            </w:r>
            <w:r w:rsidRPr="00DF53F5">
              <w:rPr>
                <w:rFonts w:ascii="Times New Roman" w:hAnsi="Times New Roman"/>
              </w:rPr>
              <w:t xml:space="preserve"> TO </w:t>
            </w:r>
            <w:r w:rsidR="007F3319">
              <w:rPr>
                <w:rFonts w:ascii="Times New Roman" w:hAnsi="Times New Roman"/>
              </w:rPr>
              <w:t>PUBLIC COUNSEL</w:t>
            </w:r>
            <w:r w:rsidR="00246C64">
              <w:rPr>
                <w:rFonts w:ascii="Times New Roman" w:hAnsi="Times New Roman"/>
              </w:rPr>
              <w:t>’S</w:t>
            </w:r>
            <w:r w:rsidR="007F3319">
              <w:rPr>
                <w:rFonts w:ascii="Times New Roman" w:hAnsi="Times New Roman"/>
              </w:rPr>
              <w:t xml:space="preserve"> RESPONSE TO BENCH REQUEST 9</w:t>
            </w:r>
          </w:p>
          <w:p w:rsidR="007626CA" w:rsidRPr="00DF53F5" w:rsidRDefault="007626CA" w:rsidP="00DF53F5">
            <w:pPr>
              <w:pStyle w:val="Header"/>
              <w:tabs>
                <w:tab w:val="left" w:pos="1543"/>
              </w:tabs>
              <w:ind w:left="416"/>
              <w:rPr>
                <w:rFonts w:ascii="Times New Roman" w:hAnsi="Times New Roman"/>
              </w:rPr>
            </w:pPr>
          </w:p>
          <w:p w:rsidR="007626CA" w:rsidRPr="00DF53F5" w:rsidRDefault="007626CA" w:rsidP="00DF53F5">
            <w:pPr>
              <w:pStyle w:val="Header"/>
              <w:ind w:left="416"/>
              <w:rPr>
                <w:rFonts w:ascii="Times New Roman" w:hAnsi="Times New Roman"/>
              </w:rPr>
            </w:pPr>
          </w:p>
        </w:tc>
      </w:tr>
    </w:tbl>
    <w:p w:rsidR="003215A3" w:rsidRPr="00DF53F5" w:rsidRDefault="003215A3" w:rsidP="00DF53F5">
      <w:pPr>
        <w:pStyle w:val="Header"/>
        <w:rPr>
          <w:rFonts w:ascii="Times New Roman" w:hAnsi="Times New Roman"/>
        </w:rPr>
      </w:pPr>
    </w:p>
    <w:p w:rsidR="000124B6" w:rsidRPr="00DF53F5" w:rsidRDefault="000124B6" w:rsidP="00DF53F5">
      <w:pPr>
        <w:pStyle w:val="Header"/>
        <w:rPr>
          <w:rFonts w:ascii="Times New Roman" w:hAnsi="Times New Roman"/>
        </w:rPr>
      </w:pPr>
    </w:p>
    <w:p w:rsidR="000F6B01" w:rsidRDefault="00BC3370" w:rsidP="005015A8">
      <w:pPr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 w:rsidRPr="000F6B01">
        <w:rPr>
          <w:rFonts w:ascii="Times New Roman" w:eastAsia="Calibri" w:hAnsi="Times New Roman"/>
        </w:rPr>
        <w:tab/>
      </w:r>
      <w:r w:rsidR="00274E98" w:rsidRPr="000F6B01">
        <w:rPr>
          <w:rFonts w:ascii="Times New Roman" w:eastAsia="Calibri" w:hAnsi="Times New Roman"/>
        </w:rPr>
        <w:t xml:space="preserve">Commission Staff </w:t>
      </w:r>
      <w:r w:rsidR="007F3319" w:rsidRPr="000F6B01">
        <w:rPr>
          <w:rFonts w:ascii="Times New Roman" w:eastAsia="Calibri" w:hAnsi="Times New Roman"/>
        </w:rPr>
        <w:t>objects</w:t>
      </w:r>
      <w:r w:rsidR="00274E98" w:rsidRPr="000F6B01">
        <w:rPr>
          <w:rFonts w:ascii="Times New Roman" w:eastAsia="Calibri" w:hAnsi="Times New Roman"/>
        </w:rPr>
        <w:t xml:space="preserve"> to </w:t>
      </w:r>
      <w:r w:rsidR="007F3319" w:rsidRPr="000F6B01">
        <w:rPr>
          <w:rFonts w:ascii="Times New Roman" w:eastAsia="Calibri" w:hAnsi="Times New Roman"/>
        </w:rPr>
        <w:t>Public</w:t>
      </w:r>
      <w:r w:rsidR="00816BE0" w:rsidRPr="000F6B01">
        <w:rPr>
          <w:rFonts w:ascii="Times New Roman" w:eastAsia="Calibri" w:hAnsi="Times New Roman"/>
        </w:rPr>
        <w:t xml:space="preserve"> Counsel’s response to </w:t>
      </w:r>
      <w:r w:rsidR="00BD1B65" w:rsidRPr="000F6B01">
        <w:rPr>
          <w:rFonts w:ascii="Times New Roman" w:eastAsia="Calibri" w:hAnsi="Times New Roman"/>
        </w:rPr>
        <w:t>B</w:t>
      </w:r>
      <w:r w:rsidR="00816BE0" w:rsidRPr="000F6B01">
        <w:rPr>
          <w:rFonts w:ascii="Times New Roman" w:eastAsia="Calibri" w:hAnsi="Times New Roman"/>
        </w:rPr>
        <w:t>ench Request 9</w:t>
      </w:r>
      <w:r w:rsidR="00F20AE1" w:rsidRPr="000F6B01">
        <w:rPr>
          <w:rFonts w:ascii="Times New Roman" w:eastAsia="Calibri" w:hAnsi="Times New Roman"/>
        </w:rPr>
        <w:t>,</w:t>
      </w:r>
      <w:r w:rsidR="00003B48" w:rsidRPr="000F6B01">
        <w:rPr>
          <w:rFonts w:ascii="Times New Roman" w:eastAsia="Calibri" w:hAnsi="Times New Roman"/>
        </w:rPr>
        <w:t xml:space="preserve"> except for the</w:t>
      </w:r>
      <w:r w:rsidR="00F20AE1" w:rsidRPr="000F6B01">
        <w:rPr>
          <w:rFonts w:ascii="Times New Roman" w:eastAsia="Calibri" w:hAnsi="Times New Roman"/>
        </w:rPr>
        <w:t>se words</w:t>
      </w:r>
      <w:r w:rsidR="00D36CF4" w:rsidRPr="000F6B01">
        <w:rPr>
          <w:rFonts w:ascii="Times New Roman" w:eastAsia="Calibri" w:hAnsi="Times New Roman"/>
        </w:rPr>
        <w:t xml:space="preserve"> in the </w:t>
      </w:r>
      <w:r w:rsidR="00BD1B65" w:rsidRPr="000F6B01">
        <w:rPr>
          <w:rFonts w:ascii="Times New Roman" w:eastAsia="Calibri" w:hAnsi="Times New Roman"/>
        </w:rPr>
        <w:t xml:space="preserve">second </w:t>
      </w:r>
      <w:r w:rsidR="00003B48" w:rsidRPr="000F6B01">
        <w:rPr>
          <w:rFonts w:ascii="Times New Roman" w:eastAsia="Calibri" w:hAnsi="Times New Roman"/>
        </w:rPr>
        <w:t>sentence</w:t>
      </w:r>
      <w:r w:rsidR="007B2AEB" w:rsidRPr="000F6B01">
        <w:rPr>
          <w:rFonts w:ascii="Times New Roman" w:eastAsia="Calibri" w:hAnsi="Times New Roman"/>
        </w:rPr>
        <w:t xml:space="preserve"> of the response</w:t>
      </w:r>
      <w:r w:rsidR="00003B48" w:rsidRPr="000F6B01">
        <w:rPr>
          <w:rFonts w:ascii="Times New Roman" w:eastAsia="Calibri" w:hAnsi="Times New Roman"/>
        </w:rPr>
        <w:t>: “</w:t>
      </w:r>
      <w:r w:rsidR="00003B48" w:rsidRPr="000F6B01">
        <w:rPr>
          <w:rFonts w:ascii="Times New Roman" w:hAnsi="Times New Roman"/>
        </w:rPr>
        <w:t>Public Counsel was not able to find an academic study which focuses solely on the ISS peer group, as requested by the Bench Request.”  The re</w:t>
      </w:r>
      <w:r w:rsidR="00D36CF4" w:rsidRPr="000F6B01">
        <w:rPr>
          <w:rFonts w:ascii="Times New Roman" w:hAnsi="Times New Roman"/>
        </w:rPr>
        <w:t>st</w:t>
      </w:r>
      <w:r w:rsidR="00003B48" w:rsidRPr="000F6B01">
        <w:rPr>
          <w:rFonts w:ascii="Times New Roman" w:hAnsi="Times New Roman"/>
        </w:rPr>
        <w:t xml:space="preserve"> </w:t>
      </w:r>
      <w:r w:rsidR="007B2AEB" w:rsidRPr="000F6B01">
        <w:rPr>
          <w:rFonts w:ascii="Times New Roman" w:hAnsi="Times New Roman"/>
        </w:rPr>
        <w:t xml:space="preserve">of </w:t>
      </w:r>
      <w:r w:rsidR="000F6B01">
        <w:rPr>
          <w:rFonts w:ascii="Times New Roman" w:hAnsi="Times New Roman"/>
        </w:rPr>
        <w:t xml:space="preserve">Public Counsel’s </w:t>
      </w:r>
      <w:r w:rsidR="007B2AEB" w:rsidRPr="000F6B01">
        <w:rPr>
          <w:rFonts w:ascii="Times New Roman" w:hAnsi="Times New Roman"/>
        </w:rPr>
        <w:t xml:space="preserve">response </w:t>
      </w:r>
      <w:r w:rsidR="00003B48" w:rsidRPr="000F6B01">
        <w:rPr>
          <w:rFonts w:ascii="Times New Roman" w:hAnsi="Times New Roman"/>
        </w:rPr>
        <w:t>is beyond the scope of the Bench Request</w:t>
      </w:r>
      <w:r w:rsidR="00F006AD">
        <w:rPr>
          <w:rFonts w:ascii="Times New Roman" w:hAnsi="Times New Roman"/>
        </w:rPr>
        <w:t>,</w:t>
      </w:r>
      <w:r w:rsidR="00003B48" w:rsidRPr="000F6B01">
        <w:rPr>
          <w:rFonts w:ascii="Times New Roman" w:hAnsi="Times New Roman"/>
        </w:rPr>
        <w:t xml:space="preserve"> and </w:t>
      </w:r>
      <w:r w:rsidR="00D36CF4" w:rsidRPr="000F6B01">
        <w:rPr>
          <w:rFonts w:ascii="Times New Roman" w:hAnsi="Times New Roman"/>
        </w:rPr>
        <w:t xml:space="preserve">is thus </w:t>
      </w:r>
      <w:r w:rsidR="00F20AE1" w:rsidRPr="000F6B01">
        <w:rPr>
          <w:rFonts w:ascii="Times New Roman" w:hAnsi="Times New Roman"/>
        </w:rPr>
        <w:t xml:space="preserve">unresponsive and </w:t>
      </w:r>
      <w:r w:rsidR="00003B48" w:rsidRPr="000F6B01">
        <w:rPr>
          <w:rFonts w:ascii="Times New Roman" w:hAnsi="Times New Roman"/>
        </w:rPr>
        <w:t xml:space="preserve">unauthorized.  </w:t>
      </w:r>
    </w:p>
    <w:p w:rsidR="005015A8" w:rsidRPr="000F6B01" w:rsidRDefault="00BC3370" w:rsidP="005015A8">
      <w:pPr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 w:rsidRPr="000F6B01">
        <w:rPr>
          <w:color w:val="1F497D"/>
        </w:rPr>
        <w:tab/>
      </w:r>
      <w:r w:rsidR="00003B48" w:rsidRPr="000F6B01">
        <w:rPr>
          <w:rFonts w:ascii="Times New Roman" w:hAnsi="Times New Roman"/>
        </w:rPr>
        <w:t>Bench Request 9</w:t>
      </w:r>
      <w:r w:rsidR="00F006AD">
        <w:rPr>
          <w:rFonts w:ascii="Times New Roman" w:hAnsi="Times New Roman"/>
        </w:rPr>
        <w:t xml:space="preserve"> </w:t>
      </w:r>
      <w:r w:rsidR="00897D55" w:rsidRPr="000F6B01">
        <w:rPr>
          <w:rFonts w:ascii="Times New Roman" w:hAnsi="Times New Roman"/>
        </w:rPr>
        <w:t xml:space="preserve">requested </w:t>
      </w:r>
      <w:r w:rsidRPr="000F6B01">
        <w:rPr>
          <w:rFonts w:ascii="Times New Roman" w:hAnsi="Times New Roman"/>
        </w:rPr>
        <w:t xml:space="preserve">an </w:t>
      </w:r>
      <w:r w:rsidR="00003B48" w:rsidRPr="000F6B01">
        <w:rPr>
          <w:rFonts w:ascii="Times New Roman" w:hAnsi="Times New Roman"/>
        </w:rPr>
        <w:t>“</w:t>
      </w:r>
      <w:r w:rsidRPr="000F6B01">
        <w:rPr>
          <w:rFonts w:ascii="Times New Roman" w:hAnsi="Times New Roman"/>
        </w:rPr>
        <w:t>academic or think tank</w:t>
      </w:r>
      <w:r w:rsidR="007B2AEB" w:rsidRPr="000F6B01">
        <w:rPr>
          <w:rFonts w:ascii="Times New Roman" w:hAnsi="Times New Roman"/>
        </w:rPr>
        <w:t>”</w:t>
      </w:r>
      <w:r w:rsidRPr="000F6B01">
        <w:rPr>
          <w:rFonts w:ascii="Times New Roman" w:hAnsi="Times New Roman"/>
        </w:rPr>
        <w:t xml:space="preserve"> study</w:t>
      </w:r>
      <w:r w:rsidR="00003B48" w:rsidRPr="000F6B01">
        <w:rPr>
          <w:rFonts w:ascii="Times New Roman" w:hAnsi="Times New Roman"/>
        </w:rPr>
        <w:t xml:space="preserve"> “counter to [the Harvard Law School] criticism of the ISS”</w:t>
      </w:r>
      <w:r w:rsidRPr="000F6B01">
        <w:rPr>
          <w:rFonts w:ascii="Times New Roman" w:hAnsi="Times New Roman"/>
        </w:rPr>
        <w:t xml:space="preserve">.  </w:t>
      </w:r>
      <w:r w:rsidR="00003B48" w:rsidRPr="000F6B01">
        <w:rPr>
          <w:rFonts w:ascii="Times New Roman" w:hAnsi="Times New Roman"/>
        </w:rPr>
        <w:t xml:space="preserve">TR. 347:13 to 348:1.  </w:t>
      </w:r>
      <w:r w:rsidR="007B2AEB" w:rsidRPr="000F6B01">
        <w:rPr>
          <w:rFonts w:ascii="Times New Roman" w:hAnsi="Times New Roman"/>
        </w:rPr>
        <w:t xml:space="preserve">In its response, </w:t>
      </w:r>
      <w:r w:rsidR="00003B48" w:rsidRPr="000F6B01">
        <w:rPr>
          <w:rFonts w:ascii="Times New Roman" w:hAnsi="Times New Roman"/>
        </w:rPr>
        <w:t>P</w:t>
      </w:r>
      <w:r w:rsidRPr="000F6B01">
        <w:rPr>
          <w:rFonts w:ascii="Times New Roman" w:hAnsi="Times New Roman"/>
        </w:rPr>
        <w:t xml:space="preserve">ublic </w:t>
      </w:r>
      <w:r w:rsidRPr="000F6B01">
        <w:rPr>
          <w:rFonts w:ascii="Times New Roman" w:hAnsi="Times New Roman"/>
        </w:rPr>
        <w:lastRenderedPageBreak/>
        <w:t>Counsel</w:t>
      </w:r>
      <w:r w:rsidR="00BD1B65" w:rsidRPr="000F6B01">
        <w:rPr>
          <w:rFonts w:ascii="Times New Roman" w:hAnsi="Times New Roman"/>
        </w:rPr>
        <w:t xml:space="preserve"> admits it “was not able to find” such </w:t>
      </w:r>
      <w:r w:rsidR="00897D55" w:rsidRPr="000F6B01">
        <w:rPr>
          <w:rFonts w:ascii="Times New Roman" w:hAnsi="Times New Roman"/>
        </w:rPr>
        <w:t xml:space="preserve">a </w:t>
      </w:r>
      <w:r w:rsidR="00BD1B65" w:rsidRPr="000F6B01">
        <w:rPr>
          <w:rFonts w:ascii="Times New Roman" w:hAnsi="Times New Roman"/>
        </w:rPr>
        <w:t xml:space="preserve">study.  </w:t>
      </w:r>
      <w:r w:rsidR="00246C64">
        <w:rPr>
          <w:rFonts w:ascii="Times New Roman" w:hAnsi="Times New Roman"/>
        </w:rPr>
        <w:t>T</w:t>
      </w:r>
      <w:r w:rsidR="000F6B01">
        <w:rPr>
          <w:rFonts w:ascii="Times New Roman" w:hAnsi="Times New Roman"/>
        </w:rPr>
        <w:t>he</w:t>
      </w:r>
      <w:r w:rsidR="00B04FD0">
        <w:rPr>
          <w:rFonts w:ascii="Times New Roman" w:hAnsi="Times New Roman"/>
        </w:rPr>
        <w:t>refore, the</w:t>
      </w:r>
      <w:r w:rsidR="000F6B01">
        <w:rPr>
          <w:rFonts w:ascii="Times New Roman" w:hAnsi="Times New Roman"/>
        </w:rPr>
        <w:t xml:space="preserve"> rest of the material </w:t>
      </w:r>
      <w:r w:rsidR="00BD1B65" w:rsidRPr="000F6B01">
        <w:rPr>
          <w:rFonts w:ascii="Times New Roman" w:hAnsi="Times New Roman"/>
        </w:rPr>
        <w:t>Public Counsel offers</w:t>
      </w:r>
      <w:r w:rsidRPr="000F6B01">
        <w:rPr>
          <w:rFonts w:ascii="Times New Roman" w:hAnsi="Times New Roman"/>
        </w:rPr>
        <w:t xml:space="preserve"> </w:t>
      </w:r>
      <w:r w:rsidR="00BD1B65" w:rsidRPr="000F6B01">
        <w:rPr>
          <w:rFonts w:ascii="Times New Roman" w:hAnsi="Times New Roman"/>
        </w:rPr>
        <w:t xml:space="preserve">is </w:t>
      </w:r>
      <w:r w:rsidR="00D36CF4" w:rsidRPr="000F6B01">
        <w:rPr>
          <w:rFonts w:ascii="Times New Roman" w:hAnsi="Times New Roman"/>
        </w:rPr>
        <w:t>un</w:t>
      </w:r>
      <w:r w:rsidR="00721F39" w:rsidRPr="000F6B01">
        <w:rPr>
          <w:rFonts w:ascii="Times New Roman" w:hAnsi="Times New Roman"/>
        </w:rPr>
        <w:t>responsive</w:t>
      </w:r>
      <w:r w:rsidR="00246C64">
        <w:rPr>
          <w:rFonts w:ascii="Times New Roman" w:hAnsi="Times New Roman"/>
        </w:rPr>
        <w:t xml:space="preserve"> to Bench Request 9</w:t>
      </w:r>
      <w:r w:rsidR="00746815" w:rsidRPr="000F6B01">
        <w:rPr>
          <w:rFonts w:ascii="Times New Roman" w:hAnsi="Times New Roman"/>
        </w:rPr>
        <w:t xml:space="preserve">. </w:t>
      </w:r>
      <w:r w:rsidR="00D36CF4" w:rsidRPr="000F6B01">
        <w:rPr>
          <w:rFonts w:ascii="Times New Roman" w:hAnsi="Times New Roman"/>
        </w:rPr>
        <w:t xml:space="preserve"> Public Counsel</w:t>
      </w:r>
      <w:r w:rsidR="007B2AEB" w:rsidRPr="000F6B01">
        <w:rPr>
          <w:rFonts w:ascii="Times New Roman" w:hAnsi="Times New Roman"/>
        </w:rPr>
        <w:t xml:space="preserve"> </w:t>
      </w:r>
      <w:r w:rsidR="000F6B01">
        <w:rPr>
          <w:rFonts w:ascii="Times New Roman" w:hAnsi="Times New Roman"/>
        </w:rPr>
        <w:t xml:space="preserve">could have </w:t>
      </w:r>
      <w:r w:rsidR="00F006AD">
        <w:rPr>
          <w:rFonts w:ascii="Times New Roman" w:hAnsi="Times New Roman"/>
        </w:rPr>
        <w:t xml:space="preserve">tried to </w:t>
      </w:r>
      <w:r w:rsidR="000F6B01" w:rsidRPr="000F6B01">
        <w:rPr>
          <w:rFonts w:ascii="Times New Roman" w:hAnsi="Times New Roman"/>
        </w:rPr>
        <w:t>offer this material at hearing</w:t>
      </w:r>
      <w:r w:rsidR="000F6B01">
        <w:rPr>
          <w:rFonts w:ascii="Times New Roman" w:hAnsi="Times New Roman"/>
        </w:rPr>
        <w:t>, but failed to do so</w:t>
      </w:r>
      <w:r w:rsidR="007B2AEB" w:rsidRPr="000F6B01">
        <w:rPr>
          <w:rFonts w:ascii="Times New Roman" w:hAnsi="Times New Roman"/>
        </w:rPr>
        <w:t xml:space="preserve">.  </w:t>
      </w:r>
      <w:r w:rsidR="00F006AD">
        <w:rPr>
          <w:rFonts w:ascii="Times New Roman" w:hAnsi="Times New Roman"/>
        </w:rPr>
        <w:t>The Commission should not allow Public Counsel to use its</w:t>
      </w:r>
      <w:r w:rsidR="005015A8" w:rsidRPr="000F6B01">
        <w:rPr>
          <w:rFonts w:ascii="Times New Roman" w:hAnsi="Times New Roman"/>
        </w:rPr>
        <w:t xml:space="preserve"> non-response to </w:t>
      </w:r>
      <w:r w:rsidR="000F6B01" w:rsidRPr="000F6B01">
        <w:rPr>
          <w:rFonts w:ascii="Times New Roman" w:hAnsi="Times New Roman"/>
        </w:rPr>
        <w:t>B</w:t>
      </w:r>
      <w:r w:rsidR="005015A8" w:rsidRPr="000F6B01">
        <w:rPr>
          <w:rFonts w:ascii="Times New Roman" w:hAnsi="Times New Roman"/>
        </w:rPr>
        <w:t xml:space="preserve">ench </w:t>
      </w:r>
      <w:r w:rsidR="000F6B01" w:rsidRPr="000F6B01">
        <w:rPr>
          <w:rFonts w:ascii="Times New Roman" w:hAnsi="Times New Roman"/>
        </w:rPr>
        <w:t>R</w:t>
      </w:r>
      <w:r w:rsidR="005015A8" w:rsidRPr="000F6B01">
        <w:rPr>
          <w:rFonts w:ascii="Times New Roman" w:hAnsi="Times New Roman"/>
        </w:rPr>
        <w:t xml:space="preserve">equest </w:t>
      </w:r>
      <w:r w:rsidR="000F6B01" w:rsidRPr="000F6B01">
        <w:rPr>
          <w:rFonts w:ascii="Times New Roman" w:hAnsi="Times New Roman"/>
        </w:rPr>
        <w:t xml:space="preserve">9 </w:t>
      </w:r>
      <w:r w:rsidR="00B04FD0">
        <w:rPr>
          <w:rFonts w:ascii="Times New Roman" w:hAnsi="Times New Roman"/>
        </w:rPr>
        <w:t>to remedy that failure</w:t>
      </w:r>
      <w:r w:rsidR="000F6B01" w:rsidRPr="000F6B01">
        <w:rPr>
          <w:rFonts w:ascii="Times New Roman" w:hAnsi="Times New Roman"/>
        </w:rPr>
        <w:t>.</w:t>
      </w:r>
    </w:p>
    <w:p w:rsidR="00BC3370" w:rsidRPr="00BD1B65" w:rsidRDefault="00BC3370" w:rsidP="00721F39">
      <w:pPr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 w:rsidRPr="00BD1B65">
        <w:rPr>
          <w:rFonts w:ascii="Times New Roman" w:hAnsi="Times New Roman"/>
        </w:rPr>
        <w:tab/>
      </w:r>
      <w:r w:rsidR="00721F39">
        <w:rPr>
          <w:rFonts w:ascii="Times New Roman" w:hAnsi="Times New Roman"/>
        </w:rPr>
        <w:t>For these reasons, t</w:t>
      </w:r>
      <w:r w:rsidR="00721F39" w:rsidRPr="00721F39">
        <w:rPr>
          <w:rFonts w:ascii="Times New Roman" w:hAnsi="Times New Roman"/>
        </w:rPr>
        <w:t xml:space="preserve">he Commission should grant </w:t>
      </w:r>
      <w:r w:rsidR="007B2AEB">
        <w:rPr>
          <w:rFonts w:ascii="Times New Roman" w:hAnsi="Times New Roman"/>
        </w:rPr>
        <w:t>Staff’s</w:t>
      </w:r>
      <w:r w:rsidR="00721F39" w:rsidRPr="00721F39">
        <w:rPr>
          <w:rFonts w:ascii="Times New Roman" w:hAnsi="Times New Roman"/>
        </w:rPr>
        <w:t xml:space="preserve"> motion and </w:t>
      </w:r>
      <w:r w:rsidR="00721F39">
        <w:rPr>
          <w:rFonts w:ascii="Times New Roman" w:hAnsi="Times New Roman"/>
        </w:rPr>
        <w:t xml:space="preserve">strike </w:t>
      </w:r>
      <w:r w:rsidR="00BD1B65" w:rsidRPr="00BD1B65">
        <w:rPr>
          <w:rFonts w:ascii="Times New Roman" w:hAnsi="Times New Roman"/>
        </w:rPr>
        <w:t>Public Counsel’s response</w:t>
      </w:r>
      <w:r w:rsidR="00746815">
        <w:rPr>
          <w:rFonts w:ascii="Times New Roman" w:hAnsi="Times New Roman"/>
        </w:rPr>
        <w:t xml:space="preserve"> to Bench Request 9</w:t>
      </w:r>
      <w:r w:rsidR="00BD1B65" w:rsidRPr="00BD1B65">
        <w:rPr>
          <w:rFonts w:ascii="Times New Roman" w:hAnsi="Times New Roman"/>
        </w:rPr>
        <w:t>,</w:t>
      </w:r>
      <w:r w:rsidRPr="00BD1B65">
        <w:rPr>
          <w:rFonts w:ascii="Times New Roman" w:hAnsi="Times New Roman"/>
        </w:rPr>
        <w:t xml:space="preserve"> </w:t>
      </w:r>
      <w:r w:rsidR="00BD1B65" w:rsidRPr="00BD1B65">
        <w:rPr>
          <w:rFonts w:ascii="Times New Roman" w:hAnsi="Times New Roman"/>
        </w:rPr>
        <w:t xml:space="preserve">except for the only </w:t>
      </w:r>
      <w:r w:rsidR="00D36CF4">
        <w:rPr>
          <w:rFonts w:ascii="Times New Roman" w:hAnsi="Times New Roman"/>
        </w:rPr>
        <w:t xml:space="preserve">words </w:t>
      </w:r>
      <w:r w:rsidR="00F006AD">
        <w:rPr>
          <w:rFonts w:ascii="Times New Roman" w:hAnsi="Times New Roman"/>
        </w:rPr>
        <w:t xml:space="preserve">that </w:t>
      </w:r>
      <w:r w:rsidR="00746815">
        <w:rPr>
          <w:rFonts w:ascii="Times New Roman" w:hAnsi="Times New Roman"/>
        </w:rPr>
        <w:t xml:space="preserve">actually </w:t>
      </w:r>
      <w:r w:rsidR="00BD1B65" w:rsidRPr="00BD1B65">
        <w:rPr>
          <w:rFonts w:ascii="Times New Roman" w:hAnsi="Times New Roman"/>
        </w:rPr>
        <w:t>respon</w:t>
      </w:r>
      <w:r w:rsidR="00F006AD">
        <w:rPr>
          <w:rFonts w:ascii="Times New Roman" w:hAnsi="Times New Roman"/>
        </w:rPr>
        <w:t>d</w:t>
      </w:r>
      <w:r w:rsidR="007B2AEB">
        <w:rPr>
          <w:rFonts w:ascii="Times New Roman" w:hAnsi="Times New Roman"/>
        </w:rPr>
        <w:t xml:space="preserve"> to the Commission’s request</w:t>
      </w:r>
      <w:r w:rsidR="008721E0">
        <w:rPr>
          <w:rFonts w:ascii="Times New Roman" w:hAnsi="Times New Roman"/>
        </w:rPr>
        <w:t xml:space="preserve">, i.e., the </w:t>
      </w:r>
      <w:r w:rsidR="00D36CF4">
        <w:rPr>
          <w:rFonts w:ascii="Times New Roman" w:hAnsi="Times New Roman"/>
        </w:rPr>
        <w:t>words</w:t>
      </w:r>
      <w:r w:rsidR="00BD1B65" w:rsidRPr="00BD1B65">
        <w:rPr>
          <w:rFonts w:ascii="Times New Roman" w:hAnsi="Times New Roman"/>
        </w:rPr>
        <w:t xml:space="preserve">: </w:t>
      </w:r>
      <w:r w:rsidR="00BD1B65" w:rsidRPr="00BD1B65">
        <w:rPr>
          <w:rFonts w:ascii="Times New Roman" w:eastAsia="Calibri" w:hAnsi="Times New Roman"/>
        </w:rPr>
        <w:t>“</w:t>
      </w:r>
      <w:r w:rsidR="00BD1B65" w:rsidRPr="00BD1B65">
        <w:rPr>
          <w:rFonts w:ascii="Times New Roman" w:hAnsi="Times New Roman"/>
        </w:rPr>
        <w:t xml:space="preserve">Public Counsel was not able to find an academic study which focuses solely on the ISS peer group, as requested by the Bench Request.” </w:t>
      </w:r>
      <w:r w:rsidR="00721F39">
        <w:rPr>
          <w:rFonts w:ascii="Times New Roman" w:hAnsi="Times New Roman"/>
        </w:rPr>
        <w:t xml:space="preserve"> </w:t>
      </w:r>
    </w:p>
    <w:p w:rsidR="006911A3" w:rsidRPr="00DF53F5" w:rsidRDefault="006911A3" w:rsidP="00DF53F5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DF53F5">
        <w:rPr>
          <w:rFonts w:ascii="Times New Roman" w:hAnsi="Times New Roman"/>
        </w:rPr>
        <w:t>Dated</w:t>
      </w:r>
      <w:r w:rsidR="00F821BD" w:rsidRPr="00DF53F5">
        <w:rPr>
          <w:rFonts w:ascii="Times New Roman" w:hAnsi="Times New Roman"/>
        </w:rPr>
        <w:t xml:space="preserve"> this </w:t>
      </w:r>
      <w:r w:rsidR="007F3319">
        <w:rPr>
          <w:rFonts w:ascii="Times New Roman" w:hAnsi="Times New Roman"/>
        </w:rPr>
        <w:t>11</w:t>
      </w:r>
      <w:r w:rsidR="00671ECA" w:rsidRPr="00DF53F5">
        <w:rPr>
          <w:rFonts w:ascii="Times New Roman" w:hAnsi="Times New Roman"/>
          <w:vertAlign w:val="superscript"/>
        </w:rPr>
        <w:t>th</w:t>
      </w:r>
      <w:r w:rsidR="00671ECA" w:rsidRPr="00DF53F5">
        <w:rPr>
          <w:rFonts w:ascii="Times New Roman" w:hAnsi="Times New Roman"/>
        </w:rPr>
        <w:t xml:space="preserve"> </w:t>
      </w:r>
      <w:r w:rsidR="00F821BD" w:rsidRPr="00DF53F5">
        <w:rPr>
          <w:rFonts w:ascii="Times New Roman" w:hAnsi="Times New Roman"/>
        </w:rPr>
        <w:t xml:space="preserve">day of </w:t>
      </w:r>
      <w:r w:rsidR="007F3319">
        <w:rPr>
          <w:rFonts w:ascii="Times New Roman" w:hAnsi="Times New Roman"/>
        </w:rPr>
        <w:t>December</w:t>
      </w:r>
      <w:r w:rsidR="003215A3" w:rsidRPr="00DF53F5">
        <w:rPr>
          <w:rFonts w:ascii="Times New Roman" w:hAnsi="Times New Roman"/>
        </w:rPr>
        <w:t xml:space="preserve"> </w:t>
      </w:r>
      <w:r w:rsidR="00F821BD" w:rsidRPr="00DF53F5">
        <w:rPr>
          <w:rFonts w:ascii="Times New Roman" w:hAnsi="Times New Roman"/>
        </w:rPr>
        <w:t>20</w:t>
      </w:r>
      <w:r w:rsidR="00DE5C2A" w:rsidRPr="00DF53F5">
        <w:rPr>
          <w:rFonts w:ascii="Times New Roman" w:hAnsi="Times New Roman"/>
        </w:rPr>
        <w:t>1</w:t>
      </w:r>
      <w:r w:rsidR="00A8045C" w:rsidRPr="00DF53F5">
        <w:rPr>
          <w:rFonts w:ascii="Times New Roman" w:hAnsi="Times New Roman"/>
        </w:rPr>
        <w:t>2</w:t>
      </w:r>
      <w:r w:rsidR="00F821BD" w:rsidRPr="00DF53F5">
        <w:rPr>
          <w:rFonts w:ascii="Times New Roman" w:hAnsi="Times New Roman"/>
        </w:rPr>
        <w:t>.</w:t>
      </w:r>
      <w:r w:rsidRPr="00DF53F5">
        <w:rPr>
          <w:rFonts w:ascii="Times New Roman" w:hAnsi="Times New Roman"/>
        </w:rPr>
        <w:t xml:space="preserve">  </w:t>
      </w:r>
    </w:p>
    <w:p w:rsidR="006911A3" w:rsidRPr="00DF53F5" w:rsidRDefault="006911A3" w:rsidP="00DF53F5">
      <w:pPr>
        <w:pStyle w:val="BodyTextIndent2"/>
        <w:spacing w:line="240" w:lineRule="exact"/>
        <w:rPr>
          <w:rFonts w:ascii="Times New Roman" w:hAnsi="Times New Roman"/>
        </w:rPr>
      </w:pPr>
    </w:p>
    <w:p w:rsidR="00093BCF" w:rsidRPr="00093BCF" w:rsidRDefault="00093BCF" w:rsidP="00DF53F5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093BCF">
        <w:rPr>
          <w:rFonts w:ascii="Times New Roman" w:hAnsi="Times New Roman"/>
        </w:rPr>
        <w:tab/>
      </w:r>
      <w:r w:rsidRPr="00093BCF">
        <w:rPr>
          <w:rFonts w:ascii="Times New Roman" w:hAnsi="Times New Roman"/>
        </w:rPr>
        <w:tab/>
      </w:r>
      <w:r w:rsidRPr="00093BCF">
        <w:rPr>
          <w:rFonts w:ascii="Times New Roman" w:hAnsi="Times New Roman"/>
        </w:rPr>
        <w:tab/>
      </w:r>
      <w:r w:rsidRPr="00093BCF">
        <w:rPr>
          <w:rFonts w:ascii="Times New Roman" w:hAnsi="Times New Roman"/>
        </w:rPr>
        <w:tab/>
      </w:r>
      <w:r w:rsidRPr="00093BCF">
        <w:rPr>
          <w:rFonts w:ascii="Times New Roman" w:hAnsi="Times New Roman"/>
        </w:rPr>
        <w:tab/>
      </w:r>
      <w:r w:rsidRPr="00093BCF">
        <w:rPr>
          <w:rFonts w:ascii="Times New Roman" w:hAnsi="Times New Roman"/>
        </w:rPr>
        <w:tab/>
        <w:t xml:space="preserve">Respectfully submitted, </w:t>
      </w:r>
    </w:p>
    <w:p w:rsidR="00093BCF" w:rsidRPr="00093BCF" w:rsidRDefault="00093BCF" w:rsidP="00DF53F5">
      <w:pPr>
        <w:ind w:left="686"/>
        <w:rPr>
          <w:rFonts w:ascii="Times New Roman" w:hAnsi="Times New Roman"/>
        </w:rPr>
      </w:pPr>
    </w:p>
    <w:p w:rsidR="00093BCF" w:rsidRPr="00093BCF" w:rsidRDefault="00093BCF" w:rsidP="00DF53F5">
      <w:pPr>
        <w:widowControl w:val="0"/>
        <w:autoSpaceDE w:val="0"/>
        <w:autoSpaceDN w:val="0"/>
        <w:adjustRightInd w:val="0"/>
        <w:ind w:left="5040"/>
        <w:jc w:val="both"/>
        <w:rPr>
          <w:rFonts w:ascii="Times New Roman" w:hAnsi="Times New Roman"/>
        </w:rPr>
      </w:pPr>
      <w:r w:rsidRPr="00093BCF">
        <w:rPr>
          <w:rFonts w:ascii="Times New Roman" w:hAnsi="Times New Roman"/>
        </w:rPr>
        <w:t xml:space="preserve">ROBERT M. MCKENNA </w:t>
      </w:r>
    </w:p>
    <w:p w:rsidR="00093BCF" w:rsidRPr="00093BCF" w:rsidRDefault="00093BCF" w:rsidP="00DF53F5">
      <w:pPr>
        <w:widowControl w:val="0"/>
        <w:autoSpaceDE w:val="0"/>
        <w:autoSpaceDN w:val="0"/>
        <w:adjustRightInd w:val="0"/>
        <w:ind w:firstLine="5040"/>
        <w:jc w:val="both"/>
        <w:rPr>
          <w:rFonts w:ascii="Times New Roman" w:hAnsi="Times New Roman"/>
        </w:rPr>
      </w:pPr>
      <w:r w:rsidRPr="00093BCF">
        <w:rPr>
          <w:rFonts w:ascii="Times New Roman" w:hAnsi="Times New Roman"/>
        </w:rPr>
        <w:t>Attorney General</w:t>
      </w:r>
    </w:p>
    <w:p w:rsidR="00093BCF" w:rsidRPr="00093BCF" w:rsidRDefault="00093BCF" w:rsidP="00DF53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93BCF" w:rsidRPr="00093BCF" w:rsidRDefault="00093BCF" w:rsidP="00DF53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93BCF" w:rsidRPr="00093BCF" w:rsidRDefault="00093BCF" w:rsidP="00DF53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93BCF" w:rsidRPr="00093BCF" w:rsidRDefault="00093BCF" w:rsidP="00DF53F5">
      <w:pPr>
        <w:widowControl w:val="0"/>
        <w:autoSpaceDE w:val="0"/>
        <w:autoSpaceDN w:val="0"/>
        <w:adjustRightInd w:val="0"/>
        <w:ind w:left="1440" w:firstLine="3600"/>
        <w:jc w:val="both"/>
        <w:rPr>
          <w:rFonts w:ascii="Times New Roman" w:hAnsi="Times New Roman"/>
        </w:rPr>
      </w:pPr>
      <w:r w:rsidRPr="00093BCF">
        <w:rPr>
          <w:rFonts w:ascii="Times New Roman" w:hAnsi="Times New Roman"/>
        </w:rPr>
        <w:t>______________________________</w:t>
      </w:r>
    </w:p>
    <w:p w:rsidR="00093BCF" w:rsidRPr="00093BCF" w:rsidRDefault="00093BCF" w:rsidP="00DF53F5">
      <w:pPr>
        <w:widowControl w:val="0"/>
        <w:autoSpaceDE w:val="0"/>
        <w:autoSpaceDN w:val="0"/>
        <w:adjustRightInd w:val="0"/>
        <w:ind w:firstLine="5040"/>
        <w:jc w:val="both"/>
        <w:rPr>
          <w:rFonts w:ascii="Times New Roman" w:hAnsi="Times New Roman"/>
        </w:rPr>
      </w:pPr>
      <w:r w:rsidRPr="00DF53F5">
        <w:rPr>
          <w:rFonts w:ascii="Times New Roman" w:hAnsi="Times New Roman"/>
        </w:rPr>
        <w:t xml:space="preserve">DONALD T. TROTTER </w:t>
      </w:r>
    </w:p>
    <w:p w:rsidR="00093BCF" w:rsidRPr="00093BCF" w:rsidRDefault="00093BCF" w:rsidP="00DF53F5">
      <w:pPr>
        <w:widowControl w:val="0"/>
        <w:autoSpaceDE w:val="0"/>
        <w:autoSpaceDN w:val="0"/>
        <w:adjustRightInd w:val="0"/>
        <w:ind w:left="1440" w:firstLine="3600"/>
        <w:jc w:val="both"/>
        <w:rPr>
          <w:rFonts w:ascii="Times New Roman" w:hAnsi="Times New Roman"/>
        </w:rPr>
      </w:pPr>
      <w:r w:rsidRPr="00093BCF">
        <w:rPr>
          <w:rFonts w:ascii="Times New Roman" w:hAnsi="Times New Roman"/>
        </w:rPr>
        <w:t>Assistant Attorney General</w:t>
      </w:r>
    </w:p>
    <w:p w:rsidR="00093BCF" w:rsidRPr="00093BCF" w:rsidRDefault="00093BCF" w:rsidP="00DF53F5">
      <w:pPr>
        <w:widowControl w:val="0"/>
        <w:autoSpaceDE w:val="0"/>
        <w:autoSpaceDN w:val="0"/>
        <w:adjustRightInd w:val="0"/>
        <w:ind w:left="2160" w:firstLine="2880"/>
        <w:jc w:val="both"/>
        <w:rPr>
          <w:rFonts w:ascii="Times New Roman" w:hAnsi="Times New Roman"/>
        </w:rPr>
      </w:pPr>
      <w:r w:rsidRPr="00093BCF">
        <w:rPr>
          <w:rFonts w:ascii="Times New Roman" w:hAnsi="Times New Roman"/>
        </w:rPr>
        <w:t>Counsel for Washington Utilities and</w:t>
      </w:r>
    </w:p>
    <w:p w:rsidR="006911A3" w:rsidRPr="00DF53F5" w:rsidRDefault="00093BCF" w:rsidP="00DF53F5">
      <w:pPr>
        <w:widowControl w:val="0"/>
        <w:autoSpaceDE w:val="0"/>
        <w:autoSpaceDN w:val="0"/>
        <w:adjustRightInd w:val="0"/>
        <w:ind w:left="2880" w:firstLine="2160"/>
        <w:jc w:val="both"/>
        <w:rPr>
          <w:rFonts w:ascii="Times New Roman" w:hAnsi="Times New Roman"/>
        </w:rPr>
      </w:pPr>
      <w:r w:rsidRPr="00093BCF">
        <w:rPr>
          <w:rFonts w:ascii="Times New Roman" w:hAnsi="Times New Roman"/>
        </w:rPr>
        <w:t>Transportation Commission Staff</w:t>
      </w:r>
    </w:p>
    <w:sectPr w:rsidR="006911A3" w:rsidRPr="00DF53F5" w:rsidSect="00F821BD">
      <w:footerReference w:type="default" r:id="rId8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119" w:rsidRDefault="002B0119">
      <w:r>
        <w:separator/>
      </w:r>
    </w:p>
  </w:endnote>
  <w:endnote w:type="continuationSeparator" w:id="0">
    <w:p w:rsidR="002B0119" w:rsidRDefault="002B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6AD" w:rsidRDefault="00F006AD">
    <w:pPr>
      <w:pStyle w:val="Footer"/>
      <w:rPr>
        <w:rFonts w:ascii="Times New Roman" w:hAnsi="Times New Roman"/>
        <w:sz w:val="20"/>
        <w:szCs w:val="20"/>
      </w:rPr>
    </w:pPr>
  </w:p>
  <w:p w:rsidR="00246C64" w:rsidRDefault="00F006AD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STAFF </w:t>
    </w:r>
    <w:r w:rsidR="00246C64">
      <w:rPr>
        <w:rFonts w:ascii="Times New Roman" w:hAnsi="Times New Roman"/>
        <w:sz w:val="20"/>
        <w:szCs w:val="20"/>
      </w:rPr>
      <w:t xml:space="preserve">OBJECTION TO </w:t>
    </w:r>
  </w:p>
  <w:p w:rsidR="00F006AD" w:rsidRPr="00F821BD" w:rsidRDefault="00246C64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BENCH REQUEST </w:t>
    </w:r>
    <w:r w:rsidR="00F006AD">
      <w:rPr>
        <w:rFonts w:ascii="Times New Roman" w:hAnsi="Times New Roman"/>
        <w:sz w:val="20"/>
        <w:szCs w:val="20"/>
      </w:rPr>
      <w:t xml:space="preserve">RESPONSE - </w:t>
    </w:r>
    <w:r w:rsidR="00F006AD"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="00F006AD"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F006AD"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466E62">
      <w:rPr>
        <w:rStyle w:val="PageNumber"/>
        <w:rFonts w:ascii="Times New Roman" w:hAnsi="Times New Roman"/>
        <w:noProof/>
        <w:sz w:val="20"/>
        <w:szCs w:val="20"/>
      </w:rPr>
      <w:t>2</w:t>
    </w:r>
    <w:r w:rsidR="00F006AD"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119" w:rsidRDefault="002B0119">
      <w:r>
        <w:separator/>
      </w:r>
    </w:p>
  </w:footnote>
  <w:footnote w:type="continuationSeparator" w:id="0">
    <w:p w:rsidR="002B0119" w:rsidRDefault="002B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5E2A4F"/>
    <w:multiLevelType w:val="hybridMultilevel"/>
    <w:tmpl w:val="9C24AFFC"/>
    <w:lvl w:ilvl="0" w:tplc="FC724D16">
      <w:start w:val="1"/>
      <w:numFmt w:val="decimal"/>
      <w:lvlText w:val="%1"/>
      <w:lvlJc w:val="left"/>
      <w:pPr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2B"/>
    <w:rsid w:val="00003B48"/>
    <w:rsid w:val="000124B6"/>
    <w:rsid w:val="00062BEC"/>
    <w:rsid w:val="00072583"/>
    <w:rsid w:val="00074ED5"/>
    <w:rsid w:val="00093BCF"/>
    <w:rsid w:val="000E06FF"/>
    <w:rsid w:val="000F6B01"/>
    <w:rsid w:val="001401C8"/>
    <w:rsid w:val="00246C64"/>
    <w:rsid w:val="00263FE9"/>
    <w:rsid w:val="00270586"/>
    <w:rsid w:val="00274E98"/>
    <w:rsid w:val="0027767B"/>
    <w:rsid w:val="002B0119"/>
    <w:rsid w:val="002B29F9"/>
    <w:rsid w:val="00311B45"/>
    <w:rsid w:val="003215A3"/>
    <w:rsid w:val="004112F8"/>
    <w:rsid w:val="00466E62"/>
    <w:rsid w:val="00495E3B"/>
    <w:rsid w:val="00496AED"/>
    <w:rsid w:val="004B0911"/>
    <w:rsid w:val="005015A8"/>
    <w:rsid w:val="00610252"/>
    <w:rsid w:val="00671ECA"/>
    <w:rsid w:val="00673940"/>
    <w:rsid w:val="006911A3"/>
    <w:rsid w:val="006D4869"/>
    <w:rsid w:val="00721F39"/>
    <w:rsid w:val="00746815"/>
    <w:rsid w:val="007626CA"/>
    <w:rsid w:val="007844A5"/>
    <w:rsid w:val="007B2AEB"/>
    <w:rsid w:val="007F3319"/>
    <w:rsid w:val="007F4F7A"/>
    <w:rsid w:val="00816BE0"/>
    <w:rsid w:val="008721E0"/>
    <w:rsid w:val="008904C5"/>
    <w:rsid w:val="00897D55"/>
    <w:rsid w:val="009116EA"/>
    <w:rsid w:val="00930176"/>
    <w:rsid w:val="009773EF"/>
    <w:rsid w:val="00A11F1E"/>
    <w:rsid w:val="00A67601"/>
    <w:rsid w:val="00A701CA"/>
    <w:rsid w:val="00A8045C"/>
    <w:rsid w:val="00B04FD0"/>
    <w:rsid w:val="00B43AB4"/>
    <w:rsid w:val="00B80C7E"/>
    <w:rsid w:val="00BC3370"/>
    <w:rsid w:val="00BD1B65"/>
    <w:rsid w:val="00D36CF4"/>
    <w:rsid w:val="00D8378C"/>
    <w:rsid w:val="00DB25D7"/>
    <w:rsid w:val="00DE5778"/>
    <w:rsid w:val="00DE5C2A"/>
    <w:rsid w:val="00DF53F5"/>
    <w:rsid w:val="00E12423"/>
    <w:rsid w:val="00E22586"/>
    <w:rsid w:val="00E3232B"/>
    <w:rsid w:val="00EA423B"/>
    <w:rsid w:val="00F006AD"/>
    <w:rsid w:val="00F20AE1"/>
    <w:rsid w:val="00F652D0"/>
    <w:rsid w:val="00F821BD"/>
    <w:rsid w:val="00F926FF"/>
    <w:rsid w:val="00FA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Objection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2012-12-11T08:00:00+00:00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EDBDB8D3-A6E2-46F7-BE21-9FF4C60CF79F}"/>
</file>

<file path=customXml/itemProps2.xml><?xml version="1.0" encoding="utf-8"?>
<ds:datastoreItem xmlns:ds="http://schemas.openxmlformats.org/officeDocument/2006/customXml" ds:itemID="{774BB3EF-61A8-41EE-A647-AC5A5F37D1C3}"/>
</file>

<file path=customXml/itemProps3.xml><?xml version="1.0" encoding="utf-8"?>
<ds:datastoreItem xmlns:ds="http://schemas.openxmlformats.org/officeDocument/2006/customXml" ds:itemID="{AABAA724-F43B-4740-95E4-5F8B7E67A064}"/>
</file>

<file path=customXml/itemProps4.xml><?xml version="1.0" encoding="utf-8"?>
<ds:datastoreItem xmlns:ds="http://schemas.openxmlformats.org/officeDocument/2006/customXml" ds:itemID="{B65FA5FD-0ED2-4760-BB63-C96936EC3A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1749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2039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SSmith</dc:creator>
  <cp:keywords/>
  <dc:description/>
  <cp:lastModifiedBy>Krista Gross</cp:lastModifiedBy>
  <cp:revision>2</cp:revision>
  <cp:lastPrinted>2012-12-11T17:27:00Z</cp:lastPrinted>
  <dcterms:created xsi:type="dcterms:W3CDTF">2012-12-11T17:28:00Z</dcterms:created>
  <dcterms:modified xsi:type="dcterms:W3CDTF">2012-12-11T17:28:00Z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