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88" w:rsidRDefault="00A83F88" w:rsidP="0060545C">
      <w:pPr>
        <w:tabs>
          <w:tab w:val="left" w:pos="1260"/>
          <w:tab w:val="left" w:pos="6681"/>
        </w:tabs>
        <w:spacing w:line="480" w:lineRule="auto"/>
        <w:ind w:firstLine="720"/>
        <w:rPr>
          <w:rFonts w:ascii="Palatino Linotype" w:hAnsi="Palatino Linotype" w:cs="Palatino Linotype"/>
        </w:rPr>
      </w:pPr>
    </w:p>
    <w:p w:rsidR="00A83F88" w:rsidRDefault="00A83F88" w:rsidP="0060545C">
      <w:pPr>
        <w:tabs>
          <w:tab w:val="left" w:pos="1260"/>
          <w:tab w:val="left" w:pos="6681"/>
        </w:tabs>
        <w:spacing w:line="480" w:lineRule="auto"/>
        <w:ind w:firstLine="720"/>
        <w:rPr>
          <w:rFonts w:ascii="Palatino Linotype" w:hAnsi="Palatino Linotype" w:cs="Palatino Linotype"/>
        </w:rPr>
      </w:pPr>
    </w:p>
    <w:p w:rsidR="00A83F88" w:rsidRDefault="00A83F88" w:rsidP="0060545C">
      <w:pPr>
        <w:tabs>
          <w:tab w:val="left" w:pos="1260"/>
          <w:tab w:val="left" w:pos="6681"/>
        </w:tabs>
        <w:spacing w:line="480" w:lineRule="auto"/>
        <w:ind w:firstLine="720"/>
        <w:rPr>
          <w:rFonts w:ascii="Palatino Linotype" w:hAnsi="Palatino Linotype" w:cs="Palatino Linotype"/>
        </w:rPr>
      </w:pPr>
    </w:p>
    <w:p w:rsidR="005C6E94" w:rsidRDefault="0060545C" w:rsidP="0060545C">
      <w:pPr>
        <w:tabs>
          <w:tab w:val="left" w:pos="1260"/>
          <w:tab w:val="left" w:pos="6681"/>
        </w:tabs>
        <w:spacing w:line="480" w:lineRule="auto"/>
        <w:ind w:firstLine="720"/>
        <w:rPr>
          <w:rFonts w:ascii="Palatino Linotype" w:hAnsi="Palatino Linotype" w:cs="Palatino Linotype"/>
        </w:rPr>
      </w:pPr>
      <w:r>
        <w:rPr>
          <w:rFonts w:ascii="Palatino Linotype" w:hAnsi="Palatino Linotype" w:cs="Palatino Linotype"/>
        </w:rPr>
        <w:tab/>
      </w:r>
    </w:p>
    <w:p w:rsidR="005C6E94" w:rsidRDefault="005C6E94" w:rsidP="0060545C">
      <w:pPr>
        <w:tabs>
          <w:tab w:val="left" w:pos="1260"/>
          <w:tab w:val="left" w:pos="6681"/>
        </w:tabs>
        <w:spacing w:line="480" w:lineRule="auto"/>
        <w:ind w:firstLine="720"/>
        <w:rPr>
          <w:rFonts w:ascii="Palatino Linotype" w:hAnsi="Palatino Linotype" w:cs="Palatino Linotype"/>
        </w:rPr>
      </w:pPr>
    </w:p>
    <w:p w:rsidR="007A7587" w:rsidRDefault="0060545C" w:rsidP="0060545C">
      <w:pPr>
        <w:tabs>
          <w:tab w:val="left" w:pos="1260"/>
          <w:tab w:val="left" w:pos="6681"/>
        </w:tabs>
        <w:spacing w:line="480" w:lineRule="auto"/>
        <w:ind w:firstLine="720"/>
        <w:rPr>
          <w:rFonts w:ascii="Palatino Linotype" w:hAnsi="Palatino Linotype" w:cs="Palatino Linotype"/>
        </w:rPr>
      </w:pPr>
      <w:r>
        <w:rPr>
          <w:rFonts w:ascii="Palatino Linotype" w:hAnsi="Palatino Linotype" w:cs="Palatino Linotype"/>
        </w:rPr>
        <w:tab/>
      </w:r>
    </w:p>
    <w:p w:rsidR="007A7587" w:rsidRDefault="007A7587" w:rsidP="001F00CD">
      <w:pPr>
        <w:tabs>
          <w:tab w:val="left" w:pos="1260"/>
        </w:tabs>
        <w:spacing w:line="480" w:lineRule="auto"/>
        <w:jc w:val="center"/>
        <w:rPr>
          <w:rFonts w:ascii="Palatino Linotype" w:hAnsi="Palatino Linotype" w:cs="Palatino Linotype"/>
        </w:rPr>
      </w:pPr>
    </w:p>
    <w:p w:rsidR="007A7587" w:rsidRPr="00360BD3" w:rsidRDefault="007A7587" w:rsidP="001F00CD">
      <w:pPr>
        <w:spacing w:line="480" w:lineRule="auto"/>
        <w:ind w:left="-360" w:right="72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7A7587" w:rsidRPr="00360BD3" w:rsidRDefault="007A7587" w:rsidP="001F00CD">
      <w:pPr>
        <w:tabs>
          <w:tab w:val="left" w:pos="1260"/>
        </w:tabs>
        <w:spacing w:line="480" w:lineRule="auto"/>
      </w:pPr>
    </w:p>
    <w:p w:rsidR="007A7587" w:rsidRPr="00831CC0" w:rsidRDefault="007A7587" w:rsidP="001F00CD">
      <w:pPr>
        <w:tabs>
          <w:tab w:val="left" w:pos="1260"/>
        </w:tabs>
        <w:jc w:val="center"/>
      </w:pPr>
      <w:r w:rsidRPr="00360BD3">
        <w:t xml:space="preserve">DOCKET NO. </w:t>
      </w:r>
      <w:r w:rsidR="00D7290C">
        <w:t>UE-11</w:t>
      </w:r>
      <w:r w:rsidRPr="00831CC0">
        <w:t>_____</w:t>
      </w:r>
      <w:r w:rsidR="0060545C" w:rsidRPr="00831CC0">
        <w:t>_</w:t>
      </w:r>
    </w:p>
    <w:p w:rsidR="0060545C" w:rsidRPr="00831CC0" w:rsidRDefault="0060545C" w:rsidP="001F00CD">
      <w:pPr>
        <w:tabs>
          <w:tab w:val="left" w:pos="1260"/>
        </w:tabs>
        <w:jc w:val="center"/>
      </w:pPr>
    </w:p>
    <w:p w:rsidR="005517F5" w:rsidRPr="00D138B2" w:rsidRDefault="005517F5" w:rsidP="001F00CD">
      <w:pPr>
        <w:tabs>
          <w:tab w:val="left" w:pos="1260"/>
        </w:tabs>
        <w:jc w:val="center"/>
      </w:pPr>
      <w:r w:rsidRPr="00360BD3">
        <w:t xml:space="preserve">DOCKET NO. </w:t>
      </w:r>
      <w:r w:rsidR="00D7290C">
        <w:t>UG-11</w:t>
      </w:r>
      <w:r w:rsidRPr="00D138B2">
        <w:t>______</w:t>
      </w:r>
    </w:p>
    <w:p w:rsidR="0060545C" w:rsidRDefault="0060545C" w:rsidP="001F00CD">
      <w:pPr>
        <w:tabs>
          <w:tab w:val="left" w:pos="1260"/>
        </w:tabs>
        <w:spacing w:line="480" w:lineRule="auto"/>
        <w:jc w:val="center"/>
      </w:pPr>
    </w:p>
    <w:p w:rsidR="007A7587" w:rsidRPr="00360BD3" w:rsidRDefault="007A7587" w:rsidP="001F00CD">
      <w:pPr>
        <w:tabs>
          <w:tab w:val="left" w:pos="1260"/>
        </w:tabs>
        <w:spacing w:line="480" w:lineRule="auto"/>
        <w:jc w:val="center"/>
      </w:pPr>
      <w:r w:rsidRPr="00360BD3">
        <w:t xml:space="preserve">DIRECT TESTIMONY OF </w:t>
      </w:r>
    </w:p>
    <w:p w:rsidR="007A7587" w:rsidRPr="00360BD3" w:rsidRDefault="007A7587" w:rsidP="001F00CD">
      <w:pPr>
        <w:tabs>
          <w:tab w:val="left" w:pos="1260"/>
        </w:tabs>
        <w:spacing w:line="480" w:lineRule="auto"/>
        <w:jc w:val="center"/>
      </w:pPr>
      <w:r w:rsidRPr="00360BD3">
        <w:t>DON F. KOPCZYNSKI</w:t>
      </w:r>
    </w:p>
    <w:p w:rsidR="007A7587" w:rsidRPr="00360BD3" w:rsidRDefault="007A7587" w:rsidP="001F00CD">
      <w:pPr>
        <w:tabs>
          <w:tab w:val="left" w:pos="1260"/>
        </w:tabs>
        <w:spacing w:line="480" w:lineRule="auto"/>
        <w:jc w:val="center"/>
      </w:pPr>
      <w:r w:rsidRPr="00360BD3">
        <w:t>REPRESENTING AVISTA CORPORATION</w:t>
      </w:r>
    </w:p>
    <w:p w:rsidR="007A7587" w:rsidRDefault="007A7587">
      <w:pPr>
        <w:rPr>
          <w:rFonts w:ascii="Palatino Linotype" w:hAnsi="Palatino Linotype" w:cs="Palatino Linotype"/>
        </w:rPr>
      </w:pPr>
    </w:p>
    <w:p w:rsidR="007A7587" w:rsidRPr="00C77B49" w:rsidRDefault="007A7587" w:rsidP="00C77B49"/>
    <w:p w:rsidR="007A7587" w:rsidRPr="00C77B49" w:rsidRDefault="007A7587" w:rsidP="00C77B49"/>
    <w:p w:rsidR="007A7587" w:rsidRPr="00C77B49" w:rsidRDefault="007A7587" w:rsidP="00C77B49"/>
    <w:p w:rsidR="007A7587" w:rsidRPr="00C77B49" w:rsidRDefault="007A7587" w:rsidP="00C77B49"/>
    <w:p w:rsidR="007A7587" w:rsidRPr="00C77B49" w:rsidRDefault="007A7587" w:rsidP="00C77B49"/>
    <w:p w:rsidR="007A7587" w:rsidRPr="00C77B49" w:rsidRDefault="007A7587" w:rsidP="00C77B49">
      <w:pPr>
        <w:sectPr w:rsidR="007A7587" w:rsidRPr="00C77B49" w:rsidSect="001F00CD">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77B49" w:rsidRPr="00C77B49" w:rsidRDefault="007A7587" w:rsidP="00C77B49">
      <w:pPr>
        <w:spacing w:line="480" w:lineRule="auto"/>
        <w:jc w:val="center"/>
        <w:rPr>
          <w:b/>
          <w:u w:val="single"/>
        </w:rPr>
      </w:pPr>
      <w:r w:rsidRPr="00C77B49">
        <w:lastRenderedPageBreak/>
        <w:br w:type="page"/>
      </w:r>
      <w:r w:rsidRPr="00C77B49">
        <w:rPr>
          <w:b/>
          <w:u w:val="single"/>
        </w:rPr>
        <w:lastRenderedPageBreak/>
        <w:t>I.   INTRODUCTION</w:t>
      </w:r>
    </w:p>
    <w:p w:rsidR="004E67FC" w:rsidRPr="004E67FC" w:rsidRDefault="004E67FC" w:rsidP="004E67FC">
      <w:pPr>
        <w:numPr>
          <w:ilvl w:val="0"/>
          <w:numId w:val="2"/>
        </w:numPr>
        <w:tabs>
          <w:tab w:val="clear" w:pos="780"/>
          <w:tab w:val="num" w:pos="0"/>
        </w:tabs>
        <w:spacing w:line="480" w:lineRule="auto"/>
        <w:ind w:left="0" w:firstLine="720"/>
        <w:jc w:val="both"/>
        <w:rPr>
          <w:b/>
          <w:bCs/>
        </w:rPr>
      </w:pPr>
      <w:r w:rsidRPr="004E67FC">
        <w:rPr>
          <w:b/>
          <w:bCs/>
        </w:rPr>
        <w:t>Please state your name, employer and business address.</w:t>
      </w:r>
    </w:p>
    <w:p w:rsidR="004E67FC" w:rsidRPr="004E67FC" w:rsidRDefault="004E67FC" w:rsidP="004E67FC">
      <w:pPr>
        <w:numPr>
          <w:ilvl w:val="0"/>
          <w:numId w:val="3"/>
        </w:numPr>
        <w:tabs>
          <w:tab w:val="num" w:pos="0"/>
        </w:tabs>
        <w:spacing w:line="480" w:lineRule="auto"/>
        <w:ind w:left="0" w:firstLine="720"/>
        <w:jc w:val="both"/>
      </w:pPr>
      <w:r w:rsidRPr="004E67FC">
        <w:t xml:space="preserve">My name is Don F. Kopczynski and I am employed as the Vice President of </w:t>
      </w:r>
      <w:r w:rsidR="00DD7C3A">
        <w:t>Customer Solutions</w:t>
      </w:r>
      <w:r w:rsidRPr="004E67FC">
        <w:t xml:space="preserve"> for Avista Utilities, at 1411 East Mission Avenue, Spokane, Washington.</w:t>
      </w:r>
    </w:p>
    <w:p w:rsidR="004E67FC" w:rsidRPr="004E67FC" w:rsidRDefault="004E67FC" w:rsidP="004E67FC">
      <w:pPr>
        <w:pStyle w:val="BodyText"/>
        <w:numPr>
          <w:ilvl w:val="0"/>
          <w:numId w:val="4"/>
        </w:numPr>
        <w:tabs>
          <w:tab w:val="num" w:pos="0"/>
        </w:tabs>
        <w:spacing w:line="480" w:lineRule="auto"/>
        <w:ind w:left="0" w:firstLine="720"/>
        <w:jc w:val="both"/>
      </w:pPr>
      <w:r w:rsidRPr="004E67FC">
        <w:t>Would you briefly describe your educational background and professional experience?</w:t>
      </w:r>
    </w:p>
    <w:p w:rsidR="004E67FC" w:rsidRPr="004E67FC" w:rsidRDefault="004E67FC" w:rsidP="004E67FC">
      <w:pPr>
        <w:numPr>
          <w:ilvl w:val="0"/>
          <w:numId w:val="5"/>
        </w:numPr>
        <w:tabs>
          <w:tab w:val="num" w:pos="0"/>
        </w:tabs>
        <w:spacing w:line="480" w:lineRule="auto"/>
        <w:ind w:left="0" w:firstLine="720"/>
        <w:jc w:val="both"/>
      </w:pPr>
      <w:r w:rsidRPr="004E67FC">
        <w:t xml:space="preserve">Yes.  Prior to joining the Company in 1979, I earned a Bachelor of Science Degree in Engineering from the </w:t>
      </w:r>
      <w:smartTag w:uri="urn:schemas-microsoft-com:office:smarttags" w:element="place">
        <w:smartTag w:uri="urn:schemas-microsoft-com:office:smarttags" w:element="PlaceType">
          <w:r w:rsidRPr="004E67FC">
            <w:t>University</w:t>
          </w:r>
        </w:smartTag>
        <w:r w:rsidRPr="004E67FC">
          <w:t xml:space="preserve"> of </w:t>
        </w:r>
        <w:smartTag w:uri="urn:schemas-microsoft-com:office:smarttags" w:element="PlaceName">
          <w:r w:rsidRPr="004E67FC">
            <w:t>Idaho</w:t>
          </w:r>
        </w:smartTag>
      </w:smartTag>
      <w:r w:rsidRPr="004E67FC">
        <w:t xml:space="preserve">.  I have also earned a Master’s Degree in </w:t>
      </w:r>
      <w:r w:rsidR="002A288C">
        <w:t>Engineering</w:t>
      </w:r>
      <w:r w:rsidRPr="004E67FC">
        <w:t xml:space="preserve"> f</w:t>
      </w:r>
      <w:r w:rsidR="00175E9B">
        <w:t xml:space="preserve">rom Washington State University, </w:t>
      </w:r>
      <w:r w:rsidRPr="004E67FC">
        <w:t>a Master’s Degree in Organizational Leadership from Gonzaga University</w:t>
      </w:r>
      <w:r w:rsidR="00175E9B">
        <w:t>,</w:t>
      </w:r>
      <w:r w:rsidR="00175E9B" w:rsidRPr="00175E9B">
        <w:t xml:space="preserve"> and a Master’s Degree in Business Administration from Whitworth University</w:t>
      </w:r>
      <w:r w:rsidR="00175E9B">
        <w:t xml:space="preserve">. </w:t>
      </w:r>
      <w:r w:rsidR="004B7F0A">
        <w:t>Over the past 31</w:t>
      </w:r>
      <w:r w:rsidRPr="004E67FC">
        <w:t xml:space="preserve"> yea</w:t>
      </w:r>
      <w:r w:rsidR="00D7290C">
        <w:t>rs I have spent approximately 18</w:t>
      </w:r>
      <w:r w:rsidRPr="004E67FC">
        <w:t xml:space="preserve"> years in Energy Delivery, managing Engineering, various aspects of Operations, and Customer Service.  In addition, I spent three years managing the Energy Resources Department, including Power Supply, Generation and Production, and Natural Gas Supply.  I </w:t>
      </w:r>
      <w:r w:rsidR="009306FC">
        <w:t xml:space="preserve">have </w:t>
      </w:r>
      <w:r w:rsidRPr="004E67FC">
        <w:t xml:space="preserve">worked in the areas of Corporate </w:t>
      </w:r>
      <w:r w:rsidR="009B2959">
        <w:t>B</w:t>
      </w:r>
      <w:r w:rsidRPr="004E67FC">
        <w:t xml:space="preserve">usiness </w:t>
      </w:r>
      <w:r w:rsidR="009B2959">
        <w:t>An</w:t>
      </w:r>
      <w:r w:rsidRPr="004E67FC">
        <w:t xml:space="preserve">alysis and </w:t>
      </w:r>
      <w:r w:rsidR="009B2959">
        <w:t>D</w:t>
      </w:r>
      <w:r w:rsidRPr="004E67FC">
        <w:t xml:space="preserve">evelopment, and served in a variety of leadership roles in subsidiary operations for Avista Corp.  I was appointed General Manager of Energy Delivery in 2003 and Vice President in 2004.  </w:t>
      </w:r>
      <w:r w:rsidR="00DD7C3A">
        <w:t xml:space="preserve">In April 2011 I was appointed to my current position of Vice President of Customer Solutions. </w:t>
      </w:r>
      <w:r w:rsidRPr="004E67FC">
        <w:t xml:space="preserve">I serve on several boards, including the Washington State Electrical Board, </w:t>
      </w:r>
      <w:r w:rsidR="009306FC">
        <w:t>Northwest Gas Association, American Gas Asso</w:t>
      </w:r>
      <w:r w:rsidR="00175E9B">
        <w:t xml:space="preserve">ciation, Common Ground Alliance, and </w:t>
      </w:r>
      <w:r w:rsidRPr="004E67FC">
        <w:t xml:space="preserve">the Washington State University </w:t>
      </w:r>
      <w:r w:rsidR="00175E9B">
        <w:t>and University of Idaho</w:t>
      </w:r>
      <w:r w:rsidR="00175E9B" w:rsidRPr="004E67FC">
        <w:t xml:space="preserve"> </w:t>
      </w:r>
      <w:r w:rsidRPr="004E67FC">
        <w:t>Engineering Advisory Board</w:t>
      </w:r>
      <w:r w:rsidR="00175E9B">
        <w:t>s</w:t>
      </w:r>
      <w:r w:rsidRPr="004E67FC">
        <w:t>.</w:t>
      </w:r>
    </w:p>
    <w:p w:rsidR="004E67FC" w:rsidRPr="004E67FC" w:rsidRDefault="004E67FC" w:rsidP="004E67FC">
      <w:pPr>
        <w:pStyle w:val="Heading2"/>
        <w:tabs>
          <w:tab w:val="num" w:pos="0"/>
        </w:tabs>
      </w:pPr>
      <w:r w:rsidRPr="005407B5">
        <w:lastRenderedPageBreak/>
        <w:t>Q.</w:t>
      </w:r>
      <w:r w:rsidRPr="005407B5">
        <w:tab/>
      </w:r>
      <w:r w:rsidRPr="005407B5">
        <w:tab/>
        <w:t>What is the scope of your testimony?</w:t>
      </w:r>
    </w:p>
    <w:p w:rsidR="004E67FC" w:rsidRPr="004E67FC" w:rsidRDefault="004E67FC" w:rsidP="0048467E">
      <w:pPr>
        <w:tabs>
          <w:tab w:val="left" w:pos="1260"/>
        </w:tabs>
        <w:spacing w:line="480" w:lineRule="auto"/>
        <w:ind w:firstLine="720"/>
        <w:jc w:val="both"/>
      </w:pPr>
      <w:r w:rsidRPr="004E67FC">
        <w:t>A.</w:t>
      </w:r>
      <w:r w:rsidRPr="004E67FC">
        <w:tab/>
      </w:r>
      <w:r w:rsidRPr="004E67FC">
        <w:tab/>
        <w:t xml:space="preserve">I will provide an overview of the Company’s electric and natural gas energy delivery facilities and operations. I will also explain some of our efforts to </w:t>
      </w:r>
      <w:r w:rsidR="00DD7C3A">
        <w:t xml:space="preserve">control costs, </w:t>
      </w:r>
      <w:r w:rsidRPr="004E67FC">
        <w:t>increase efficiency</w:t>
      </w:r>
      <w:r w:rsidR="00DD7C3A">
        <w:t>,</w:t>
      </w:r>
      <w:r w:rsidRPr="004E67FC">
        <w:t xml:space="preserve"> and improve customer service, as well as summarize Avista’s customer s</w:t>
      </w:r>
      <w:r w:rsidR="005E1D66">
        <w:t>upport</w:t>
      </w:r>
      <w:r w:rsidRPr="004E67FC">
        <w:t xml:space="preserve"> programs in </w:t>
      </w:r>
      <w:r w:rsidR="00B841E3">
        <w:t>Washington</w:t>
      </w:r>
      <w:r w:rsidRPr="004E67FC">
        <w:t>.  A table of the contents for my testimony is as follows:</w:t>
      </w:r>
    </w:p>
    <w:p w:rsidR="004E67FC" w:rsidRPr="004E67FC" w:rsidRDefault="004E67FC" w:rsidP="004E67FC">
      <w:pPr>
        <w:tabs>
          <w:tab w:val="left" w:pos="1260"/>
          <w:tab w:val="center" w:pos="7380"/>
        </w:tabs>
        <w:spacing w:line="480" w:lineRule="auto"/>
        <w:ind w:firstLine="720"/>
        <w:rPr>
          <w:u w:val="single"/>
        </w:rPr>
      </w:pPr>
      <w:r w:rsidRPr="004E67FC">
        <w:rPr>
          <w:u w:val="single"/>
        </w:rPr>
        <w:t>Description</w:t>
      </w:r>
      <w:r w:rsidRPr="004E67FC">
        <w:tab/>
        <w:t xml:space="preserve">      </w:t>
      </w:r>
      <w:r w:rsidRPr="004E67FC">
        <w:rPr>
          <w:u w:val="single"/>
        </w:rPr>
        <w:t>Page</w:t>
      </w:r>
    </w:p>
    <w:p w:rsidR="004E67FC" w:rsidRPr="004E67FC" w:rsidRDefault="004E67FC" w:rsidP="0021134E">
      <w:pPr>
        <w:pStyle w:val="BodyText2"/>
        <w:tabs>
          <w:tab w:val="num" w:pos="0"/>
          <w:tab w:val="left" w:pos="1440"/>
          <w:tab w:val="left" w:pos="7020"/>
          <w:tab w:val="left" w:pos="7380"/>
        </w:tabs>
        <w:spacing w:line="360" w:lineRule="auto"/>
        <w:ind w:firstLine="720"/>
        <w:jc w:val="left"/>
      </w:pPr>
      <w:r w:rsidRPr="004E67FC">
        <w:t>I.</w:t>
      </w:r>
      <w:r w:rsidRPr="004E67FC">
        <w:tab/>
        <w:t>Introduction</w:t>
      </w:r>
      <w:r w:rsidRPr="004E67FC">
        <w:tab/>
      </w:r>
      <w:r w:rsidR="0015280D">
        <w:tab/>
      </w:r>
      <w:r w:rsidR="003E51BB">
        <w:t xml:space="preserve">  </w:t>
      </w:r>
      <w:r w:rsidR="000839E8">
        <w:t>1</w:t>
      </w:r>
    </w:p>
    <w:p w:rsidR="006930E0" w:rsidRDefault="0015280D" w:rsidP="0021134E">
      <w:pPr>
        <w:pStyle w:val="BodyText2"/>
        <w:tabs>
          <w:tab w:val="num" w:pos="0"/>
          <w:tab w:val="left" w:pos="1440"/>
          <w:tab w:val="left" w:pos="7380"/>
        </w:tabs>
        <w:spacing w:line="360" w:lineRule="auto"/>
        <w:ind w:firstLine="720"/>
        <w:jc w:val="left"/>
      </w:pPr>
      <w:r>
        <w:t>II.</w:t>
      </w:r>
      <w:r>
        <w:tab/>
      </w:r>
      <w:r w:rsidR="004E67FC" w:rsidRPr="004E67FC">
        <w:t xml:space="preserve">Overview of Avista’s Energy </w:t>
      </w:r>
      <w:r w:rsidR="000839E8">
        <w:t>Delivery Service</w:t>
      </w:r>
      <w:r w:rsidR="003C5713">
        <w:tab/>
      </w:r>
      <w:r w:rsidR="003E51BB">
        <w:t xml:space="preserve">  </w:t>
      </w:r>
      <w:r w:rsidR="000839E8">
        <w:t>2</w:t>
      </w:r>
    </w:p>
    <w:p w:rsidR="001454F4" w:rsidRDefault="001454F4" w:rsidP="0021134E">
      <w:pPr>
        <w:pStyle w:val="BodyText2"/>
        <w:numPr>
          <w:ilvl w:val="0"/>
          <w:numId w:val="9"/>
        </w:numPr>
        <w:tabs>
          <w:tab w:val="left" w:pos="7020"/>
        </w:tabs>
        <w:spacing w:line="360" w:lineRule="auto"/>
        <w:jc w:val="left"/>
      </w:pPr>
      <w:r>
        <w:t>Distribution Operations</w:t>
      </w:r>
      <w:r>
        <w:tab/>
      </w:r>
      <w:r>
        <w:tab/>
        <w:t xml:space="preserve">   </w:t>
      </w:r>
      <w:r w:rsidR="003E51BB">
        <w:t xml:space="preserve">  </w:t>
      </w:r>
      <w:r w:rsidR="000839E8">
        <w:t>4</w:t>
      </w:r>
      <w:r>
        <w:tab/>
      </w:r>
    </w:p>
    <w:p w:rsidR="004E67FC" w:rsidRPr="004E67FC" w:rsidRDefault="006930E0" w:rsidP="0021134E">
      <w:pPr>
        <w:pStyle w:val="BodyText2"/>
        <w:numPr>
          <w:ilvl w:val="0"/>
          <w:numId w:val="9"/>
        </w:numPr>
        <w:tabs>
          <w:tab w:val="left" w:pos="7380"/>
        </w:tabs>
        <w:spacing w:line="360" w:lineRule="auto"/>
        <w:jc w:val="left"/>
      </w:pPr>
      <w:r>
        <w:t xml:space="preserve">Cost </w:t>
      </w:r>
      <w:r w:rsidR="003C5713">
        <w:t>Control</w:t>
      </w:r>
      <w:r>
        <w:t xml:space="preserve"> and Efficiency Efforts</w:t>
      </w:r>
      <w:r w:rsidR="003E51BB">
        <w:tab/>
        <w:t xml:space="preserve">  </w:t>
      </w:r>
      <w:r w:rsidR="00AF31F2">
        <w:t>7</w:t>
      </w:r>
      <w:r w:rsidR="0015280D">
        <w:tab/>
      </w:r>
      <w:r w:rsidR="00B841E3">
        <w:t xml:space="preserve"> </w:t>
      </w:r>
    </w:p>
    <w:p w:rsidR="004E67FC" w:rsidRPr="004E67FC" w:rsidRDefault="003E51BB" w:rsidP="0021134E">
      <w:pPr>
        <w:pStyle w:val="BodyText2"/>
        <w:numPr>
          <w:ilvl w:val="0"/>
          <w:numId w:val="9"/>
        </w:numPr>
        <w:tabs>
          <w:tab w:val="left" w:pos="7200"/>
        </w:tabs>
        <w:spacing w:line="360" w:lineRule="auto"/>
        <w:jc w:val="left"/>
      </w:pPr>
      <w:r>
        <w:t>Customer Support Programs</w:t>
      </w:r>
      <w:r>
        <w:tab/>
        <w:t xml:space="preserve">   </w:t>
      </w:r>
      <w:r w:rsidR="00AF31F2">
        <w:t>12</w:t>
      </w:r>
      <w:r w:rsidR="004E67FC" w:rsidRPr="003C5713">
        <w:t xml:space="preserve">  </w:t>
      </w:r>
    </w:p>
    <w:p w:rsidR="004E67FC" w:rsidRPr="004E67FC" w:rsidRDefault="004E67FC" w:rsidP="004E67FC">
      <w:pPr>
        <w:tabs>
          <w:tab w:val="left" w:pos="0"/>
        </w:tabs>
        <w:spacing w:line="480" w:lineRule="auto"/>
        <w:ind w:left="1440" w:right="-173" w:hanging="720"/>
        <w:jc w:val="both"/>
        <w:rPr>
          <w:b/>
          <w:bCs/>
        </w:rPr>
      </w:pPr>
    </w:p>
    <w:p w:rsidR="004E67FC" w:rsidRPr="00650404" w:rsidRDefault="004E67FC" w:rsidP="004E67FC">
      <w:pPr>
        <w:tabs>
          <w:tab w:val="left" w:pos="0"/>
        </w:tabs>
        <w:spacing w:line="480" w:lineRule="auto"/>
        <w:ind w:firstLine="720"/>
        <w:jc w:val="both"/>
        <w:rPr>
          <w:b/>
          <w:bCs/>
        </w:rPr>
      </w:pPr>
      <w:r w:rsidRPr="00650404">
        <w:rPr>
          <w:b/>
          <w:bCs/>
        </w:rPr>
        <w:t>Q.</w:t>
      </w:r>
      <w:r w:rsidRPr="00650404">
        <w:rPr>
          <w:b/>
          <w:bCs/>
        </w:rPr>
        <w:tab/>
        <w:t>Are you sponsoring any exhibits in this proceeding?</w:t>
      </w:r>
    </w:p>
    <w:p w:rsidR="004E67FC" w:rsidRDefault="004E67FC" w:rsidP="004E67FC">
      <w:pPr>
        <w:tabs>
          <w:tab w:val="left" w:pos="0"/>
        </w:tabs>
        <w:spacing w:line="480" w:lineRule="auto"/>
        <w:ind w:firstLine="720"/>
        <w:jc w:val="both"/>
      </w:pPr>
      <w:r w:rsidRPr="00650404">
        <w:t>A.</w:t>
      </w:r>
      <w:r w:rsidRPr="00650404">
        <w:tab/>
        <w:t>Yes</w:t>
      </w:r>
      <w:r w:rsidR="009E6B99" w:rsidRPr="00650404">
        <w:t xml:space="preserve">.  I am sponsoring Exhibit No.__(DFK-2) </w:t>
      </w:r>
      <w:r w:rsidR="00650404" w:rsidRPr="00650404">
        <w:t>which</w:t>
      </w:r>
      <w:r w:rsidR="009E6B99" w:rsidRPr="00650404">
        <w:t xml:space="preserve"> </w:t>
      </w:r>
      <w:r w:rsidRPr="00650404">
        <w:t>shows the detailed usage and number of customers for each customer class.</w:t>
      </w:r>
      <w:r w:rsidRPr="004E67FC">
        <w:t xml:space="preserve"> </w:t>
      </w:r>
    </w:p>
    <w:p w:rsidR="00E719ED" w:rsidRDefault="00E719ED" w:rsidP="004E67FC">
      <w:pPr>
        <w:pStyle w:val="BodyText2"/>
        <w:spacing w:line="480" w:lineRule="auto"/>
        <w:jc w:val="center"/>
        <w:rPr>
          <w:b/>
          <w:bCs/>
          <w:u w:val="single"/>
        </w:rPr>
      </w:pPr>
    </w:p>
    <w:p w:rsidR="004E67FC" w:rsidRPr="004E67FC" w:rsidRDefault="004E67FC" w:rsidP="004E67FC">
      <w:pPr>
        <w:pStyle w:val="BodyText2"/>
        <w:spacing w:line="480" w:lineRule="auto"/>
        <w:jc w:val="center"/>
        <w:rPr>
          <w:b/>
          <w:bCs/>
          <w:u w:val="single"/>
        </w:rPr>
      </w:pPr>
      <w:r w:rsidRPr="004E67FC">
        <w:rPr>
          <w:b/>
          <w:bCs/>
          <w:u w:val="single"/>
        </w:rPr>
        <w:t>II.  OVERVIEW OF AVISTA’S ENERGY DELIVERY SERVICE</w:t>
      </w:r>
    </w:p>
    <w:p w:rsidR="004E67FC" w:rsidRPr="004E67FC" w:rsidRDefault="004E67FC" w:rsidP="004E67FC">
      <w:pPr>
        <w:tabs>
          <w:tab w:val="left" w:pos="0"/>
        </w:tabs>
        <w:adjustRightInd w:val="0"/>
        <w:spacing w:line="480" w:lineRule="auto"/>
        <w:ind w:right="36" w:firstLine="720"/>
        <w:jc w:val="both"/>
        <w:rPr>
          <w:b/>
          <w:bCs/>
        </w:rPr>
      </w:pPr>
      <w:r w:rsidRPr="005407B5">
        <w:rPr>
          <w:b/>
          <w:bCs/>
        </w:rPr>
        <w:t>Q.</w:t>
      </w:r>
      <w:r w:rsidRPr="005407B5">
        <w:rPr>
          <w:b/>
          <w:bCs/>
        </w:rPr>
        <w:tab/>
        <w:t xml:space="preserve">Please describe Avista Utilities’ </w:t>
      </w:r>
      <w:smartTag w:uri="urn:schemas-microsoft-com:office:smarttags" w:element="place">
        <w:smartTag w:uri="urn:schemas-microsoft-com:office:smarttags" w:element="State">
          <w:r w:rsidRPr="005407B5">
            <w:rPr>
              <w:b/>
              <w:bCs/>
            </w:rPr>
            <w:t>Washington</w:t>
          </w:r>
        </w:smartTag>
      </w:smartTag>
      <w:r w:rsidRPr="005407B5">
        <w:rPr>
          <w:b/>
          <w:bCs/>
        </w:rPr>
        <w:t xml:space="preserve"> electric and natural gas utility operations.</w:t>
      </w:r>
    </w:p>
    <w:p w:rsidR="0021134E" w:rsidRDefault="004E67FC" w:rsidP="004E67FC">
      <w:pPr>
        <w:tabs>
          <w:tab w:val="left" w:pos="0"/>
        </w:tabs>
        <w:adjustRightInd w:val="0"/>
        <w:spacing w:line="480" w:lineRule="auto"/>
        <w:ind w:right="36" w:firstLine="720"/>
        <w:jc w:val="both"/>
        <w:rPr>
          <w:bCs/>
        </w:rPr>
      </w:pPr>
      <w:r w:rsidRPr="004E67FC">
        <w:t>A.</w:t>
      </w:r>
      <w:r w:rsidRPr="004E67FC">
        <w:tab/>
      </w:r>
      <w:r w:rsidRPr="004E67FC">
        <w:rPr>
          <w:bCs/>
        </w:rPr>
        <w:t xml:space="preserve">Avista Utilities operates a vertically-integrated electric system.  In addition to the hydroelectric and thermal generating resources described by Company witness Mr. </w:t>
      </w:r>
      <w:r w:rsidR="005407B5">
        <w:rPr>
          <w:bCs/>
        </w:rPr>
        <w:t>Lafferty</w:t>
      </w:r>
      <w:r w:rsidRPr="004E67FC">
        <w:rPr>
          <w:bCs/>
        </w:rPr>
        <w:t xml:space="preserve">, the Company has approximately </w:t>
      </w:r>
      <w:r w:rsidRPr="008F1392">
        <w:rPr>
          <w:bCs/>
        </w:rPr>
        <w:t>8,011</w:t>
      </w:r>
      <w:r w:rsidRPr="004E67FC">
        <w:rPr>
          <w:bCs/>
        </w:rPr>
        <w:t xml:space="preserve"> miles of conductor in the following c</w:t>
      </w:r>
      <w:r w:rsidR="001F00CD">
        <w:rPr>
          <w:bCs/>
        </w:rPr>
        <w:t>ategories</w:t>
      </w:r>
      <w:r w:rsidRPr="004E67FC">
        <w:rPr>
          <w:bCs/>
        </w:rPr>
        <w:t xml:space="preserve"> in Washington</w:t>
      </w:r>
      <w:r w:rsidR="00072688">
        <w:rPr>
          <w:bCs/>
        </w:rPr>
        <w:t xml:space="preserve">: </w:t>
      </w:r>
      <w:r w:rsidR="00072688" w:rsidRPr="008F1392">
        <w:rPr>
          <w:bCs/>
        </w:rPr>
        <w:t>27</w:t>
      </w:r>
      <w:r w:rsidRPr="008F1392">
        <w:rPr>
          <w:bCs/>
        </w:rPr>
        <w:t>5</w:t>
      </w:r>
      <w:r w:rsidRPr="004E67FC">
        <w:rPr>
          <w:bCs/>
        </w:rPr>
        <w:t xml:space="preserve"> miles of 230 kV transmission, </w:t>
      </w:r>
      <w:r w:rsidRPr="008F1392">
        <w:rPr>
          <w:bCs/>
        </w:rPr>
        <w:t>924</w:t>
      </w:r>
      <w:r w:rsidRPr="004E67FC">
        <w:rPr>
          <w:bCs/>
        </w:rPr>
        <w:t xml:space="preserve"> miles of 115 kV transmission, and </w:t>
      </w:r>
      <w:r w:rsidRPr="008F1392">
        <w:rPr>
          <w:bCs/>
        </w:rPr>
        <w:t>6,868</w:t>
      </w:r>
      <w:r w:rsidRPr="004E67FC">
        <w:t xml:space="preserve"> </w:t>
      </w:r>
      <w:r w:rsidRPr="004E67FC">
        <w:rPr>
          <w:bCs/>
        </w:rPr>
        <w:lastRenderedPageBreak/>
        <w:t>miles of distribution line at a variety of voltages.  The predominant di</w:t>
      </w:r>
      <w:r w:rsidR="0021134E">
        <w:rPr>
          <w:bCs/>
        </w:rPr>
        <w:t>stribution voltage is 13.2 kV.</w:t>
      </w:r>
    </w:p>
    <w:p w:rsidR="004E67FC" w:rsidRPr="004E67FC" w:rsidRDefault="004E67FC" w:rsidP="004E67FC">
      <w:pPr>
        <w:tabs>
          <w:tab w:val="left" w:pos="0"/>
        </w:tabs>
        <w:adjustRightInd w:val="0"/>
        <w:spacing w:line="480" w:lineRule="auto"/>
        <w:ind w:right="36" w:firstLine="720"/>
        <w:jc w:val="both"/>
      </w:pPr>
      <w:r w:rsidRPr="004E67FC">
        <w:rPr>
          <w:bCs/>
        </w:rPr>
        <w:t>Avista o</w:t>
      </w:r>
      <w:r w:rsidR="00072688">
        <w:rPr>
          <w:bCs/>
        </w:rPr>
        <w:t xml:space="preserve">wns and maintains a total of </w:t>
      </w:r>
      <w:r w:rsidR="00072688" w:rsidRPr="008F1392">
        <w:rPr>
          <w:bCs/>
        </w:rPr>
        <w:t>3,446</w:t>
      </w:r>
      <w:r w:rsidRPr="004E67FC">
        <w:rPr>
          <w:bCs/>
        </w:rPr>
        <w:t xml:space="preserve"> miles of natural gas distribution lines in the state of Washington, and is served off of the Williams Northwest and Gas Transmission Northwest (GTN) pipelines.  A map showing the Company’s electric and natural gas service area in </w:t>
      </w:r>
      <w:smartTag w:uri="urn:schemas-microsoft-com:office:smarttags" w:element="place">
        <w:smartTag w:uri="urn:schemas-microsoft-com:office:smarttags" w:element="State">
          <w:r w:rsidRPr="004E67FC">
            <w:rPr>
              <w:bCs/>
            </w:rPr>
            <w:t>Washington</w:t>
          </w:r>
        </w:smartTag>
      </w:smartTag>
      <w:r w:rsidRPr="004E67FC">
        <w:rPr>
          <w:bCs/>
        </w:rPr>
        <w:t xml:space="preserve"> is provided by Company witness Mr. Morris at </w:t>
      </w:r>
      <w:r w:rsidRPr="00BA683A">
        <w:rPr>
          <w:bCs/>
        </w:rPr>
        <w:t xml:space="preserve">page 2 of </w:t>
      </w:r>
      <w:r w:rsidRPr="000F7450">
        <w:rPr>
          <w:bCs/>
        </w:rPr>
        <w:t>Exhibit No. ___(SLM-2).</w:t>
      </w:r>
      <w:r w:rsidRPr="004E67FC">
        <w:t xml:space="preserve">  </w:t>
      </w:r>
    </w:p>
    <w:p w:rsidR="004E67FC" w:rsidRPr="00540276" w:rsidRDefault="004E67FC" w:rsidP="004E67FC">
      <w:pPr>
        <w:tabs>
          <w:tab w:val="left" w:pos="0"/>
        </w:tabs>
        <w:adjustRightInd w:val="0"/>
        <w:spacing w:line="480" w:lineRule="auto"/>
        <w:ind w:right="36" w:firstLine="720"/>
        <w:jc w:val="both"/>
        <w:rPr>
          <w:highlight w:val="yellow"/>
        </w:rPr>
      </w:pPr>
      <w:r w:rsidRPr="004E67FC">
        <w:t>A</w:t>
      </w:r>
      <w:r w:rsidR="00831CC0">
        <w:t>s detailed in the Company’s 2009</w:t>
      </w:r>
      <w:r w:rsidR="005E1D66">
        <w:t xml:space="preserve"> e</w:t>
      </w:r>
      <w:r w:rsidRPr="004E67FC">
        <w:t>lectric Integrate</w:t>
      </w:r>
      <w:r w:rsidR="005E1D66">
        <w:t>d Resource Plan</w:t>
      </w:r>
      <w:r w:rsidR="00650404">
        <w:rPr>
          <w:rStyle w:val="FootnoteReference"/>
        </w:rPr>
        <w:footnoteReference w:id="1"/>
      </w:r>
      <w:r w:rsidR="005E1D66">
        <w:t>, Avista expects</w:t>
      </w:r>
      <w:r w:rsidRPr="004E67FC">
        <w:t xml:space="preserve"> retail electric sales growth to average </w:t>
      </w:r>
      <w:r w:rsidR="00831CC0">
        <w:t>1.7</w:t>
      </w:r>
      <w:r w:rsidRPr="004E67FC">
        <w:t>% annuall</w:t>
      </w:r>
      <w:r w:rsidR="00831CC0">
        <w:t>y for the next ten years and 1.7</w:t>
      </w:r>
      <w:r w:rsidRPr="004E67FC">
        <w:t xml:space="preserve">% over the next twenty years in Avista’s service territory, primarily due to increased population and business growth. </w:t>
      </w:r>
      <w:r w:rsidR="005E1D66" w:rsidRPr="009C5D16">
        <w:t>In 20</w:t>
      </w:r>
      <w:r w:rsidR="00292F02" w:rsidRPr="009C5D16">
        <w:t>0</w:t>
      </w:r>
      <w:r w:rsidR="009861AB" w:rsidRPr="009C5D16">
        <w:t>9</w:t>
      </w:r>
      <w:r w:rsidR="003B7BE3" w:rsidRPr="009C5D16">
        <w:t xml:space="preserve">, Avista had </w:t>
      </w:r>
      <w:r w:rsidR="009861AB" w:rsidRPr="009C5D16">
        <w:t>3,350</w:t>
      </w:r>
      <w:r w:rsidR="003B7BE3" w:rsidRPr="009C5D16">
        <w:t xml:space="preserve"> new electric </w:t>
      </w:r>
      <w:r w:rsidR="004A218D" w:rsidRPr="009C5D16">
        <w:t xml:space="preserve">residential </w:t>
      </w:r>
      <w:r w:rsidR="003B7BE3" w:rsidRPr="009C5D16">
        <w:t>customer connections</w:t>
      </w:r>
      <w:r w:rsidR="003B7BE3" w:rsidRPr="009C5D16">
        <w:rPr>
          <w:rStyle w:val="FootnoteReference"/>
        </w:rPr>
        <w:footnoteReference w:id="2"/>
      </w:r>
      <w:r w:rsidR="003B7BE3" w:rsidRPr="009C5D16">
        <w:t xml:space="preserve"> and </w:t>
      </w:r>
      <w:r w:rsidR="004A218D" w:rsidRPr="009C5D16">
        <w:t>2,455</w:t>
      </w:r>
      <w:r w:rsidR="003B7BE3" w:rsidRPr="009C5D16">
        <w:t xml:space="preserve"> for 20</w:t>
      </w:r>
      <w:r w:rsidR="009861AB" w:rsidRPr="009C5D16">
        <w:t>10</w:t>
      </w:r>
      <w:r w:rsidR="003B7BE3" w:rsidRPr="009C5D16">
        <w:t>.</w:t>
      </w:r>
    </w:p>
    <w:p w:rsidR="004E67FC" w:rsidRDefault="004E67FC" w:rsidP="009E6B99">
      <w:pPr>
        <w:spacing w:line="480" w:lineRule="auto"/>
        <w:ind w:firstLine="720"/>
        <w:jc w:val="both"/>
      </w:pPr>
      <w:bookmarkStart w:id="0" w:name="OLE_LINK3"/>
      <w:r w:rsidRPr="004E67FC">
        <w:t>Also, based on Avista’s 2</w:t>
      </w:r>
      <w:r w:rsidR="00831CC0">
        <w:t>009</w:t>
      </w:r>
      <w:r w:rsidR="005E1D66">
        <w:t xml:space="preserve"> natural g</w:t>
      </w:r>
      <w:r w:rsidRPr="004E67FC">
        <w:t>as Integrated Resource Plan</w:t>
      </w:r>
      <w:r w:rsidR="00650404">
        <w:rPr>
          <w:rStyle w:val="FootnoteReference"/>
        </w:rPr>
        <w:footnoteReference w:id="3"/>
      </w:r>
      <w:r w:rsidRPr="004E67FC">
        <w:t xml:space="preserve">, in </w:t>
      </w:r>
      <w:r>
        <w:t>Washington</w:t>
      </w:r>
      <w:r w:rsidR="0019626A">
        <w:t>/Idaho</w:t>
      </w:r>
      <w:r w:rsidRPr="004E67FC">
        <w:t xml:space="preserve"> the number of </w:t>
      </w:r>
      <w:r w:rsidR="001F00CD">
        <w:t xml:space="preserve">natural gas </w:t>
      </w:r>
      <w:r w:rsidRPr="004E67FC">
        <w:t>customers were projected to increas</w:t>
      </w:r>
      <w:r w:rsidR="00831CC0">
        <w:t xml:space="preserve">e at an average annual rate of </w:t>
      </w:r>
      <w:r w:rsidR="006611F5">
        <w:t>2.2</w:t>
      </w:r>
      <w:r w:rsidRPr="004E67FC">
        <w:t>%,</w:t>
      </w:r>
      <w:r w:rsidR="006611F5">
        <w:t xml:space="preserve"> with demand growing at a compounded average annual rate of 1.0</w:t>
      </w:r>
      <w:r w:rsidR="0019626A">
        <w:t>%</w:t>
      </w:r>
      <w:r w:rsidRPr="004E67FC">
        <w:t xml:space="preserve">.  </w:t>
      </w:r>
      <w:bookmarkStart w:id="1" w:name="OLE_LINK1"/>
      <w:bookmarkEnd w:id="0"/>
      <w:r w:rsidR="003B7BE3" w:rsidRPr="009861AB">
        <w:t>New natural gas customer connections</w:t>
      </w:r>
      <w:r w:rsidR="002C6E90">
        <w:t xml:space="preserve"> for all customer classifications</w:t>
      </w:r>
      <w:r w:rsidR="003B7BE3" w:rsidRPr="009861AB">
        <w:t xml:space="preserve"> were </w:t>
      </w:r>
      <w:r w:rsidR="00C6258B" w:rsidRPr="00C6258B">
        <w:t>3,362</w:t>
      </w:r>
      <w:r w:rsidR="003B7BE3" w:rsidRPr="00C6258B">
        <w:t xml:space="preserve"> </w:t>
      </w:r>
      <w:r w:rsidR="005E1D66" w:rsidRPr="00C6258B">
        <w:t xml:space="preserve">in </w:t>
      </w:r>
      <w:r w:rsidR="009861AB" w:rsidRPr="00C6258B">
        <w:t>2009</w:t>
      </w:r>
      <w:r w:rsidR="003B7BE3" w:rsidRPr="00C6258B">
        <w:t xml:space="preserve"> and </w:t>
      </w:r>
      <w:r w:rsidR="00C6258B" w:rsidRPr="00C6258B">
        <w:t>2,697</w:t>
      </w:r>
      <w:r w:rsidR="003B7BE3" w:rsidRPr="00C6258B">
        <w:t xml:space="preserve"> in 20</w:t>
      </w:r>
      <w:r w:rsidR="009861AB" w:rsidRPr="00C6258B">
        <w:t>10</w:t>
      </w:r>
      <w:r w:rsidR="003B7BE3" w:rsidRPr="00C6258B">
        <w:t>.</w:t>
      </w:r>
    </w:p>
    <w:bookmarkEnd w:id="1"/>
    <w:p w:rsidR="005E1D66" w:rsidRPr="00AC6833" w:rsidRDefault="005E1D66" w:rsidP="005E1D66">
      <w:pPr>
        <w:pStyle w:val="Heading2"/>
        <w:numPr>
          <w:ilvl w:val="0"/>
          <w:numId w:val="6"/>
        </w:numPr>
        <w:tabs>
          <w:tab w:val="clear" w:pos="1260"/>
          <w:tab w:val="num" w:pos="0"/>
        </w:tabs>
        <w:ind w:left="0" w:firstLine="720"/>
      </w:pPr>
      <w:r w:rsidRPr="00AC6833">
        <w:t>How many customers are served by Avista Utilities in Washington?</w:t>
      </w:r>
    </w:p>
    <w:p w:rsidR="005E1D66" w:rsidRDefault="005E1D66" w:rsidP="005E1D66">
      <w:pPr>
        <w:pStyle w:val="BodyText3"/>
        <w:spacing w:line="480" w:lineRule="auto"/>
        <w:ind w:firstLine="720"/>
        <w:jc w:val="both"/>
        <w:rPr>
          <w:b/>
          <w:bCs/>
        </w:rPr>
      </w:pPr>
      <w:r w:rsidRPr="00AC6833">
        <w:t>A.</w:t>
      </w:r>
      <w:r w:rsidRPr="00AC6833">
        <w:tab/>
      </w:r>
      <w:r w:rsidRPr="00762FD3">
        <w:t xml:space="preserve">Of the Company’s </w:t>
      </w:r>
      <w:r w:rsidR="00AC6833" w:rsidRPr="00762FD3">
        <w:t>358,982</w:t>
      </w:r>
      <w:r w:rsidRPr="00762FD3">
        <w:t xml:space="preserve"> electric and </w:t>
      </w:r>
      <w:r w:rsidR="009C5D16" w:rsidRPr="00762FD3">
        <w:t>319,141</w:t>
      </w:r>
      <w:r w:rsidRPr="00762FD3">
        <w:t xml:space="preserve"> natural gas customers (as of December 31, 20</w:t>
      </w:r>
      <w:r w:rsidR="00AC6833" w:rsidRPr="00762FD3">
        <w:t>10</w:t>
      </w:r>
      <w:r w:rsidRPr="00762FD3">
        <w:t xml:space="preserve">), </w:t>
      </w:r>
      <w:r w:rsidR="00AC6833" w:rsidRPr="00762FD3">
        <w:t>235,820</w:t>
      </w:r>
      <w:r w:rsidRPr="00762FD3">
        <w:t xml:space="preserve"> and </w:t>
      </w:r>
      <w:r w:rsidR="00AC6833" w:rsidRPr="00762FD3">
        <w:t>148,247</w:t>
      </w:r>
      <w:r w:rsidRPr="00762FD3">
        <w:t>, respectively, were Washington customers.</w:t>
      </w:r>
      <w:r w:rsidRPr="004E67FC">
        <w:t xml:space="preserve">  </w:t>
      </w:r>
      <w:r w:rsidRPr="00360BD3">
        <w:t xml:space="preserve">Avista’s largest electric customer in Washington is the Inland Empire Paper </w:t>
      </w:r>
      <w:r w:rsidR="00DD7C3A">
        <w:t>facility</w:t>
      </w:r>
      <w:r w:rsidRPr="00360BD3">
        <w:t>.</w:t>
      </w:r>
    </w:p>
    <w:p w:rsidR="004E67FC" w:rsidRPr="004E67FC" w:rsidRDefault="004E67FC" w:rsidP="004E67FC">
      <w:pPr>
        <w:pStyle w:val="BodyText3"/>
        <w:spacing w:line="480" w:lineRule="auto"/>
        <w:ind w:firstLine="720"/>
        <w:jc w:val="both"/>
      </w:pPr>
      <w:r w:rsidRPr="004E67FC">
        <w:rPr>
          <w:b/>
          <w:bCs/>
        </w:rPr>
        <w:lastRenderedPageBreak/>
        <w:t>Q.</w:t>
      </w:r>
      <w:r w:rsidRPr="004E67FC">
        <w:rPr>
          <w:b/>
          <w:bCs/>
        </w:rPr>
        <w:tab/>
        <w:t xml:space="preserve">Please describe the Company’s operations centers that support electric and </w:t>
      </w:r>
      <w:r w:rsidR="006930E0">
        <w:rPr>
          <w:b/>
          <w:bCs/>
        </w:rPr>
        <w:t xml:space="preserve">natural </w:t>
      </w:r>
      <w:r w:rsidRPr="004E67FC">
        <w:rPr>
          <w:b/>
          <w:bCs/>
        </w:rPr>
        <w:t xml:space="preserve">gas customers in </w:t>
      </w:r>
      <w:r w:rsidR="00962D7F">
        <w:rPr>
          <w:b/>
          <w:bCs/>
        </w:rPr>
        <w:t>Washington</w:t>
      </w:r>
      <w:r w:rsidRPr="004E67FC">
        <w:rPr>
          <w:b/>
          <w:bCs/>
        </w:rPr>
        <w:t>.</w:t>
      </w:r>
    </w:p>
    <w:p w:rsidR="004E67FC" w:rsidRPr="004E67FC" w:rsidRDefault="004E67FC" w:rsidP="004E67FC">
      <w:pPr>
        <w:pStyle w:val="BodyText3"/>
        <w:spacing w:line="480" w:lineRule="auto"/>
        <w:ind w:firstLine="720"/>
        <w:jc w:val="both"/>
      </w:pPr>
      <w:r w:rsidRPr="004E67FC">
        <w:t>A.</w:t>
      </w:r>
      <w:r w:rsidRPr="004E67FC">
        <w:tab/>
      </w:r>
      <w:r w:rsidR="00962D7F" w:rsidRPr="00360BD3">
        <w:t xml:space="preserve">The Company has construction offices in </w:t>
      </w:r>
      <w:smartTag w:uri="urn:schemas-microsoft-com:office:smarttags" w:element="City">
        <w:r w:rsidR="00962D7F" w:rsidRPr="00360BD3">
          <w:t>Spokane</w:t>
        </w:r>
      </w:smartTag>
      <w:r w:rsidR="00962D7F" w:rsidRPr="00360BD3">
        <w:t xml:space="preserve">, Colville, </w:t>
      </w:r>
      <w:r w:rsidR="00962D7F">
        <w:t xml:space="preserve">Chewelah, </w:t>
      </w:r>
      <w:r w:rsidR="00962D7F" w:rsidRPr="00360BD3">
        <w:t xml:space="preserve">Othello, Ritzville, </w:t>
      </w:r>
      <w:smartTag w:uri="urn:schemas-microsoft-com:office:smarttags" w:element="City">
        <w:r w:rsidR="00962D7F" w:rsidRPr="00360BD3">
          <w:t>Pullman</w:t>
        </w:r>
      </w:smartTag>
      <w:r w:rsidR="00962D7F" w:rsidRPr="00360BD3">
        <w:t xml:space="preserve">, </w:t>
      </w:r>
      <w:r w:rsidR="00962D7F">
        <w:t xml:space="preserve">Clarkston, </w:t>
      </w:r>
      <w:smartTag w:uri="urn:schemas-microsoft-com:office:smarttags" w:element="City">
        <w:r w:rsidR="00962D7F" w:rsidRPr="00360BD3">
          <w:t>Deer Park</w:t>
        </w:r>
      </w:smartTag>
      <w:r w:rsidR="00962D7F" w:rsidRPr="00360BD3">
        <w:t xml:space="preserve">, and </w:t>
      </w:r>
      <w:smartTag w:uri="urn:schemas-microsoft-com:office:smarttags" w:element="place">
        <w:smartTag w:uri="urn:schemas-microsoft-com:office:smarttags" w:element="City">
          <w:r w:rsidR="00962D7F" w:rsidRPr="00360BD3">
            <w:t>Davenport</w:t>
          </w:r>
        </w:smartTag>
      </w:smartTag>
      <w:r w:rsidR="00962D7F" w:rsidRPr="00360BD3">
        <w:t>.  Avista’s four customer contact centers in Spokane, Washington, Coeur d’Alene</w:t>
      </w:r>
      <w:r w:rsidR="002A288C">
        <w:t xml:space="preserve"> and</w:t>
      </w:r>
      <w:r w:rsidR="00962D7F" w:rsidRPr="00360BD3">
        <w:t xml:space="preserve"> Lewiston, Idaho, and Medford, Oregon</w:t>
      </w:r>
      <w:r w:rsidR="00360A19">
        <w:t>,</w:t>
      </w:r>
      <w:r w:rsidR="00962D7F" w:rsidRPr="00360BD3">
        <w:t xml:space="preserve"> are networked, allowing the full pool of regular and part-time employees to respond to customer calls in all jurisdictions.</w:t>
      </w:r>
    </w:p>
    <w:p w:rsidR="00540276" w:rsidRPr="004E67FC" w:rsidRDefault="00540276" w:rsidP="00540276">
      <w:pPr>
        <w:pStyle w:val="BodyText2"/>
        <w:spacing w:line="480" w:lineRule="auto"/>
        <w:jc w:val="center"/>
        <w:rPr>
          <w:b/>
          <w:bCs/>
          <w:u w:val="single"/>
        </w:rPr>
      </w:pPr>
      <w:r w:rsidRPr="004E67FC">
        <w:rPr>
          <w:b/>
          <w:bCs/>
          <w:u w:val="single"/>
        </w:rPr>
        <w:t>II</w:t>
      </w:r>
      <w:r>
        <w:rPr>
          <w:b/>
          <w:bCs/>
          <w:u w:val="single"/>
        </w:rPr>
        <w:t>I</w:t>
      </w:r>
      <w:r w:rsidRPr="004E67FC">
        <w:rPr>
          <w:b/>
          <w:bCs/>
          <w:u w:val="single"/>
        </w:rPr>
        <w:t xml:space="preserve">.  </w:t>
      </w:r>
      <w:r>
        <w:rPr>
          <w:b/>
          <w:bCs/>
          <w:u w:val="single"/>
        </w:rPr>
        <w:t>DISTRIBUTION OPERATIONS</w:t>
      </w:r>
    </w:p>
    <w:p w:rsidR="004E67FC" w:rsidRPr="004E67FC" w:rsidRDefault="004E67FC" w:rsidP="00540276">
      <w:pPr>
        <w:pStyle w:val="BodyText3"/>
        <w:numPr>
          <w:ilvl w:val="0"/>
          <w:numId w:val="7"/>
        </w:numPr>
        <w:tabs>
          <w:tab w:val="num" w:pos="0"/>
        </w:tabs>
        <w:spacing w:line="480" w:lineRule="auto"/>
        <w:ind w:left="0" w:firstLine="720"/>
        <w:jc w:val="both"/>
        <w:rPr>
          <w:b/>
          <w:bCs/>
        </w:rPr>
      </w:pPr>
      <w:r w:rsidRPr="004E67FC">
        <w:rPr>
          <w:b/>
          <w:bCs/>
        </w:rPr>
        <w:t xml:space="preserve">What construction and maintenance programs does the Company have in place to maintain </w:t>
      </w:r>
      <w:r w:rsidR="000F7450">
        <w:rPr>
          <w:b/>
          <w:bCs/>
        </w:rPr>
        <w:t>electric and natural gas</w:t>
      </w:r>
      <w:r w:rsidRPr="004E67FC">
        <w:rPr>
          <w:b/>
          <w:bCs/>
        </w:rPr>
        <w:t xml:space="preserve"> facilities?</w:t>
      </w:r>
    </w:p>
    <w:p w:rsidR="005E1D66" w:rsidRDefault="002A288C" w:rsidP="00C539D4">
      <w:pPr>
        <w:pStyle w:val="BodyText3"/>
        <w:numPr>
          <w:ilvl w:val="0"/>
          <w:numId w:val="16"/>
        </w:numPr>
        <w:spacing w:line="480" w:lineRule="auto"/>
        <w:ind w:left="0" w:firstLine="720"/>
        <w:jc w:val="both"/>
      </w:pPr>
      <w:r>
        <w:t>The</w:t>
      </w:r>
      <w:r w:rsidR="004E67FC" w:rsidRPr="004E67FC">
        <w:t xml:space="preserve"> Company</w:t>
      </w:r>
      <w:r>
        <w:t xml:space="preserve"> utilizes</w:t>
      </w:r>
      <w:r w:rsidR="004E67FC" w:rsidRPr="004E67FC">
        <w:t xml:space="preserve"> seasonal and regular crews for </w:t>
      </w:r>
      <w:r w:rsidR="000F7450">
        <w:t>electric and natural gas</w:t>
      </w:r>
      <w:r w:rsidR="004E67FC" w:rsidRPr="004E67FC">
        <w:t xml:space="preserve"> construction, including new and reconstructed lines, damage repair, and connecting new customers.  The Company employs contract crews and temporary and part-time employees to meet customer needs during the peak construction season.  The Company also has several maintenance programs to maintain the reliability of our electric and </w:t>
      </w:r>
      <w:r w:rsidR="006930E0">
        <w:t xml:space="preserve">natural </w:t>
      </w:r>
      <w:r w:rsidR="004E67FC" w:rsidRPr="004E67FC">
        <w:t xml:space="preserve">gas infrastructure.  </w:t>
      </w:r>
      <w:r w:rsidR="004E67FC" w:rsidRPr="000B5CEF">
        <w:t>On the electric side, this</w:t>
      </w:r>
      <w:r w:rsidR="00DD7C3A">
        <w:t xml:space="preserve"> includes the Company’s Asset Management P</w:t>
      </w:r>
      <w:r w:rsidR="004E67FC" w:rsidRPr="000B5CEF">
        <w:t>rogram (including wood pole inspection and replacement), vegetation management, electric transmission line inspectio</w:t>
      </w:r>
      <w:r w:rsidR="009E6B99" w:rsidRPr="000B5CEF">
        <w:t>n and reconstruction.  Company w</w:t>
      </w:r>
      <w:r w:rsidR="004E67FC" w:rsidRPr="000B5CEF">
        <w:t xml:space="preserve">itness </w:t>
      </w:r>
      <w:r w:rsidR="007B3172">
        <w:t>M</w:t>
      </w:r>
      <w:r w:rsidR="008C0FAD">
        <w:t xml:space="preserve">r. Kinney </w:t>
      </w:r>
      <w:r w:rsidR="004E67FC" w:rsidRPr="000B5CEF">
        <w:t>discusses this program in more detail.</w:t>
      </w:r>
      <w:r w:rsidR="004E67FC" w:rsidRPr="004E67FC">
        <w:t xml:space="preserve"> </w:t>
      </w:r>
    </w:p>
    <w:p w:rsidR="008C6499" w:rsidRPr="008C6499" w:rsidRDefault="008C6499" w:rsidP="00ED36D2">
      <w:pPr>
        <w:spacing w:line="480" w:lineRule="auto"/>
        <w:ind w:firstLine="720"/>
        <w:jc w:val="both"/>
        <w:rPr>
          <w:b/>
        </w:rPr>
      </w:pPr>
      <w:r w:rsidRPr="008C6499">
        <w:rPr>
          <w:b/>
        </w:rPr>
        <w:t>Q.</w:t>
      </w:r>
      <w:r w:rsidRPr="008C6499">
        <w:rPr>
          <w:b/>
        </w:rPr>
        <w:tab/>
      </w:r>
      <w:r w:rsidR="0012342C">
        <w:rPr>
          <w:b/>
        </w:rPr>
        <w:t>Please describe any</w:t>
      </w:r>
      <w:r w:rsidRPr="008C6499">
        <w:rPr>
          <w:b/>
        </w:rPr>
        <w:t xml:space="preserve"> ongoing maintenance </w:t>
      </w:r>
      <w:r w:rsidR="0012342C">
        <w:rPr>
          <w:b/>
        </w:rPr>
        <w:t>plans for</w:t>
      </w:r>
      <w:r w:rsidRPr="008C6499">
        <w:rPr>
          <w:b/>
        </w:rPr>
        <w:t xml:space="preserve"> </w:t>
      </w:r>
      <w:r w:rsidR="000F7450">
        <w:rPr>
          <w:b/>
        </w:rPr>
        <w:t xml:space="preserve">the Company’s </w:t>
      </w:r>
      <w:r w:rsidRPr="008C6499">
        <w:rPr>
          <w:b/>
        </w:rPr>
        <w:t xml:space="preserve">natural gas </w:t>
      </w:r>
      <w:r w:rsidR="0012342C">
        <w:rPr>
          <w:b/>
        </w:rPr>
        <w:t>operations</w:t>
      </w:r>
      <w:r w:rsidRPr="008C6499">
        <w:rPr>
          <w:b/>
        </w:rPr>
        <w:t>?</w:t>
      </w:r>
    </w:p>
    <w:p w:rsidR="00515BFB" w:rsidRPr="00605555" w:rsidRDefault="008C6499" w:rsidP="00605555">
      <w:pPr>
        <w:spacing w:line="480" w:lineRule="auto"/>
        <w:ind w:firstLine="720"/>
        <w:jc w:val="both"/>
      </w:pPr>
      <w:r>
        <w:t>A.</w:t>
      </w:r>
      <w:r>
        <w:tab/>
      </w:r>
      <w:r w:rsidR="009B2959">
        <w:t>Natural gas operations perform</w:t>
      </w:r>
      <w:r w:rsidR="000F7450">
        <w:t>s</w:t>
      </w:r>
      <w:r w:rsidR="00C05A10">
        <w:t xml:space="preserve"> necessary maintenance required by the US Department of Transportation Pipeline Safety Regulations, 49 CFR, Part 192. </w:t>
      </w:r>
      <w:r w:rsidR="0012342C">
        <w:t>O</w:t>
      </w:r>
      <w:r w:rsidR="0012342C" w:rsidRPr="004E67FC">
        <w:t xml:space="preserve">ngoing </w:t>
      </w:r>
      <w:r w:rsidR="0012342C" w:rsidRPr="004E67FC">
        <w:lastRenderedPageBreak/>
        <w:t>maintenance focuses on valve and regulator stations, atmospheric corrosion protection, and leak surveys.</w:t>
      </w:r>
      <w:r w:rsidR="0012342C">
        <w:t xml:space="preserve"> </w:t>
      </w:r>
      <w:r w:rsidR="00605555">
        <w:t>The following is</w:t>
      </w:r>
      <w:r w:rsidR="009D5CB1" w:rsidRPr="00605555">
        <w:t xml:space="preserve"> further detail </w:t>
      </w:r>
      <w:r w:rsidR="00605555">
        <w:t>regarding</w:t>
      </w:r>
      <w:r w:rsidR="00D30CC1" w:rsidRPr="00605555">
        <w:t xml:space="preserve"> the</w:t>
      </w:r>
      <w:r w:rsidR="009D5CB1" w:rsidRPr="00605555">
        <w:t xml:space="preserve"> natural gas maintenance programs the Company has </w:t>
      </w:r>
      <w:r w:rsidR="00B231F3" w:rsidRPr="00605555">
        <w:t xml:space="preserve">or </w:t>
      </w:r>
      <w:r w:rsidR="00605555">
        <w:t>is in the process of</w:t>
      </w:r>
      <w:r w:rsidR="00B231F3" w:rsidRPr="00605555">
        <w:t xml:space="preserve"> implement</w:t>
      </w:r>
      <w:r w:rsidR="00605555">
        <w:t>ing:</w:t>
      </w:r>
    </w:p>
    <w:p w:rsidR="009D5CB1" w:rsidRPr="001F00CD" w:rsidRDefault="009D5CB1" w:rsidP="001F1451">
      <w:pPr>
        <w:pStyle w:val="ListParagraph"/>
        <w:numPr>
          <w:ilvl w:val="0"/>
          <w:numId w:val="17"/>
        </w:numPr>
        <w:tabs>
          <w:tab w:val="left" w:pos="6480"/>
        </w:tabs>
        <w:jc w:val="both"/>
        <w:rPr>
          <w:rFonts w:ascii="Times New Roman" w:hAnsi="Times New Roman"/>
          <w:bCs/>
          <w:sz w:val="24"/>
          <w:szCs w:val="24"/>
        </w:rPr>
      </w:pPr>
      <w:r w:rsidRPr="001F00CD">
        <w:rPr>
          <w:rFonts w:ascii="Times New Roman" w:hAnsi="Times New Roman"/>
          <w:b/>
          <w:bCs/>
          <w:sz w:val="24"/>
          <w:szCs w:val="24"/>
        </w:rPr>
        <w:t xml:space="preserve">Isolated Steel Replacement Program. </w:t>
      </w:r>
      <w:r w:rsidR="001F00CD" w:rsidRPr="001F00CD">
        <w:rPr>
          <w:rFonts w:ascii="Times New Roman" w:hAnsi="Times New Roman"/>
          <w:bCs/>
          <w:sz w:val="24"/>
          <w:szCs w:val="24"/>
        </w:rPr>
        <w:t>The Company is obligated to maintain all below</w:t>
      </w:r>
      <w:r w:rsidR="001F00CD">
        <w:rPr>
          <w:rFonts w:ascii="Times New Roman" w:hAnsi="Times New Roman"/>
          <w:bCs/>
          <w:sz w:val="24"/>
          <w:szCs w:val="24"/>
        </w:rPr>
        <w:t>-</w:t>
      </w:r>
      <w:r w:rsidR="001F00CD" w:rsidRPr="001F00CD">
        <w:rPr>
          <w:rFonts w:ascii="Times New Roman" w:hAnsi="Times New Roman"/>
          <w:bCs/>
          <w:sz w:val="24"/>
          <w:szCs w:val="24"/>
        </w:rPr>
        <w:t>ground steel pipelines in accordance with 49 CFR§192.455 External Corrosion Control: Buried or Submerged Pipelines Installed After July 31, 1971.</w:t>
      </w:r>
      <w:r w:rsidR="001F00CD" w:rsidRPr="001F00CD">
        <w:rPr>
          <w:bCs/>
        </w:rPr>
        <w:t xml:space="preserve">   </w:t>
      </w:r>
      <w:r w:rsidR="00B707C0" w:rsidRPr="001F00CD">
        <w:rPr>
          <w:rFonts w:ascii="Times New Roman" w:hAnsi="Times New Roman"/>
          <w:bCs/>
          <w:sz w:val="24"/>
          <w:szCs w:val="24"/>
        </w:rPr>
        <w:t>The Company</w:t>
      </w:r>
      <w:r w:rsidRPr="001F00CD">
        <w:rPr>
          <w:rFonts w:ascii="Times New Roman" w:hAnsi="Times New Roman"/>
          <w:bCs/>
          <w:sz w:val="24"/>
          <w:szCs w:val="24"/>
        </w:rPr>
        <w:t xml:space="preserve"> </w:t>
      </w:r>
      <w:r w:rsidR="001F00CD">
        <w:rPr>
          <w:rFonts w:ascii="Times New Roman" w:hAnsi="Times New Roman"/>
          <w:bCs/>
          <w:sz w:val="24"/>
          <w:szCs w:val="24"/>
        </w:rPr>
        <w:t>has</w:t>
      </w:r>
      <w:r w:rsidRPr="001F00CD">
        <w:rPr>
          <w:rFonts w:ascii="Times New Roman" w:hAnsi="Times New Roman"/>
          <w:bCs/>
          <w:sz w:val="24"/>
          <w:szCs w:val="24"/>
        </w:rPr>
        <w:t xml:space="preserve"> implement</w:t>
      </w:r>
      <w:r w:rsidR="001F00CD">
        <w:rPr>
          <w:rFonts w:ascii="Times New Roman" w:hAnsi="Times New Roman"/>
          <w:bCs/>
          <w:sz w:val="24"/>
          <w:szCs w:val="24"/>
        </w:rPr>
        <w:t>ed</w:t>
      </w:r>
      <w:r w:rsidRPr="001F00CD">
        <w:rPr>
          <w:rFonts w:ascii="Times New Roman" w:hAnsi="Times New Roman"/>
          <w:bCs/>
          <w:sz w:val="24"/>
          <w:szCs w:val="24"/>
        </w:rPr>
        <w:t xml:space="preserve"> a special </w:t>
      </w:r>
      <w:proofErr w:type="spellStart"/>
      <w:r w:rsidRPr="001F00CD">
        <w:rPr>
          <w:rFonts w:ascii="Times New Roman" w:hAnsi="Times New Roman"/>
          <w:bCs/>
          <w:sz w:val="24"/>
          <w:szCs w:val="24"/>
        </w:rPr>
        <w:t>cathodic</w:t>
      </w:r>
      <w:proofErr w:type="spellEnd"/>
      <w:r w:rsidRPr="001F00CD">
        <w:rPr>
          <w:rFonts w:ascii="Times New Roman" w:hAnsi="Times New Roman"/>
          <w:bCs/>
          <w:sz w:val="24"/>
          <w:szCs w:val="24"/>
        </w:rPr>
        <w:t xml:space="preserve"> protection program for the purpose of finding, as practicable, all isolated steel in </w:t>
      </w:r>
      <w:r w:rsidR="000F7450" w:rsidRPr="001F00CD">
        <w:rPr>
          <w:rFonts w:ascii="Times New Roman" w:hAnsi="Times New Roman"/>
          <w:bCs/>
          <w:sz w:val="24"/>
          <w:szCs w:val="24"/>
        </w:rPr>
        <w:t>its</w:t>
      </w:r>
      <w:r w:rsidRPr="001F00CD">
        <w:rPr>
          <w:rFonts w:ascii="Times New Roman" w:hAnsi="Times New Roman"/>
          <w:bCs/>
          <w:sz w:val="24"/>
          <w:szCs w:val="24"/>
        </w:rPr>
        <w:t xml:space="preserve"> natural gas piping systems. The method for finding the isolated steel will be by full-interrupted current surveys.  This test method will enable Avista personnel the opportunity to record both “on” and “instant off” pipe-to-soil (p/s) voltage potential readings on the pipe in all cathodic protection zones in </w:t>
      </w:r>
      <w:r w:rsidR="00B707C0" w:rsidRPr="001F00CD">
        <w:rPr>
          <w:rFonts w:ascii="Times New Roman" w:hAnsi="Times New Roman"/>
          <w:bCs/>
          <w:sz w:val="24"/>
          <w:szCs w:val="24"/>
        </w:rPr>
        <w:t>the Company’s</w:t>
      </w:r>
      <w:r w:rsidRPr="001F00CD">
        <w:rPr>
          <w:rFonts w:ascii="Times New Roman" w:hAnsi="Times New Roman"/>
          <w:bCs/>
          <w:sz w:val="24"/>
          <w:szCs w:val="24"/>
        </w:rPr>
        <w:t xml:space="preserve"> gas systems in Wash</w:t>
      </w:r>
      <w:r w:rsidR="00B231F3" w:rsidRPr="001F00CD">
        <w:rPr>
          <w:rFonts w:ascii="Times New Roman" w:hAnsi="Times New Roman"/>
          <w:bCs/>
          <w:sz w:val="24"/>
          <w:szCs w:val="24"/>
        </w:rPr>
        <w:t xml:space="preserve">ington, Idaho, and Oregon.  </w:t>
      </w:r>
      <w:r w:rsidRPr="001F00CD">
        <w:rPr>
          <w:rFonts w:ascii="Times New Roman" w:hAnsi="Times New Roman"/>
          <w:bCs/>
          <w:sz w:val="24"/>
          <w:szCs w:val="24"/>
        </w:rPr>
        <w:t xml:space="preserve">In addition to these surveys, </w:t>
      </w:r>
      <w:r w:rsidR="00B707C0" w:rsidRPr="001F00CD">
        <w:rPr>
          <w:rFonts w:ascii="Times New Roman" w:hAnsi="Times New Roman"/>
          <w:bCs/>
          <w:sz w:val="24"/>
          <w:szCs w:val="24"/>
        </w:rPr>
        <w:t>the Company</w:t>
      </w:r>
      <w:r w:rsidRPr="001F00CD">
        <w:rPr>
          <w:rFonts w:ascii="Times New Roman" w:hAnsi="Times New Roman"/>
          <w:bCs/>
          <w:sz w:val="24"/>
          <w:szCs w:val="24"/>
        </w:rPr>
        <w:t xml:space="preserve"> will review its G</w:t>
      </w:r>
      <w:r w:rsidR="007B3172" w:rsidRPr="001F00CD">
        <w:rPr>
          <w:rFonts w:ascii="Times New Roman" w:hAnsi="Times New Roman"/>
          <w:bCs/>
          <w:sz w:val="24"/>
          <w:szCs w:val="24"/>
        </w:rPr>
        <w:t xml:space="preserve">eographic </w:t>
      </w:r>
      <w:r w:rsidRPr="001F00CD">
        <w:rPr>
          <w:rFonts w:ascii="Times New Roman" w:hAnsi="Times New Roman"/>
          <w:bCs/>
          <w:sz w:val="24"/>
          <w:szCs w:val="24"/>
        </w:rPr>
        <w:t>I</w:t>
      </w:r>
      <w:r w:rsidR="007B3172" w:rsidRPr="001F00CD">
        <w:rPr>
          <w:rFonts w:ascii="Times New Roman" w:hAnsi="Times New Roman"/>
          <w:bCs/>
          <w:sz w:val="24"/>
          <w:szCs w:val="24"/>
        </w:rPr>
        <w:t xml:space="preserve">nformation </w:t>
      </w:r>
      <w:r w:rsidRPr="001F00CD">
        <w:rPr>
          <w:rFonts w:ascii="Times New Roman" w:hAnsi="Times New Roman"/>
          <w:bCs/>
          <w:sz w:val="24"/>
          <w:szCs w:val="24"/>
        </w:rPr>
        <w:t>S</w:t>
      </w:r>
      <w:r w:rsidR="007B3172" w:rsidRPr="001F00CD">
        <w:rPr>
          <w:rFonts w:ascii="Times New Roman" w:hAnsi="Times New Roman"/>
          <w:bCs/>
          <w:sz w:val="24"/>
          <w:szCs w:val="24"/>
        </w:rPr>
        <w:t>ystem</w:t>
      </w:r>
      <w:r w:rsidRPr="001F00CD">
        <w:rPr>
          <w:rFonts w:ascii="Times New Roman" w:hAnsi="Times New Roman"/>
          <w:bCs/>
          <w:sz w:val="24"/>
          <w:szCs w:val="24"/>
        </w:rPr>
        <w:t xml:space="preserve"> database and other information as necessary to determine the probable locations of any isolated steel. The program is scheduled to survey the gas cathodic protection zones in Washington in 2011.  </w:t>
      </w:r>
    </w:p>
    <w:p w:rsidR="009D5CB1" w:rsidRPr="009D5CB1" w:rsidRDefault="009D5CB1" w:rsidP="001F1451">
      <w:pPr>
        <w:jc w:val="both"/>
        <w:rPr>
          <w:bCs/>
        </w:rPr>
      </w:pPr>
    </w:p>
    <w:p w:rsidR="002C0EEA" w:rsidRDefault="009D5CB1" w:rsidP="001F1451">
      <w:pPr>
        <w:ind w:left="1080"/>
        <w:jc w:val="both"/>
        <w:rPr>
          <w:bCs/>
        </w:rPr>
      </w:pPr>
      <w:r w:rsidRPr="009D5CB1">
        <w:rPr>
          <w:bCs/>
        </w:rPr>
        <w:t xml:space="preserve">Capital work for riser replacements and isolated steel pipe remediation will continue for up to </w:t>
      </w:r>
      <w:r w:rsidR="008F194B">
        <w:rPr>
          <w:bCs/>
        </w:rPr>
        <w:t>ten (</w:t>
      </w:r>
      <w:r w:rsidRPr="009D5CB1">
        <w:rPr>
          <w:bCs/>
        </w:rPr>
        <w:t>10</w:t>
      </w:r>
      <w:r w:rsidR="008F194B">
        <w:rPr>
          <w:bCs/>
        </w:rPr>
        <w:t>)</w:t>
      </w:r>
      <w:r w:rsidRPr="009D5CB1">
        <w:rPr>
          <w:bCs/>
        </w:rPr>
        <w:t xml:space="preserve"> years until all risers are removed and all isolated steel is removed, tied in with existing steel piping systems, or permanently bonded into the system with a test point container.  </w:t>
      </w:r>
    </w:p>
    <w:p w:rsidR="001F00CD" w:rsidRDefault="001F00CD" w:rsidP="001F1451">
      <w:pPr>
        <w:ind w:left="1080"/>
        <w:jc w:val="both"/>
        <w:rPr>
          <w:bCs/>
        </w:rPr>
      </w:pPr>
    </w:p>
    <w:p w:rsidR="002C0EEA" w:rsidRPr="009D5CB1" w:rsidRDefault="002C0EEA" w:rsidP="001F1451">
      <w:pPr>
        <w:ind w:left="1080"/>
        <w:jc w:val="both"/>
        <w:rPr>
          <w:bCs/>
        </w:rPr>
      </w:pPr>
      <w:r>
        <w:rPr>
          <w:bCs/>
        </w:rPr>
        <w:t xml:space="preserve">The operating and maintenance </w:t>
      </w:r>
      <w:r w:rsidR="00833F5E">
        <w:rPr>
          <w:bCs/>
        </w:rPr>
        <w:t xml:space="preserve">labor </w:t>
      </w:r>
      <w:r>
        <w:rPr>
          <w:bCs/>
        </w:rPr>
        <w:t xml:space="preserve">costs for Washington’s portion of this project in 2011 are </w:t>
      </w:r>
      <w:r w:rsidR="00DD7C3A">
        <w:rPr>
          <w:bCs/>
        </w:rPr>
        <w:t>planned</w:t>
      </w:r>
      <w:r>
        <w:rPr>
          <w:bCs/>
        </w:rPr>
        <w:t xml:space="preserve"> to be $347,3</w:t>
      </w:r>
      <w:r w:rsidR="0083432C">
        <w:rPr>
          <w:bCs/>
        </w:rPr>
        <w:t>13 and the capital costs are $61</w:t>
      </w:r>
      <w:r>
        <w:rPr>
          <w:bCs/>
        </w:rPr>
        <w:t>5,000.</w:t>
      </w:r>
      <w:r w:rsidR="003609E7">
        <w:rPr>
          <w:bCs/>
        </w:rPr>
        <w:t xml:space="preserve">  </w:t>
      </w:r>
      <w:r w:rsidR="0083432C">
        <w:rPr>
          <w:bCs/>
        </w:rPr>
        <w:t xml:space="preserve">Company witness Ms. Andrews has incorporated the additional O&amp;M and capital costs into her adjustments. As </w:t>
      </w:r>
      <w:r w:rsidR="0021134E">
        <w:rPr>
          <w:bCs/>
        </w:rPr>
        <w:t>discussions</w:t>
      </w:r>
      <w:r w:rsidR="001F00CD">
        <w:rPr>
          <w:bCs/>
        </w:rPr>
        <w:t xml:space="preserve"> with the UTC Staff are</w:t>
      </w:r>
      <w:r w:rsidR="0083432C">
        <w:rPr>
          <w:bCs/>
        </w:rPr>
        <w:t xml:space="preserve"> ongoing at this time</w:t>
      </w:r>
      <w:r w:rsidR="001F00CD">
        <w:rPr>
          <w:bCs/>
        </w:rPr>
        <w:t xml:space="preserve"> concerning the scope of the program</w:t>
      </w:r>
      <w:r w:rsidR="0083432C">
        <w:rPr>
          <w:bCs/>
        </w:rPr>
        <w:t>, t</w:t>
      </w:r>
      <w:r w:rsidR="009465E3">
        <w:rPr>
          <w:bCs/>
        </w:rPr>
        <w:t xml:space="preserve">he actual project costs </w:t>
      </w:r>
      <w:r w:rsidR="0083432C">
        <w:rPr>
          <w:bCs/>
        </w:rPr>
        <w:t>are currently unknown.</w:t>
      </w:r>
      <w:r w:rsidR="009465E3">
        <w:rPr>
          <w:bCs/>
        </w:rPr>
        <w:t xml:space="preserve">  Once a</w:t>
      </w:r>
      <w:r w:rsidR="0021134E">
        <w:rPr>
          <w:bCs/>
        </w:rPr>
        <w:t>n a</w:t>
      </w:r>
      <w:r w:rsidR="009465E3">
        <w:rPr>
          <w:bCs/>
        </w:rPr>
        <w:t>greement is reached</w:t>
      </w:r>
      <w:r w:rsidR="008F194B">
        <w:rPr>
          <w:bCs/>
        </w:rPr>
        <w:t>,</w:t>
      </w:r>
      <w:r w:rsidR="009465E3">
        <w:rPr>
          <w:bCs/>
        </w:rPr>
        <w:t xml:space="preserve"> the project costs for 2011 will be updated.</w:t>
      </w:r>
    </w:p>
    <w:p w:rsidR="00666189" w:rsidRDefault="00666189" w:rsidP="00666189">
      <w:pPr>
        <w:pStyle w:val="ListParagraph"/>
        <w:tabs>
          <w:tab w:val="left" w:pos="6480"/>
        </w:tabs>
        <w:ind w:left="1080"/>
        <w:jc w:val="both"/>
        <w:rPr>
          <w:rFonts w:ascii="Times New Roman" w:hAnsi="Times New Roman"/>
          <w:b/>
          <w:bCs/>
          <w:sz w:val="24"/>
          <w:szCs w:val="24"/>
        </w:rPr>
      </w:pPr>
    </w:p>
    <w:p w:rsidR="00666189" w:rsidRPr="003B016F" w:rsidRDefault="009D5CB1" w:rsidP="003B016F">
      <w:pPr>
        <w:pStyle w:val="ListParagraph"/>
        <w:numPr>
          <w:ilvl w:val="0"/>
          <w:numId w:val="17"/>
        </w:numPr>
        <w:jc w:val="both"/>
        <w:rPr>
          <w:bCs/>
        </w:rPr>
      </w:pPr>
      <w:r w:rsidRPr="00605555">
        <w:rPr>
          <w:rFonts w:ascii="Times New Roman" w:hAnsi="Times New Roman"/>
          <w:b/>
          <w:bCs/>
          <w:sz w:val="24"/>
          <w:szCs w:val="24"/>
        </w:rPr>
        <w:t>Increased Leak Survey of Aldyl-A Pipe</w:t>
      </w:r>
      <w:r w:rsidR="009828E6" w:rsidRPr="00605555">
        <w:rPr>
          <w:rFonts w:ascii="Times New Roman" w:hAnsi="Times New Roman"/>
          <w:b/>
          <w:bCs/>
          <w:sz w:val="24"/>
          <w:szCs w:val="24"/>
        </w:rPr>
        <w:t>.</w:t>
      </w:r>
      <w:r w:rsidR="009828E6" w:rsidRPr="003B016F">
        <w:rPr>
          <w:rFonts w:ascii="Times New Roman" w:hAnsi="Times New Roman"/>
          <w:b/>
          <w:bCs/>
          <w:sz w:val="24"/>
          <w:szCs w:val="24"/>
        </w:rPr>
        <w:t xml:space="preserve"> </w:t>
      </w:r>
      <w:r w:rsidR="003B016F" w:rsidRPr="003B016F">
        <w:rPr>
          <w:rFonts w:ascii="Times New Roman" w:hAnsi="Times New Roman"/>
          <w:bCs/>
          <w:sz w:val="24"/>
          <w:szCs w:val="24"/>
        </w:rPr>
        <w:t xml:space="preserve">Avista, as part </w:t>
      </w:r>
      <w:r w:rsidR="000F7450">
        <w:rPr>
          <w:rFonts w:ascii="Times New Roman" w:hAnsi="Times New Roman"/>
          <w:bCs/>
          <w:sz w:val="24"/>
          <w:szCs w:val="24"/>
        </w:rPr>
        <w:t xml:space="preserve">of a Settlement Agreement with the </w:t>
      </w:r>
      <w:r w:rsidR="003B016F" w:rsidRPr="003B016F">
        <w:rPr>
          <w:rFonts w:ascii="Times New Roman" w:hAnsi="Times New Roman"/>
          <w:bCs/>
          <w:sz w:val="24"/>
          <w:szCs w:val="24"/>
        </w:rPr>
        <w:t>UTC (</w:t>
      </w:r>
      <w:r w:rsidR="001F00CD">
        <w:rPr>
          <w:rFonts w:ascii="Times New Roman" w:hAnsi="Times New Roman"/>
          <w:bCs/>
          <w:sz w:val="24"/>
          <w:szCs w:val="24"/>
        </w:rPr>
        <w:t>r</w:t>
      </w:r>
      <w:r w:rsidR="003B016F" w:rsidRPr="003B016F">
        <w:rPr>
          <w:rFonts w:ascii="Times New Roman" w:hAnsi="Times New Roman"/>
          <w:bCs/>
          <w:sz w:val="24"/>
          <w:szCs w:val="24"/>
        </w:rPr>
        <w:t xml:space="preserve">ef. Docket PG-082253), will perform annual leak surveys of </w:t>
      </w:r>
      <w:r w:rsidR="001F00CD">
        <w:rPr>
          <w:rFonts w:ascii="Times New Roman" w:hAnsi="Times New Roman"/>
          <w:bCs/>
          <w:sz w:val="24"/>
          <w:szCs w:val="24"/>
        </w:rPr>
        <w:t xml:space="preserve">certain </w:t>
      </w:r>
      <w:proofErr w:type="spellStart"/>
      <w:r w:rsidR="003B016F" w:rsidRPr="003B016F">
        <w:rPr>
          <w:rFonts w:ascii="Times New Roman" w:hAnsi="Times New Roman"/>
          <w:bCs/>
          <w:sz w:val="24"/>
          <w:szCs w:val="24"/>
        </w:rPr>
        <w:t>Aldyl</w:t>
      </w:r>
      <w:proofErr w:type="spellEnd"/>
      <w:r w:rsidR="003B016F" w:rsidRPr="003B016F">
        <w:rPr>
          <w:rFonts w:ascii="Times New Roman" w:hAnsi="Times New Roman"/>
          <w:bCs/>
          <w:sz w:val="24"/>
          <w:szCs w:val="24"/>
        </w:rPr>
        <w:t xml:space="preserve">-A mains installed prior to 1987.  These surveys are in addition to existing leak survey requirements and shall be performed in each of the three years following approval of the Settlement, and periodically thereafter as warranted, after consultation with </w:t>
      </w:r>
      <w:r w:rsidR="008D30D7">
        <w:rPr>
          <w:rFonts w:ascii="Times New Roman" w:hAnsi="Times New Roman"/>
          <w:bCs/>
          <w:sz w:val="24"/>
          <w:szCs w:val="24"/>
        </w:rPr>
        <w:t xml:space="preserve">UTC </w:t>
      </w:r>
      <w:r w:rsidR="003B016F" w:rsidRPr="003B016F">
        <w:rPr>
          <w:rFonts w:ascii="Times New Roman" w:hAnsi="Times New Roman"/>
          <w:bCs/>
          <w:sz w:val="24"/>
          <w:szCs w:val="24"/>
        </w:rPr>
        <w:t xml:space="preserve">Staff. </w:t>
      </w:r>
      <w:r w:rsidR="00B707C0" w:rsidRPr="003B016F">
        <w:rPr>
          <w:rFonts w:ascii="Times New Roman" w:hAnsi="Times New Roman"/>
          <w:bCs/>
          <w:sz w:val="24"/>
          <w:szCs w:val="24"/>
        </w:rPr>
        <w:t>The Company</w:t>
      </w:r>
      <w:r w:rsidR="009828E6" w:rsidRPr="003B016F">
        <w:rPr>
          <w:rFonts w:ascii="Times New Roman" w:hAnsi="Times New Roman"/>
          <w:bCs/>
          <w:sz w:val="24"/>
          <w:szCs w:val="24"/>
        </w:rPr>
        <w:t xml:space="preserve"> will </w:t>
      </w:r>
      <w:r w:rsidR="001F00CD">
        <w:rPr>
          <w:rFonts w:ascii="Times New Roman" w:hAnsi="Times New Roman"/>
          <w:bCs/>
          <w:sz w:val="24"/>
          <w:szCs w:val="24"/>
        </w:rPr>
        <w:t xml:space="preserve">also </w:t>
      </w:r>
      <w:r w:rsidR="009828E6" w:rsidRPr="003B016F">
        <w:rPr>
          <w:rFonts w:ascii="Times New Roman" w:hAnsi="Times New Roman"/>
          <w:bCs/>
          <w:sz w:val="24"/>
          <w:szCs w:val="24"/>
        </w:rPr>
        <w:t xml:space="preserve">begin doing such additional surveys in </w:t>
      </w:r>
      <w:r w:rsidR="00B231F3" w:rsidRPr="003B016F">
        <w:rPr>
          <w:rFonts w:ascii="Times New Roman" w:hAnsi="Times New Roman"/>
          <w:bCs/>
          <w:sz w:val="24"/>
          <w:szCs w:val="24"/>
        </w:rPr>
        <w:t>Washington, Idaho, and Oregon</w:t>
      </w:r>
      <w:r w:rsidR="009828E6" w:rsidRPr="003B016F">
        <w:rPr>
          <w:rFonts w:ascii="Times New Roman" w:hAnsi="Times New Roman"/>
          <w:bCs/>
          <w:sz w:val="24"/>
          <w:szCs w:val="24"/>
        </w:rPr>
        <w:t xml:space="preserve">.  </w:t>
      </w:r>
    </w:p>
    <w:p w:rsidR="003B016F" w:rsidRDefault="003B016F" w:rsidP="003B016F">
      <w:pPr>
        <w:jc w:val="both"/>
        <w:rPr>
          <w:bCs/>
        </w:rPr>
      </w:pPr>
    </w:p>
    <w:p w:rsidR="00DC6EA9" w:rsidRDefault="008D30D7" w:rsidP="00DC6EA9">
      <w:pPr>
        <w:ind w:left="1080"/>
        <w:jc w:val="both"/>
        <w:rPr>
          <w:bCs/>
        </w:rPr>
      </w:pPr>
      <w:r>
        <w:rPr>
          <w:bCs/>
        </w:rPr>
        <w:t>The 2011</w:t>
      </w:r>
      <w:r w:rsidR="003B016F">
        <w:rPr>
          <w:bCs/>
        </w:rPr>
        <w:t xml:space="preserve"> </w:t>
      </w:r>
      <w:r>
        <w:rPr>
          <w:bCs/>
        </w:rPr>
        <w:t>cost</w:t>
      </w:r>
      <w:r w:rsidR="003B016F">
        <w:rPr>
          <w:bCs/>
        </w:rPr>
        <w:t xml:space="preserve"> for the increased leak survey in Washington is </w:t>
      </w:r>
      <w:r w:rsidR="00833F5E">
        <w:rPr>
          <w:bCs/>
        </w:rPr>
        <w:t xml:space="preserve">approximately </w:t>
      </w:r>
      <w:r w:rsidR="003B016F">
        <w:rPr>
          <w:bCs/>
        </w:rPr>
        <w:t>$</w:t>
      </w:r>
      <w:r w:rsidR="00833F5E">
        <w:rPr>
          <w:bCs/>
        </w:rPr>
        <w:t>30,000</w:t>
      </w:r>
      <w:r w:rsidR="003B016F">
        <w:rPr>
          <w:bCs/>
        </w:rPr>
        <w:t>.</w:t>
      </w:r>
      <w:r w:rsidR="00833F5E" w:rsidRPr="00833F5E">
        <w:rPr>
          <w:bCs/>
        </w:rPr>
        <w:t xml:space="preserve"> </w:t>
      </w:r>
      <w:r w:rsidR="00833F5E">
        <w:rPr>
          <w:bCs/>
        </w:rPr>
        <w:t>Ms. Andrews has incorporated the additional labor costs into her adjustments.</w:t>
      </w:r>
      <w:r w:rsidR="00DC6EA9">
        <w:rPr>
          <w:bCs/>
        </w:rPr>
        <w:t xml:space="preserve"> </w:t>
      </w:r>
    </w:p>
    <w:p w:rsidR="007E35C5" w:rsidRDefault="007E35C5" w:rsidP="00DC6EA9">
      <w:pPr>
        <w:ind w:left="1080"/>
        <w:jc w:val="both"/>
        <w:rPr>
          <w:bCs/>
        </w:rPr>
      </w:pPr>
    </w:p>
    <w:p w:rsidR="007E35C5" w:rsidRDefault="007E35C5" w:rsidP="007E35C5">
      <w:pPr>
        <w:pStyle w:val="ListParagraph"/>
        <w:numPr>
          <w:ilvl w:val="0"/>
          <w:numId w:val="17"/>
        </w:numPr>
        <w:jc w:val="both"/>
        <w:rPr>
          <w:b/>
          <w:bCs/>
        </w:rPr>
      </w:pPr>
      <w:r w:rsidRPr="00851108">
        <w:rPr>
          <w:rFonts w:ascii="Times New Roman" w:hAnsi="Times New Roman"/>
          <w:b/>
          <w:bCs/>
          <w:sz w:val="24"/>
          <w:szCs w:val="24"/>
        </w:rPr>
        <w:lastRenderedPageBreak/>
        <w:t xml:space="preserve">Replacement of </w:t>
      </w:r>
      <w:proofErr w:type="spellStart"/>
      <w:r w:rsidRPr="00851108">
        <w:rPr>
          <w:rFonts w:ascii="Times New Roman" w:hAnsi="Times New Roman"/>
          <w:b/>
          <w:bCs/>
          <w:sz w:val="24"/>
          <w:szCs w:val="24"/>
        </w:rPr>
        <w:t>Aldyl</w:t>
      </w:r>
      <w:proofErr w:type="spellEnd"/>
      <w:r w:rsidRPr="00851108">
        <w:rPr>
          <w:rFonts w:ascii="Times New Roman" w:hAnsi="Times New Roman"/>
          <w:b/>
          <w:bCs/>
          <w:sz w:val="24"/>
          <w:szCs w:val="24"/>
        </w:rPr>
        <w:t xml:space="preserve">-A Pipe. </w:t>
      </w:r>
      <w:r>
        <w:rPr>
          <w:rFonts w:ascii="Times New Roman" w:hAnsi="Times New Roman"/>
          <w:b/>
          <w:bCs/>
          <w:sz w:val="24"/>
          <w:szCs w:val="24"/>
        </w:rPr>
        <w:t xml:space="preserve"> </w:t>
      </w:r>
      <w:r>
        <w:rPr>
          <w:rFonts w:ascii="Times New Roman" w:hAnsi="Times New Roman"/>
          <w:bCs/>
          <w:sz w:val="24"/>
          <w:szCs w:val="24"/>
        </w:rPr>
        <w:t>The C</w:t>
      </w:r>
      <w:r w:rsidRPr="00851108">
        <w:rPr>
          <w:rFonts w:ascii="Times New Roman" w:hAnsi="Times New Roman"/>
          <w:bCs/>
          <w:sz w:val="24"/>
          <w:szCs w:val="24"/>
        </w:rPr>
        <w:t xml:space="preserve">ompany </w:t>
      </w:r>
      <w:r w:rsidR="001F00CD">
        <w:rPr>
          <w:rFonts w:ascii="Times New Roman" w:hAnsi="Times New Roman"/>
          <w:bCs/>
          <w:sz w:val="24"/>
          <w:szCs w:val="24"/>
        </w:rPr>
        <w:t xml:space="preserve">is </w:t>
      </w:r>
      <w:r w:rsidR="00DD7C3A">
        <w:rPr>
          <w:rFonts w:ascii="Times New Roman" w:hAnsi="Times New Roman"/>
          <w:bCs/>
          <w:sz w:val="24"/>
          <w:szCs w:val="24"/>
        </w:rPr>
        <w:t>developing</w:t>
      </w:r>
      <w:r w:rsidRPr="00851108">
        <w:rPr>
          <w:rFonts w:ascii="Times New Roman" w:hAnsi="Times New Roman"/>
          <w:bCs/>
          <w:sz w:val="24"/>
          <w:szCs w:val="24"/>
        </w:rPr>
        <w:t xml:space="preserve"> a </w:t>
      </w:r>
      <w:r>
        <w:rPr>
          <w:rFonts w:ascii="Times New Roman" w:hAnsi="Times New Roman"/>
          <w:bCs/>
          <w:sz w:val="24"/>
          <w:szCs w:val="24"/>
        </w:rPr>
        <w:t xml:space="preserve">special program to remove </w:t>
      </w:r>
      <w:proofErr w:type="spellStart"/>
      <w:r>
        <w:rPr>
          <w:rFonts w:ascii="Times New Roman" w:hAnsi="Times New Roman"/>
          <w:bCs/>
          <w:sz w:val="24"/>
          <w:szCs w:val="24"/>
        </w:rPr>
        <w:t>Aldyl</w:t>
      </w:r>
      <w:proofErr w:type="spellEnd"/>
      <w:r>
        <w:rPr>
          <w:rFonts w:ascii="Times New Roman" w:hAnsi="Times New Roman"/>
          <w:bCs/>
          <w:sz w:val="24"/>
          <w:szCs w:val="24"/>
        </w:rPr>
        <w:t xml:space="preserve">-A pipe installed prior to 1987 from its system.  Through the use of Avista’s Distribution Integrity Management Program </w:t>
      </w:r>
      <w:r w:rsidR="00DD7C3A">
        <w:rPr>
          <w:rFonts w:ascii="Times New Roman" w:hAnsi="Times New Roman"/>
          <w:bCs/>
          <w:sz w:val="24"/>
          <w:szCs w:val="24"/>
        </w:rPr>
        <w:t xml:space="preserve">(DIMP) </w:t>
      </w:r>
      <w:r>
        <w:rPr>
          <w:rFonts w:ascii="Times New Roman" w:hAnsi="Times New Roman"/>
          <w:bCs/>
          <w:sz w:val="24"/>
          <w:szCs w:val="24"/>
        </w:rPr>
        <w:t xml:space="preserve">(Ref. 49 CFR 192, Subpart P), Avista will identify segments of </w:t>
      </w:r>
      <w:r w:rsidR="00DD7C3A">
        <w:rPr>
          <w:rFonts w:ascii="Times New Roman" w:hAnsi="Times New Roman"/>
          <w:bCs/>
          <w:sz w:val="24"/>
          <w:szCs w:val="24"/>
        </w:rPr>
        <w:t xml:space="preserve">pipe at highest risk of leakage, and </w:t>
      </w:r>
      <w:r>
        <w:rPr>
          <w:rFonts w:ascii="Times New Roman" w:hAnsi="Times New Roman"/>
          <w:bCs/>
          <w:sz w:val="24"/>
          <w:szCs w:val="24"/>
        </w:rPr>
        <w:t xml:space="preserve">create work plans to replace those segments with modern polyethylene pipe.  Currently there are approximately 594 miles of pre-1987 </w:t>
      </w:r>
      <w:proofErr w:type="spellStart"/>
      <w:r>
        <w:rPr>
          <w:rFonts w:ascii="Times New Roman" w:hAnsi="Times New Roman"/>
          <w:bCs/>
          <w:sz w:val="24"/>
          <w:szCs w:val="24"/>
        </w:rPr>
        <w:t>Aldyl</w:t>
      </w:r>
      <w:proofErr w:type="spellEnd"/>
      <w:r>
        <w:rPr>
          <w:rFonts w:ascii="Times New Roman" w:hAnsi="Times New Roman"/>
          <w:bCs/>
          <w:sz w:val="24"/>
          <w:szCs w:val="24"/>
        </w:rPr>
        <w:t xml:space="preserve">-A pipe installed in Washington.  The Company will remove the </w:t>
      </w:r>
      <w:proofErr w:type="spellStart"/>
      <w:r>
        <w:rPr>
          <w:rFonts w:ascii="Times New Roman" w:hAnsi="Times New Roman"/>
          <w:bCs/>
          <w:sz w:val="24"/>
          <w:szCs w:val="24"/>
        </w:rPr>
        <w:t>Aldyl</w:t>
      </w:r>
      <w:proofErr w:type="spellEnd"/>
      <w:r>
        <w:rPr>
          <w:rFonts w:ascii="Times New Roman" w:hAnsi="Times New Roman"/>
          <w:bCs/>
          <w:sz w:val="24"/>
          <w:szCs w:val="24"/>
        </w:rPr>
        <w:t>-A pipe in Idaho and Oregon through the DIMP program as well.</w:t>
      </w:r>
    </w:p>
    <w:p w:rsidR="007E35C5" w:rsidRDefault="007E35C5" w:rsidP="007E35C5">
      <w:pPr>
        <w:jc w:val="both"/>
        <w:rPr>
          <w:bCs/>
        </w:rPr>
      </w:pPr>
    </w:p>
    <w:p w:rsidR="007E35C5" w:rsidRDefault="007E35C5" w:rsidP="007E35C5">
      <w:pPr>
        <w:ind w:left="1080"/>
        <w:jc w:val="both"/>
        <w:rPr>
          <w:bCs/>
        </w:rPr>
      </w:pPr>
      <w:r>
        <w:rPr>
          <w:bCs/>
        </w:rPr>
        <w:t xml:space="preserve">The cost associated with this special program is estimated to approach $320 million over a twenty (20) year program lifetime, of which approximately $151 million is for that pipe existing in Washington. The Company has not requested additional costs associated with this program in this filing. </w:t>
      </w:r>
    </w:p>
    <w:p w:rsidR="003B016F" w:rsidRPr="003B016F" w:rsidRDefault="003B016F" w:rsidP="003B016F">
      <w:pPr>
        <w:ind w:left="1080"/>
        <w:jc w:val="both"/>
        <w:rPr>
          <w:bCs/>
        </w:rPr>
      </w:pPr>
    </w:p>
    <w:p w:rsidR="0050346E" w:rsidRPr="00B707C0" w:rsidRDefault="009D5CB1" w:rsidP="00B707C0">
      <w:pPr>
        <w:pStyle w:val="ListParagraph"/>
        <w:numPr>
          <w:ilvl w:val="0"/>
          <w:numId w:val="17"/>
        </w:numPr>
        <w:tabs>
          <w:tab w:val="left" w:pos="6480"/>
        </w:tabs>
        <w:jc w:val="both"/>
        <w:rPr>
          <w:rFonts w:ascii="Times New Roman" w:hAnsi="Times New Roman"/>
          <w:bCs/>
          <w:sz w:val="24"/>
          <w:szCs w:val="24"/>
        </w:rPr>
      </w:pPr>
      <w:r w:rsidRPr="00605555">
        <w:rPr>
          <w:rFonts w:ascii="Times New Roman" w:hAnsi="Times New Roman"/>
          <w:b/>
          <w:bCs/>
          <w:sz w:val="24"/>
          <w:szCs w:val="24"/>
        </w:rPr>
        <w:t>Atmospheric Testing Program</w:t>
      </w:r>
      <w:r w:rsidR="00D30CC1" w:rsidRPr="009828E6">
        <w:rPr>
          <w:rFonts w:ascii="Times New Roman" w:hAnsi="Times New Roman"/>
          <w:b/>
          <w:bCs/>
          <w:sz w:val="24"/>
          <w:szCs w:val="24"/>
        </w:rPr>
        <w:t xml:space="preserve"> – </w:t>
      </w:r>
      <w:r w:rsidR="0050346E">
        <w:rPr>
          <w:rFonts w:ascii="Times New Roman" w:hAnsi="Times New Roman"/>
          <w:bCs/>
          <w:sz w:val="24"/>
          <w:szCs w:val="24"/>
        </w:rPr>
        <w:t xml:space="preserve">Atmospheric Testing is </w:t>
      </w:r>
      <w:r w:rsidR="0050346E" w:rsidRPr="0050346E">
        <w:rPr>
          <w:rFonts w:ascii="Times New Roman" w:hAnsi="Times New Roman"/>
          <w:bCs/>
          <w:sz w:val="24"/>
          <w:szCs w:val="24"/>
        </w:rPr>
        <w:t xml:space="preserve">an inspection program to find conditions in the </w:t>
      </w:r>
      <w:r w:rsidR="00B707C0">
        <w:rPr>
          <w:rFonts w:ascii="Times New Roman" w:hAnsi="Times New Roman"/>
          <w:bCs/>
          <w:sz w:val="24"/>
          <w:szCs w:val="24"/>
        </w:rPr>
        <w:t>Company’s</w:t>
      </w:r>
      <w:r w:rsidR="0050346E" w:rsidRPr="00B707C0">
        <w:rPr>
          <w:rFonts w:ascii="Times New Roman" w:hAnsi="Times New Roman"/>
          <w:bCs/>
          <w:sz w:val="24"/>
          <w:szCs w:val="24"/>
        </w:rPr>
        <w:t xml:space="preserve"> system that could lead to corrosion issues on customer meter sets.  This “Atmospheric Corrosion” inspection program is a federal code man</w:t>
      </w:r>
      <w:r w:rsidR="00B707C0" w:rsidRPr="00B707C0">
        <w:rPr>
          <w:rFonts w:ascii="Times New Roman" w:hAnsi="Times New Roman"/>
          <w:bCs/>
          <w:sz w:val="24"/>
          <w:szCs w:val="24"/>
        </w:rPr>
        <w:t xml:space="preserve">dated program that requires </w:t>
      </w:r>
      <w:r w:rsidR="00B707C0">
        <w:rPr>
          <w:rFonts w:ascii="Times New Roman" w:hAnsi="Times New Roman"/>
          <w:bCs/>
          <w:sz w:val="24"/>
          <w:szCs w:val="24"/>
        </w:rPr>
        <w:t>the Company</w:t>
      </w:r>
      <w:r w:rsidR="00B707C0" w:rsidRPr="00B707C0">
        <w:rPr>
          <w:rFonts w:ascii="Times New Roman" w:hAnsi="Times New Roman"/>
          <w:bCs/>
          <w:sz w:val="24"/>
          <w:szCs w:val="24"/>
        </w:rPr>
        <w:t xml:space="preserve"> </w:t>
      </w:r>
      <w:r w:rsidR="0050346E" w:rsidRPr="00B707C0">
        <w:rPr>
          <w:rFonts w:ascii="Times New Roman" w:hAnsi="Times New Roman"/>
          <w:bCs/>
          <w:sz w:val="24"/>
          <w:szCs w:val="24"/>
        </w:rPr>
        <w:t>to inspect all above ground steel pipe at a frequency not to exceed three years.  It was in effect prior to automated meter reading (AMR), but prior to AMR was often satisfied through the use of meter readers reporting the condition of our meters</w:t>
      </w:r>
      <w:r w:rsidR="007B3172">
        <w:rPr>
          <w:rFonts w:ascii="Times New Roman" w:hAnsi="Times New Roman"/>
          <w:bCs/>
          <w:sz w:val="24"/>
          <w:szCs w:val="24"/>
        </w:rPr>
        <w:t xml:space="preserve"> </w:t>
      </w:r>
      <w:r w:rsidR="001F00CD">
        <w:rPr>
          <w:rFonts w:ascii="Times New Roman" w:hAnsi="Times New Roman"/>
          <w:bCs/>
          <w:sz w:val="24"/>
          <w:szCs w:val="24"/>
        </w:rPr>
        <w:t>o</w:t>
      </w:r>
      <w:r w:rsidR="007B3172">
        <w:rPr>
          <w:rFonts w:ascii="Times New Roman" w:hAnsi="Times New Roman"/>
          <w:bCs/>
          <w:sz w:val="24"/>
          <w:szCs w:val="24"/>
        </w:rPr>
        <w:t>n associated above</w:t>
      </w:r>
      <w:r w:rsidR="00DD7C3A">
        <w:rPr>
          <w:rFonts w:ascii="Times New Roman" w:hAnsi="Times New Roman"/>
          <w:bCs/>
          <w:sz w:val="24"/>
          <w:szCs w:val="24"/>
        </w:rPr>
        <w:t xml:space="preserve"> </w:t>
      </w:r>
      <w:r w:rsidR="007B3172">
        <w:rPr>
          <w:rFonts w:ascii="Times New Roman" w:hAnsi="Times New Roman"/>
          <w:bCs/>
          <w:sz w:val="24"/>
          <w:szCs w:val="24"/>
        </w:rPr>
        <w:t>ground steel piping</w:t>
      </w:r>
      <w:r w:rsidR="0050346E" w:rsidRPr="00B707C0">
        <w:rPr>
          <w:rFonts w:ascii="Times New Roman" w:hAnsi="Times New Roman"/>
          <w:bCs/>
          <w:sz w:val="24"/>
          <w:szCs w:val="24"/>
        </w:rPr>
        <w:t>.</w:t>
      </w:r>
      <w:r w:rsidR="0050346E" w:rsidRPr="00B707C0">
        <w:rPr>
          <w:sz w:val="24"/>
          <w:szCs w:val="24"/>
        </w:rPr>
        <w:t xml:space="preserve">  </w:t>
      </w:r>
    </w:p>
    <w:p w:rsidR="0050346E" w:rsidRPr="0050346E" w:rsidRDefault="0050346E" w:rsidP="0050346E">
      <w:pPr>
        <w:pStyle w:val="ListParagraph"/>
        <w:rPr>
          <w:rFonts w:ascii="Times New Roman" w:hAnsi="Times New Roman"/>
          <w:bCs/>
          <w:sz w:val="24"/>
          <w:szCs w:val="24"/>
        </w:rPr>
      </w:pPr>
    </w:p>
    <w:p w:rsidR="0050346E" w:rsidRPr="0089283A" w:rsidRDefault="0050346E" w:rsidP="001F1451">
      <w:pPr>
        <w:ind w:left="1080"/>
        <w:jc w:val="both"/>
        <w:rPr>
          <w:bCs/>
        </w:rPr>
      </w:pPr>
      <w:r w:rsidRPr="0089283A">
        <w:rPr>
          <w:bCs/>
        </w:rPr>
        <w:t>Atmospheric testing expense</w:t>
      </w:r>
      <w:r>
        <w:rPr>
          <w:bCs/>
        </w:rPr>
        <w:t>s</w:t>
      </w:r>
      <w:r w:rsidRPr="0089283A">
        <w:rPr>
          <w:bCs/>
        </w:rPr>
        <w:t xml:space="preserve"> increased in 2010 due to using an outside vendor to perform the testing. In 2007, the Company used meter readers and students to perform the testing. Once AMR was implemented</w:t>
      </w:r>
      <w:r w:rsidR="001F00CD">
        <w:rPr>
          <w:bCs/>
        </w:rPr>
        <w:t>, however</w:t>
      </w:r>
      <w:r w:rsidRPr="0089283A">
        <w:rPr>
          <w:bCs/>
        </w:rPr>
        <w:t xml:space="preserve">, meter readers were not going into the field to inspect these meters. </w:t>
      </w:r>
    </w:p>
    <w:p w:rsidR="0050346E" w:rsidRDefault="0050346E" w:rsidP="001F1451">
      <w:pPr>
        <w:pStyle w:val="ListParagraph"/>
        <w:tabs>
          <w:tab w:val="left" w:pos="6480"/>
        </w:tabs>
        <w:ind w:left="1080"/>
        <w:jc w:val="both"/>
        <w:rPr>
          <w:rFonts w:ascii="Times New Roman" w:hAnsi="Times New Roman"/>
          <w:bCs/>
          <w:sz w:val="24"/>
          <w:szCs w:val="24"/>
        </w:rPr>
      </w:pPr>
    </w:p>
    <w:p w:rsidR="001F00CD" w:rsidRPr="001F00CD" w:rsidRDefault="00B707C0" w:rsidP="001F00CD">
      <w:pPr>
        <w:pStyle w:val="ListParagraph"/>
        <w:tabs>
          <w:tab w:val="left" w:pos="6480"/>
        </w:tabs>
        <w:ind w:left="1080"/>
        <w:jc w:val="both"/>
        <w:rPr>
          <w:rFonts w:ascii="Times New Roman" w:hAnsi="Times New Roman"/>
          <w:bCs/>
          <w:sz w:val="24"/>
          <w:szCs w:val="24"/>
        </w:rPr>
      </w:pPr>
      <w:r w:rsidRPr="003F101B">
        <w:rPr>
          <w:rFonts w:ascii="Times New Roman" w:hAnsi="Times New Roman"/>
          <w:bCs/>
          <w:sz w:val="24"/>
          <w:szCs w:val="24"/>
        </w:rPr>
        <w:t>The Company</w:t>
      </w:r>
      <w:r w:rsidR="0050346E" w:rsidRPr="003F101B">
        <w:rPr>
          <w:rFonts w:ascii="Times New Roman" w:hAnsi="Times New Roman"/>
          <w:bCs/>
          <w:sz w:val="24"/>
          <w:szCs w:val="24"/>
        </w:rPr>
        <w:t xml:space="preserve"> completes this testing in each state over a three year period, rotating through one state per year. Washington is next up in 2012</w:t>
      </w:r>
      <w:r w:rsidR="00BF5917" w:rsidRPr="003F101B">
        <w:rPr>
          <w:rFonts w:ascii="Times New Roman" w:hAnsi="Times New Roman"/>
          <w:bCs/>
          <w:sz w:val="24"/>
          <w:szCs w:val="24"/>
        </w:rPr>
        <w:t xml:space="preserve"> </w:t>
      </w:r>
      <w:r w:rsidR="008B145F" w:rsidRPr="003F101B">
        <w:rPr>
          <w:rFonts w:ascii="Times New Roman" w:hAnsi="Times New Roman"/>
          <w:bCs/>
          <w:sz w:val="24"/>
          <w:szCs w:val="24"/>
        </w:rPr>
        <w:t xml:space="preserve">at </w:t>
      </w:r>
      <w:r w:rsidR="00BF5917" w:rsidRPr="003F101B">
        <w:rPr>
          <w:rFonts w:ascii="Times New Roman" w:hAnsi="Times New Roman"/>
          <w:bCs/>
          <w:sz w:val="24"/>
          <w:szCs w:val="24"/>
        </w:rPr>
        <w:t>a cost of $450,000</w:t>
      </w:r>
      <w:r w:rsidR="0050346E" w:rsidRPr="003F101B">
        <w:rPr>
          <w:rFonts w:ascii="Times New Roman" w:hAnsi="Times New Roman"/>
          <w:bCs/>
          <w:sz w:val="24"/>
          <w:szCs w:val="24"/>
        </w:rPr>
        <w:t xml:space="preserve">.  </w:t>
      </w:r>
      <w:r w:rsidRPr="003F101B">
        <w:rPr>
          <w:rFonts w:ascii="Times New Roman" w:hAnsi="Times New Roman"/>
          <w:bCs/>
          <w:sz w:val="24"/>
          <w:szCs w:val="24"/>
        </w:rPr>
        <w:t>The Company</w:t>
      </w:r>
      <w:r w:rsidR="00B231F3" w:rsidRPr="003F101B">
        <w:rPr>
          <w:rFonts w:ascii="Times New Roman" w:hAnsi="Times New Roman"/>
          <w:bCs/>
          <w:sz w:val="24"/>
          <w:szCs w:val="24"/>
        </w:rPr>
        <w:t xml:space="preserve"> is</w:t>
      </w:r>
      <w:r w:rsidR="00195720">
        <w:rPr>
          <w:rFonts w:ascii="Times New Roman" w:hAnsi="Times New Roman"/>
          <w:bCs/>
          <w:sz w:val="24"/>
          <w:szCs w:val="24"/>
        </w:rPr>
        <w:t xml:space="preserve"> requesting to recover Washington</w:t>
      </w:r>
      <w:r w:rsidR="00D30CC1" w:rsidRPr="003F101B">
        <w:rPr>
          <w:rFonts w:ascii="Times New Roman" w:hAnsi="Times New Roman"/>
          <w:bCs/>
          <w:sz w:val="24"/>
          <w:szCs w:val="24"/>
        </w:rPr>
        <w:t>’s cost over a 3 year period</w:t>
      </w:r>
      <w:r w:rsidR="00195720">
        <w:rPr>
          <w:rFonts w:ascii="Times New Roman" w:hAnsi="Times New Roman"/>
          <w:bCs/>
          <w:sz w:val="24"/>
          <w:szCs w:val="24"/>
        </w:rPr>
        <w:t xml:space="preserve"> (2012-2014)</w:t>
      </w:r>
      <w:r w:rsidR="00D30CC1" w:rsidRPr="003F101B">
        <w:rPr>
          <w:rFonts w:ascii="Times New Roman" w:hAnsi="Times New Roman"/>
          <w:bCs/>
          <w:sz w:val="24"/>
          <w:szCs w:val="24"/>
        </w:rPr>
        <w:t xml:space="preserve">, </w:t>
      </w:r>
      <w:r w:rsidR="003F101B">
        <w:rPr>
          <w:rFonts w:ascii="Times New Roman" w:hAnsi="Times New Roman"/>
          <w:bCs/>
          <w:sz w:val="24"/>
          <w:szCs w:val="24"/>
        </w:rPr>
        <w:t>one-third</w:t>
      </w:r>
      <w:r w:rsidR="00D30CC1" w:rsidRPr="003F101B">
        <w:rPr>
          <w:rFonts w:ascii="Times New Roman" w:hAnsi="Times New Roman"/>
          <w:bCs/>
          <w:sz w:val="24"/>
          <w:szCs w:val="24"/>
        </w:rPr>
        <w:t xml:space="preserve"> per year</w:t>
      </w:r>
      <w:r w:rsidR="00195720">
        <w:rPr>
          <w:rFonts w:ascii="Times New Roman" w:hAnsi="Times New Roman"/>
          <w:bCs/>
          <w:sz w:val="24"/>
          <w:szCs w:val="24"/>
        </w:rPr>
        <w:t>, and therefore Ms. Andrews has pro formed $150,000 for atmospheric O&amp;M expense within her adjustments</w:t>
      </w:r>
      <w:r w:rsidR="00D30CC1" w:rsidRPr="003F101B">
        <w:rPr>
          <w:rFonts w:ascii="Times New Roman" w:hAnsi="Times New Roman"/>
          <w:bCs/>
          <w:sz w:val="24"/>
          <w:szCs w:val="24"/>
        </w:rPr>
        <w:t xml:space="preserve">.  </w:t>
      </w:r>
      <w:r w:rsidRPr="003F101B">
        <w:rPr>
          <w:rFonts w:ascii="Times New Roman" w:hAnsi="Times New Roman"/>
          <w:bCs/>
          <w:sz w:val="24"/>
          <w:szCs w:val="24"/>
        </w:rPr>
        <w:t>The Company</w:t>
      </w:r>
      <w:r w:rsidR="00406DB2" w:rsidRPr="003F101B">
        <w:rPr>
          <w:rFonts w:ascii="Times New Roman" w:hAnsi="Times New Roman"/>
          <w:bCs/>
          <w:sz w:val="24"/>
          <w:szCs w:val="24"/>
        </w:rPr>
        <w:t xml:space="preserve"> has received approval of this</w:t>
      </w:r>
      <w:r w:rsidR="003F101B">
        <w:rPr>
          <w:rFonts w:ascii="Times New Roman" w:hAnsi="Times New Roman"/>
          <w:bCs/>
          <w:sz w:val="24"/>
          <w:szCs w:val="24"/>
        </w:rPr>
        <w:t xml:space="preserve"> agreement in Oregon</w:t>
      </w:r>
      <w:r w:rsidR="00424260" w:rsidRPr="003F101B">
        <w:rPr>
          <w:rFonts w:ascii="Times New Roman" w:hAnsi="Times New Roman"/>
          <w:bCs/>
          <w:sz w:val="24"/>
          <w:szCs w:val="24"/>
        </w:rPr>
        <w:t xml:space="preserve"> (total progr</w:t>
      </w:r>
      <w:r w:rsidR="003F101B">
        <w:rPr>
          <w:rFonts w:ascii="Times New Roman" w:hAnsi="Times New Roman"/>
          <w:bCs/>
          <w:sz w:val="24"/>
          <w:szCs w:val="24"/>
        </w:rPr>
        <w:t>am cost of $596,000 or $198,667</w:t>
      </w:r>
      <w:r w:rsidR="001F00CD">
        <w:rPr>
          <w:rFonts w:ascii="Times New Roman" w:hAnsi="Times New Roman"/>
          <w:bCs/>
          <w:sz w:val="24"/>
          <w:szCs w:val="24"/>
        </w:rPr>
        <w:t xml:space="preserve"> /</w:t>
      </w:r>
      <w:r w:rsidR="003F101B">
        <w:rPr>
          <w:rFonts w:ascii="Times New Roman" w:hAnsi="Times New Roman"/>
          <w:bCs/>
          <w:sz w:val="24"/>
          <w:szCs w:val="24"/>
        </w:rPr>
        <w:t xml:space="preserve"> </w:t>
      </w:r>
      <w:r w:rsidR="00424260" w:rsidRPr="003F101B">
        <w:rPr>
          <w:rFonts w:ascii="Times New Roman" w:hAnsi="Times New Roman"/>
          <w:bCs/>
          <w:sz w:val="24"/>
          <w:szCs w:val="24"/>
        </w:rPr>
        <w:t>year)</w:t>
      </w:r>
      <w:r w:rsidR="00406DB2" w:rsidRPr="003F101B">
        <w:rPr>
          <w:rFonts w:ascii="Times New Roman" w:hAnsi="Times New Roman"/>
          <w:bCs/>
          <w:sz w:val="24"/>
          <w:szCs w:val="24"/>
        </w:rPr>
        <w:t xml:space="preserve"> and will</w:t>
      </w:r>
      <w:r w:rsidR="003F101B">
        <w:rPr>
          <w:rFonts w:ascii="Times New Roman" w:hAnsi="Times New Roman"/>
          <w:bCs/>
          <w:sz w:val="24"/>
          <w:szCs w:val="24"/>
        </w:rPr>
        <w:t xml:space="preserve"> be requesting </w:t>
      </w:r>
      <w:r w:rsidR="001F00CD">
        <w:rPr>
          <w:rFonts w:ascii="Times New Roman" w:hAnsi="Times New Roman"/>
          <w:bCs/>
          <w:sz w:val="24"/>
          <w:szCs w:val="24"/>
        </w:rPr>
        <w:t xml:space="preserve">recovery </w:t>
      </w:r>
      <w:r w:rsidR="003F101B">
        <w:rPr>
          <w:rFonts w:ascii="Times New Roman" w:hAnsi="Times New Roman"/>
          <w:bCs/>
          <w:sz w:val="24"/>
          <w:szCs w:val="24"/>
        </w:rPr>
        <w:t xml:space="preserve">in </w:t>
      </w:r>
      <w:r w:rsidR="001F00CD">
        <w:rPr>
          <w:rFonts w:ascii="Times New Roman" w:hAnsi="Times New Roman"/>
          <w:bCs/>
          <w:sz w:val="24"/>
          <w:szCs w:val="24"/>
        </w:rPr>
        <w:t>its</w:t>
      </w:r>
      <w:r w:rsidR="003F101B">
        <w:rPr>
          <w:rFonts w:ascii="Times New Roman" w:hAnsi="Times New Roman"/>
          <w:bCs/>
          <w:sz w:val="24"/>
          <w:szCs w:val="24"/>
        </w:rPr>
        <w:t xml:space="preserve"> next Idaho</w:t>
      </w:r>
      <w:r w:rsidR="008B145F" w:rsidRPr="003F101B">
        <w:rPr>
          <w:rFonts w:ascii="Times New Roman" w:hAnsi="Times New Roman"/>
          <w:bCs/>
          <w:sz w:val="24"/>
          <w:szCs w:val="24"/>
        </w:rPr>
        <w:t xml:space="preserve"> </w:t>
      </w:r>
      <w:r w:rsidR="003F101B">
        <w:rPr>
          <w:rFonts w:ascii="Times New Roman" w:hAnsi="Times New Roman"/>
          <w:bCs/>
          <w:sz w:val="24"/>
          <w:szCs w:val="24"/>
        </w:rPr>
        <w:t xml:space="preserve">general </w:t>
      </w:r>
      <w:r w:rsidR="008B145F" w:rsidRPr="003F101B">
        <w:rPr>
          <w:rFonts w:ascii="Times New Roman" w:hAnsi="Times New Roman"/>
          <w:bCs/>
          <w:sz w:val="24"/>
          <w:szCs w:val="24"/>
        </w:rPr>
        <w:t>rate case</w:t>
      </w:r>
      <w:r w:rsidR="00424260" w:rsidRPr="003F101B">
        <w:rPr>
          <w:rFonts w:ascii="Times New Roman" w:hAnsi="Times New Roman"/>
          <w:bCs/>
          <w:sz w:val="24"/>
          <w:szCs w:val="24"/>
        </w:rPr>
        <w:t xml:space="preserve"> (total progr</w:t>
      </w:r>
      <w:r w:rsidR="003F101B">
        <w:rPr>
          <w:rFonts w:ascii="Times New Roman" w:hAnsi="Times New Roman"/>
          <w:bCs/>
          <w:sz w:val="24"/>
          <w:szCs w:val="24"/>
        </w:rPr>
        <w:t xml:space="preserve">am cost of $450,000 or $150,000 - </w:t>
      </w:r>
      <w:r w:rsidR="00424260" w:rsidRPr="003F101B">
        <w:rPr>
          <w:rFonts w:ascii="Times New Roman" w:hAnsi="Times New Roman"/>
          <w:bCs/>
          <w:sz w:val="24"/>
          <w:szCs w:val="24"/>
        </w:rPr>
        <w:t xml:space="preserve">year) </w:t>
      </w:r>
      <w:r w:rsidR="00406DB2" w:rsidRPr="003F101B">
        <w:rPr>
          <w:rFonts w:ascii="Times New Roman" w:hAnsi="Times New Roman"/>
          <w:bCs/>
          <w:sz w:val="24"/>
          <w:szCs w:val="24"/>
        </w:rPr>
        <w:t>as well</w:t>
      </w:r>
      <w:r w:rsidR="00195720">
        <w:rPr>
          <w:rFonts w:ascii="Times New Roman" w:hAnsi="Times New Roman"/>
          <w:bCs/>
          <w:sz w:val="24"/>
          <w:szCs w:val="24"/>
        </w:rPr>
        <w:t>, so the Company remains whole on an annual basis</w:t>
      </w:r>
      <w:r w:rsidR="00406DB2" w:rsidRPr="003F101B">
        <w:rPr>
          <w:rFonts w:ascii="Times New Roman" w:hAnsi="Times New Roman"/>
          <w:bCs/>
          <w:sz w:val="24"/>
          <w:szCs w:val="24"/>
        </w:rPr>
        <w:t>.</w:t>
      </w:r>
      <w:r w:rsidR="00D30CC1" w:rsidRPr="009828E6">
        <w:rPr>
          <w:rFonts w:ascii="Times New Roman" w:hAnsi="Times New Roman"/>
          <w:bCs/>
          <w:sz w:val="24"/>
          <w:szCs w:val="24"/>
        </w:rPr>
        <w:t xml:space="preserve"> </w:t>
      </w:r>
    </w:p>
    <w:p w:rsidR="001F00CD" w:rsidRDefault="001F00CD">
      <w:pPr>
        <w:autoSpaceDE/>
        <w:autoSpaceDN/>
        <w:rPr>
          <w:b/>
          <w:bCs/>
          <w:u w:val="single"/>
        </w:rPr>
      </w:pPr>
      <w:r>
        <w:rPr>
          <w:b/>
          <w:bCs/>
          <w:u w:val="single"/>
        </w:rPr>
        <w:br w:type="page"/>
      </w:r>
    </w:p>
    <w:p w:rsidR="00660404" w:rsidRDefault="00660404" w:rsidP="008D4ADF">
      <w:pPr>
        <w:tabs>
          <w:tab w:val="left" w:pos="1890"/>
          <w:tab w:val="left" w:pos="4320"/>
          <w:tab w:val="left" w:pos="6480"/>
        </w:tabs>
        <w:jc w:val="center"/>
        <w:rPr>
          <w:b/>
          <w:bCs/>
          <w:u w:val="single"/>
        </w:rPr>
      </w:pPr>
      <w:r>
        <w:rPr>
          <w:b/>
          <w:bCs/>
          <w:u w:val="single"/>
        </w:rPr>
        <w:lastRenderedPageBreak/>
        <w:t>I</w:t>
      </w:r>
      <w:r w:rsidR="00540276">
        <w:rPr>
          <w:b/>
          <w:bCs/>
          <w:u w:val="single"/>
        </w:rPr>
        <w:t>V</w:t>
      </w:r>
      <w:r>
        <w:rPr>
          <w:b/>
          <w:bCs/>
          <w:u w:val="single"/>
        </w:rPr>
        <w:t xml:space="preserve">. </w:t>
      </w:r>
      <w:r w:rsidRPr="003E0227">
        <w:rPr>
          <w:b/>
          <w:bCs/>
          <w:u w:val="single"/>
        </w:rPr>
        <w:t xml:space="preserve">COST </w:t>
      </w:r>
      <w:r w:rsidR="0048467E">
        <w:rPr>
          <w:b/>
          <w:bCs/>
          <w:u w:val="single"/>
        </w:rPr>
        <w:t>CONTROL</w:t>
      </w:r>
      <w:r w:rsidRPr="003E0227">
        <w:rPr>
          <w:b/>
          <w:bCs/>
          <w:u w:val="single"/>
        </w:rPr>
        <w:t xml:space="preserve"> </w:t>
      </w:r>
      <w:r>
        <w:rPr>
          <w:b/>
          <w:bCs/>
          <w:u w:val="single"/>
        </w:rPr>
        <w:t>AND EFFICIENCY EFFORTS</w:t>
      </w:r>
    </w:p>
    <w:p w:rsidR="00660404" w:rsidRDefault="00660404" w:rsidP="004E67FC">
      <w:pPr>
        <w:tabs>
          <w:tab w:val="left" w:pos="0"/>
        </w:tabs>
        <w:spacing w:line="480" w:lineRule="auto"/>
        <w:ind w:right="36" w:firstLine="720"/>
        <w:jc w:val="both"/>
        <w:rPr>
          <w:b/>
        </w:rPr>
      </w:pPr>
    </w:p>
    <w:p w:rsidR="007F47DE" w:rsidRPr="007F47DE" w:rsidRDefault="007F47DE" w:rsidP="004E67FC">
      <w:pPr>
        <w:tabs>
          <w:tab w:val="left" w:pos="0"/>
        </w:tabs>
        <w:spacing w:line="480" w:lineRule="auto"/>
        <w:ind w:right="36" w:firstLine="720"/>
        <w:jc w:val="both"/>
        <w:rPr>
          <w:b/>
          <w:bCs/>
        </w:rPr>
      </w:pPr>
      <w:r w:rsidRPr="001A435A">
        <w:rPr>
          <w:b/>
        </w:rPr>
        <w:t>Q.</w:t>
      </w:r>
      <w:r w:rsidRPr="001A435A">
        <w:rPr>
          <w:b/>
        </w:rPr>
        <w:tab/>
      </w:r>
      <w:r w:rsidR="0021134E">
        <w:rPr>
          <w:b/>
        </w:rPr>
        <w:t>W</w:t>
      </w:r>
      <w:r w:rsidRPr="001A435A">
        <w:rPr>
          <w:b/>
        </w:rPr>
        <w:t xml:space="preserve">hat actions or specific measures has the Company undertaken to </w:t>
      </w:r>
      <w:r w:rsidR="0048467E" w:rsidRPr="001A435A">
        <w:rPr>
          <w:b/>
        </w:rPr>
        <w:t>control</w:t>
      </w:r>
      <w:r w:rsidRPr="001A435A">
        <w:rPr>
          <w:b/>
        </w:rPr>
        <w:t xml:space="preserve"> costs and mitigate the requested rate increase?</w:t>
      </w:r>
    </w:p>
    <w:p w:rsidR="00770833" w:rsidRPr="007E35C5" w:rsidRDefault="007F47DE" w:rsidP="007E35C5">
      <w:pPr>
        <w:spacing w:line="480" w:lineRule="auto"/>
        <w:ind w:firstLine="720"/>
        <w:jc w:val="both"/>
      </w:pPr>
      <w:r>
        <w:rPr>
          <w:bCs/>
        </w:rPr>
        <w:t>A.</w:t>
      </w:r>
      <w:r>
        <w:rPr>
          <w:bCs/>
        </w:rPr>
        <w:tab/>
      </w:r>
      <w:r w:rsidR="0021134E">
        <w:t>We continue</w:t>
      </w:r>
      <w:r w:rsidR="009874E1" w:rsidRPr="00941F88">
        <w:t xml:space="preserve"> to pay particular attention to limiting the growth in </w:t>
      </w:r>
      <w:r w:rsidR="0021134E">
        <w:t>our</w:t>
      </w:r>
      <w:r w:rsidR="009874E1" w:rsidRPr="00941F88">
        <w:t xml:space="preserve"> costs, while meeting important reliability and environmental compliance requirements, and preserving a high level of customer satisfaction.</w:t>
      </w:r>
    </w:p>
    <w:p w:rsidR="007D16A5" w:rsidRDefault="009E333A" w:rsidP="0048467E">
      <w:pPr>
        <w:spacing w:line="480" w:lineRule="auto"/>
        <w:ind w:firstLine="720"/>
        <w:jc w:val="both"/>
        <w:rPr>
          <w:b/>
          <w:bCs/>
          <w:u w:val="single"/>
        </w:rPr>
      </w:pPr>
      <w:r w:rsidRPr="00D87FAD">
        <w:rPr>
          <w:bCs/>
        </w:rPr>
        <w:t xml:space="preserve">The measures </w:t>
      </w:r>
      <w:r>
        <w:rPr>
          <w:bCs/>
        </w:rPr>
        <w:t xml:space="preserve">listed </w:t>
      </w:r>
      <w:r w:rsidRPr="00D87FAD">
        <w:rPr>
          <w:bCs/>
        </w:rPr>
        <w:t xml:space="preserve">below are among some of the </w:t>
      </w:r>
      <w:r>
        <w:rPr>
          <w:bCs/>
        </w:rPr>
        <w:t xml:space="preserve">most recent </w:t>
      </w:r>
      <w:r w:rsidRPr="00D87FAD">
        <w:rPr>
          <w:bCs/>
        </w:rPr>
        <w:t>actions we have taken to mitigate the impact of increased costs on our customers:</w:t>
      </w:r>
    </w:p>
    <w:p w:rsidR="007D16A5" w:rsidRPr="0048467E" w:rsidRDefault="007D16A5" w:rsidP="007D16A5">
      <w:pPr>
        <w:tabs>
          <w:tab w:val="left" w:pos="1890"/>
          <w:tab w:val="left" w:pos="4320"/>
          <w:tab w:val="left" w:pos="6480"/>
        </w:tabs>
        <w:jc w:val="both"/>
        <w:rPr>
          <w:bCs/>
        </w:rPr>
      </w:pPr>
    </w:p>
    <w:p w:rsidR="001F00CD" w:rsidRDefault="001F5956" w:rsidP="0069554D">
      <w:pPr>
        <w:pStyle w:val="ListParagraph"/>
        <w:numPr>
          <w:ilvl w:val="0"/>
          <w:numId w:val="41"/>
        </w:numPr>
        <w:adjustRightInd w:val="0"/>
        <w:ind w:left="1080"/>
        <w:jc w:val="both"/>
        <w:rPr>
          <w:rFonts w:ascii="Times New Roman" w:hAnsi="Times New Roman"/>
          <w:sz w:val="24"/>
          <w:szCs w:val="24"/>
        </w:rPr>
      </w:pPr>
      <w:r w:rsidRPr="001F5956">
        <w:rPr>
          <w:rFonts w:ascii="Times New Roman" w:hAnsi="Times New Roman"/>
          <w:b/>
          <w:bCs/>
          <w:sz w:val="24"/>
          <w:szCs w:val="24"/>
        </w:rPr>
        <w:t xml:space="preserve">Mobile Dispatch – Electric. </w:t>
      </w:r>
      <w:r w:rsidRPr="001F5956">
        <w:rPr>
          <w:rFonts w:ascii="Times New Roman" w:hAnsi="Times New Roman"/>
          <w:sz w:val="24"/>
          <w:szCs w:val="24"/>
        </w:rPr>
        <w:t xml:space="preserve">In </w:t>
      </w:r>
      <w:r>
        <w:rPr>
          <w:rFonts w:ascii="Times New Roman" w:hAnsi="Times New Roman"/>
          <w:sz w:val="24"/>
          <w:szCs w:val="24"/>
        </w:rPr>
        <w:t>December 2010</w:t>
      </w:r>
      <w:r w:rsidRPr="001F5956">
        <w:rPr>
          <w:rFonts w:ascii="Times New Roman" w:hAnsi="Times New Roman"/>
          <w:sz w:val="24"/>
          <w:szCs w:val="24"/>
        </w:rPr>
        <w:t xml:space="preserve">, the implementation of wireless laptop computers with mobile maps (Mobile Dispatch) was deployed to </w:t>
      </w:r>
      <w:r w:rsidR="007B3172">
        <w:rPr>
          <w:rFonts w:ascii="Times New Roman" w:hAnsi="Times New Roman"/>
          <w:sz w:val="24"/>
          <w:szCs w:val="24"/>
        </w:rPr>
        <w:t xml:space="preserve">approximately one-half of </w:t>
      </w:r>
      <w:r w:rsidRPr="001F5956">
        <w:rPr>
          <w:rFonts w:ascii="Times New Roman" w:hAnsi="Times New Roman"/>
          <w:sz w:val="24"/>
          <w:szCs w:val="24"/>
        </w:rPr>
        <w:t xml:space="preserve">Avista </w:t>
      </w:r>
      <w:r>
        <w:rPr>
          <w:rFonts w:ascii="Times New Roman" w:hAnsi="Times New Roman"/>
          <w:sz w:val="24"/>
          <w:szCs w:val="24"/>
        </w:rPr>
        <w:t>electric</w:t>
      </w:r>
      <w:r w:rsidRPr="001F5956">
        <w:rPr>
          <w:rFonts w:ascii="Times New Roman" w:hAnsi="Times New Roman"/>
          <w:sz w:val="24"/>
          <w:szCs w:val="24"/>
        </w:rPr>
        <w:t xml:space="preserve"> servicemen.  </w:t>
      </w:r>
      <w:r>
        <w:rPr>
          <w:rFonts w:ascii="Times New Roman" w:hAnsi="Times New Roman"/>
          <w:sz w:val="24"/>
          <w:szCs w:val="24"/>
        </w:rPr>
        <w:t xml:space="preserve">Mobile dispatch was </w:t>
      </w:r>
      <w:r w:rsidR="001F00CD">
        <w:rPr>
          <w:rFonts w:ascii="Times New Roman" w:hAnsi="Times New Roman"/>
          <w:sz w:val="24"/>
          <w:szCs w:val="24"/>
        </w:rPr>
        <w:t xml:space="preserve">previously </w:t>
      </w:r>
      <w:r>
        <w:rPr>
          <w:rFonts w:ascii="Times New Roman" w:hAnsi="Times New Roman"/>
          <w:sz w:val="24"/>
          <w:szCs w:val="24"/>
        </w:rPr>
        <w:t xml:space="preserve">implemented in June 2006 to all Avista natural gas servicemen. </w:t>
      </w:r>
      <w:r w:rsidRPr="001F5956">
        <w:rPr>
          <w:rFonts w:ascii="Times New Roman" w:hAnsi="Times New Roman"/>
          <w:sz w:val="24"/>
          <w:szCs w:val="24"/>
        </w:rPr>
        <w:t>Mobile Dispatch automatically dispatches work orders to Avista servicemen throughout the day through wireless technology to laptop computers mounted in Avista service trucks.  Prior to Mobile Dispatch, orders were created in Avista’s work management system and printed at the local construction offices.  Employees in each office would sort, assign and dispatch (via phone, pager, fax or in person) orders each morning.  The field employees would work with the orders and call in the completed work periodically throughout the day or simply turn-in the stack of completed orders at the end of the day.  The completed orders were manually completed by employees who entered the information regarding the order back into the work management system.</w:t>
      </w:r>
      <w:r w:rsidR="00B45DD3">
        <w:rPr>
          <w:rFonts w:ascii="Times New Roman" w:hAnsi="Times New Roman"/>
          <w:sz w:val="24"/>
          <w:szCs w:val="24"/>
        </w:rPr>
        <w:t xml:space="preserve"> </w:t>
      </w:r>
      <w:r w:rsidRPr="00B45DD3">
        <w:rPr>
          <w:rFonts w:ascii="Times New Roman" w:hAnsi="Times New Roman"/>
          <w:sz w:val="24"/>
          <w:szCs w:val="24"/>
        </w:rPr>
        <w:t xml:space="preserve">The paper processes made it </w:t>
      </w:r>
      <w:r w:rsidR="0021134E">
        <w:rPr>
          <w:rFonts w:ascii="Times New Roman" w:hAnsi="Times New Roman"/>
          <w:sz w:val="24"/>
          <w:szCs w:val="24"/>
        </w:rPr>
        <w:t>difficult</w:t>
      </w:r>
      <w:r w:rsidRPr="00B45DD3">
        <w:rPr>
          <w:rFonts w:ascii="Times New Roman" w:hAnsi="Times New Roman"/>
          <w:sz w:val="24"/>
          <w:szCs w:val="24"/>
        </w:rPr>
        <w:t xml:space="preserve"> to track the status of individual orders and fieldworkers throughout each day.  It was also very difficult for the </w:t>
      </w:r>
      <w:r w:rsidR="008B145F">
        <w:rPr>
          <w:rFonts w:ascii="Times New Roman" w:hAnsi="Times New Roman"/>
          <w:sz w:val="24"/>
          <w:szCs w:val="24"/>
        </w:rPr>
        <w:t>d</w:t>
      </w:r>
      <w:r w:rsidR="008B145F" w:rsidRPr="00B45DD3">
        <w:rPr>
          <w:rFonts w:ascii="Times New Roman" w:hAnsi="Times New Roman"/>
          <w:sz w:val="24"/>
          <w:szCs w:val="24"/>
        </w:rPr>
        <w:t xml:space="preserve">ispatchers </w:t>
      </w:r>
      <w:r w:rsidRPr="00B45DD3">
        <w:rPr>
          <w:rFonts w:ascii="Times New Roman" w:hAnsi="Times New Roman"/>
          <w:sz w:val="24"/>
          <w:szCs w:val="24"/>
        </w:rPr>
        <w:t>to keep up with the volume of paper being sent out each morning, changes to the orders that occurred during the day, and completed orders returned at the end of the shift.</w:t>
      </w:r>
      <w:r w:rsidR="00B45DD3" w:rsidRPr="00B45DD3">
        <w:rPr>
          <w:rFonts w:ascii="Times New Roman" w:hAnsi="Times New Roman"/>
          <w:sz w:val="24"/>
          <w:szCs w:val="24"/>
        </w:rPr>
        <w:t xml:space="preserve"> </w:t>
      </w:r>
    </w:p>
    <w:p w:rsidR="001F00CD" w:rsidRDefault="001F00CD" w:rsidP="001F00CD">
      <w:pPr>
        <w:adjustRightInd w:val="0"/>
        <w:ind w:left="1080"/>
        <w:jc w:val="both"/>
      </w:pPr>
    </w:p>
    <w:p w:rsidR="001F5956" w:rsidRPr="001F00CD" w:rsidRDefault="001F5956" w:rsidP="001F00CD">
      <w:pPr>
        <w:adjustRightInd w:val="0"/>
        <w:ind w:left="1080"/>
        <w:jc w:val="both"/>
      </w:pPr>
      <w:r w:rsidRPr="001F00CD">
        <w:t xml:space="preserve">Mobile Dispatch has automated the order creation, modification and completion process.  With the new technology, orders are created in the work management system and are automatically dispatched to the correct field worker based on the order’s Latitude/Longitude position and the person assigned to work orders in that area.  Once a field employee has been identified, the order is sent through wireless technology to the laptop computer mounted in Avista’s service truck.  The order is then reviewed by the employee for specific information needed to complete the work.  The order status is transmitted back to the dispatch center, as the employee indicates </w:t>
      </w:r>
      <w:r w:rsidRPr="001F00CD">
        <w:lastRenderedPageBreak/>
        <w:t>they are en route, on-site, and/or have completed the work.  The completed order is transmitted back to the work management system where it is closed automatically. Dispatchers have complete information for each order and a field employee’s status.  They have the ability to manage and redistribute work by simply dragging and dropping orders from one field employee to another.  The orders instantly move from the originally-assigned laptop to the newly-assigned laptop.</w:t>
      </w:r>
    </w:p>
    <w:p w:rsidR="00B45DD3" w:rsidRDefault="00B45DD3" w:rsidP="0069554D">
      <w:pPr>
        <w:pStyle w:val="ListParagraph"/>
        <w:adjustRightInd w:val="0"/>
        <w:ind w:left="1080" w:hanging="360"/>
        <w:jc w:val="both"/>
        <w:rPr>
          <w:rFonts w:ascii="Times New Roman" w:hAnsi="Times New Roman"/>
          <w:sz w:val="24"/>
          <w:szCs w:val="24"/>
        </w:rPr>
      </w:pPr>
    </w:p>
    <w:p w:rsidR="00B45DD3" w:rsidRDefault="00B45DD3" w:rsidP="0069554D">
      <w:pPr>
        <w:pStyle w:val="ListParagraph"/>
        <w:numPr>
          <w:ilvl w:val="0"/>
          <w:numId w:val="41"/>
        </w:numPr>
        <w:adjustRightInd w:val="0"/>
        <w:ind w:left="1080"/>
        <w:jc w:val="both"/>
        <w:rPr>
          <w:rStyle w:val="apple-style-span"/>
          <w:rFonts w:ascii="Times New Roman" w:hAnsi="Times New Roman"/>
          <w:sz w:val="24"/>
          <w:szCs w:val="24"/>
        </w:rPr>
      </w:pPr>
      <w:r w:rsidRPr="004D422D">
        <w:rPr>
          <w:rFonts w:ascii="Times New Roman" w:hAnsi="Times New Roman"/>
          <w:b/>
          <w:sz w:val="24"/>
          <w:szCs w:val="24"/>
        </w:rPr>
        <w:t xml:space="preserve">ARCOS automated crew call-out. </w:t>
      </w:r>
      <w:r w:rsidRPr="004D422D">
        <w:rPr>
          <w:rStyle w:val="apple-style-span"/>
          <w:rFonts w:ascii="Times New Roman" w:hAnsi="Times New Roman"/>
          <w:sz w:val="24"/>
          <w:szCs w:val="24"/>
        </w:rPr>
        <w:t>In November of 2009, Avista replaced its semi-automated process of calling gas and electric servicemen into work for after-hours emergencies with a web-based system called ARCOS. Faster calls, e-mail, texting and paging functionality with real-time employee availability and crew tracking are a few of the key features of the new system. The result has been a significant reduction in the time it takes a dispatcher to call field personnel, allowing more time to assess and analyze outages and trouble orders.</w:t>
      </w:r>
    </w:p>
    <w:p w:rsidR="00B45DD3" w:rsidRPr="00B45DD3" w:rsidRDefault="00B45DD3" w:rsidP="0069554D">
      <w:pPr>
        <w:pStyle w:val="ListParagraph"/>
        <w:ind w:left="1080" w:hanging="360"/>
        <w:rPr>
          <w:rFonts w:ascii="Times New Roman" w:hAnsi="Times New Roman"/>
          <w:sz w:val="24"/>
          <w:szCs w:val="24"/>
        </w:rPr>
      </w:pPr>
    </w:p>
    <w:p w:rsidR="00E96E08" w:rsidRDefault="00EF67DF" w:rsidP="0069554D">
      <w:pPr>
        <w:pStyle w:val="ListParagraph"/>
        <w:numPr>
          <w:ilvl w:val="0"/>
          <w:numId w:val="41"/>
        </w:numPr>
        <w:adjustRightInd w:val="0"/>
        <w:ind w:left="1080"/>
        <w:jc w:val="both"/>
        <w:rPr>
          <w:rFonts w:ascii="Times New Roman" w:hAnsi="Times New Roman"/>
          <w:sz w:val="24"/>
          <w:szCs w:val="24"/>
        </w:rPr>
      </w:pPr>
      <w:r w:rsidRPr="004D422D">
        <w:rPr>
          <w:rFonts w:ascii="Times New Roman" w:hAnsi="Times New Roman"/>
          <w:b/>
          <w:sz w:val="24"/>
          <w:szCs w:val="24"/>
        </w:rPr>
        <w:t>Keyhole Technology</w:t>
      </w:r>
      <w:r>
        <w:rPr>
          <w:rFonts w:ascii="Times New Roman" w:hAnsi="Times New Roman"/>
          <w:b/>
          <w:sz w:val="24"/>
          <w:szCs w:val="24"/>
        </w:rPr>
        <w:t xml:space="preserve">. </w:t>
      </w:r>
      <w:r w:rsidRPr="004D422D">
        <w:rPr>
          <w:rFonts w:ascii="Times New Roman" w:hAnsi="Times New Roman"/>
          <w:sz w:val="24"/>
          <w:szCs w:val="24"/>
        </w:rPr>
        <w:t xml:space="preserve"> </w:t>
      </w:r>
      <w:r w:rsidR="00C260F4">
        <w:rPr>
          <w:rFonts w:ascii="Times New Roman" w:hAnsi="Times New Roman"/>
          <w:sz w:val="24"/>
          <w:szCs w:val="24"/>
        </w:rPr>
        <w:t>This process h</w:t>
      </w:r>
      <w:r w:rsidR="00C260F4" w:rsidRPr="004D422D">
        <w:rPr>
          <w:rFonts w:ascii="Times New Roman" w:hAnsi="Times New Roman"/>
          <w:sz w:val="24"/>
          <w:szCs w:val="24"/>
        </w:rPr>
        <w:t xml:space="preserve">elps </w:t>
      </w:r>
      <w:r w:rsidRPr="004D422D">
        <w:rPr>
          <w:rFonts w:ascii="Times New Roman" w:hAnsi="Times New Roman"/>
          <w:sz w:val="24"/>
          <w:szCs w:val="24"/>
        </w:rPr>
        <w:t>us cost-effectively expose underground pipes to perform some of our natural gas repair and maintenance work without cutting into and excavating concrete.</w:t>
      </w:r>
      <w:r>
        <w:rPr>
          <w:rFonts w:ascii="Times New Roman" w:hAnsi="Times New Roman"/>
          <w:sz w:val="24"/>
          <w:szCs w:val="24"/>
        </w:rPr>
        <w:t xml:space="preserve"> Keyhole technology allows the Company to work on underground facilities through an 18 inch-diameter hole in a street’s pavement. When the job is done, the street is restored by putting the pavement core back into place with no waste from asphalt mixing. Cost reductions also come from </w:t>
      </w:r>
      <w:r w:rsidR="00C260F4">
        <w:rPr>
          <w:rFonts w:ascii="Times New Roman" w:hAnsi="Times New Roman"/>
          <w:sz w:val="24"/>
          <w:szCs w:val="24"/>
        </w:rPr>
        <w:t xml:space="preserve">eliminating the </w:t>
      </w:r>
      <w:r>
        <w:rPr>
          <w:rFonts w:ascii="Times New Roman" w:hAnsi="Times New Roman"/>
          <w:sz w:val="24"/>
          <w:szCs w:val="24"/>
        </w:rPr>
        <w:t xml:space="preserve">need for a </w:t>
      </w:r>
      <w:r w:rsidRPr="004D422D">
        <w:rPr>
          <w:rFonts w:ascii="Times New Roman" w:hAnsi="Times New Roman"/>
          <w:sz w:val="24"/>
          <w:szCs w:val="24"/>
        </w:rPr>
        <w:t xml:space="preserve">backhoe </w:t>
      </w:r>
      <w:r>
        <w:rPr>
          <w:rFonts w:ascii="Times New Roman" w:hAnsi="Times New Roman"/>
          <w:sz w:val="24"/>
          <w:szCs w:val="24"/>
        </w:rPr>
        <w:t xml:space="preserve">and </w:t>
      </w:r>
      <w:r w:rsidRPr="004D422D">
        <w:rPr>
          <w:rFonts w:ascii="Times New Roman" w:hAnsi="Times New Roman"/>
          <w:sz w:val="24"/>
          <w:szCs w:val="24"/>
        </w:rPr>
        <w:t>asphalt hot-patch crew or replacing concrete</w:t>
      </w:r>
      <w:r>
        <w:rPr>
          <w:rFonts w:ascii="Times New Roman" w:hAnsi="Times New Roman"/>
          <w:sz w:val="24"/>
          <w:szCs w:val="24"/>
        </w:rPr>
        <w:t>.</w:t>
      </w:r>
    </w:p>
    <w:p w:rsidR="00E96E08" w:rsidRPr="00E96E08" w:rsidRDefault="00E96E08" w:rsidP="0069554D">
      <w:pPr>
        <w:pStyle w:val="ListParagraph"/>
        <w:ind w:left="1080" w:hanging="360"/>
        <w:rPr>
          <w:rFonts w:ascii="Times New Roman" w:hAnsi="Times New Roman"/>
          <w:b/>
          <w:sz w:val="24"/>
          <w:szCs w:val="24"/>
        </w:rPr>
      </w:pPr>
    </w:p>
    <w:p w:rsidR="0069554D" w:rsidRDefault="00A319E2" w:rsidP="0069554D">
      <w:pPr>
        <w:pStyle w:val="ListParagraph"/>
        <w:numPr>
          <w:ilvl w:val="0"/>
          <w:numId w:val="41"/>
        </w:numPr>
        <w:adjustRightInd w:val="0"/>
        <w:ind w:left="1080"/>
        <w:jc w:val="both"/>
        <w:rPr>
          <w:rFonts w:ascii="Times New Roman" w:hAnsi="Times New Roman"/>
          <w:sz w:val="24"/>
          <w:szCs w:val="24"/>
        </w:rPr>
      </w:pPr>
      <w:r w:rsidRPr="00E96E08">
        <w:rPr>
          <w:rFonts w:ascii="Times New Roman" w:hAnsi="Times New Roman"/>
          <w:b/>
          <w:sz w:val="24"/>
          <w:szCs w:val="24"/>
        </w:rPr>
        <w:t>Remote Installation/Removal of Hot Line Holds</w:t>
      </w:r>
      <w:r w:rsidR="0069554D">
        <w:rPr>
          <w:rFonts w:ascii="Times New Roman" w:hAnsi="Times New Roman"/>
          <w:b/>
          <w:sz w:val="24"/>
          <w:szCs w:val="24"/>
        </w:rPr>
        <w:t xml:space="preserve">. </w:t>
      </w:r>
      <w:r w:rsidRPr="00E96E08">
        <w:rPr>
          <w:rFonts w:ascii="Times New Roman" w:hAnsi="Times New Roman"/>
          <w:b/>
          <w:sz w:val="24"/>
          <w:szCs w:val="24"/>
        </w:rPr>
        <w:t xml:space="preserve"> </w:t>
      </w:r>
      <w:r w:rsidRPr="00E96E08">
        <w:rPr>
          <w:rFonts w:ascii="Times New Roman" w:hAnsi="Times New Roman"/>
          <w:sz w:val="24"/>
          <w:szCs w:val="24"/>
        </w:rPr>
        <w:t>A Hot Line Hold (HLH) is a temporary relay setting that a feeder breaker/</w:t>
      </w:r>
      <w:proofErr w:type="spellStart"/>
      <w:r w:rsidRPr="00E96E08">
        <w:rPr>
          <w:rFonts w:ascii="Times New Roman" w:hAnsi="Times New Roman"/>
          <w:sz w:val="24"/>
          <w:szCs w:val="24"/>
        </w:rPr>
        <w:t>recloser</w:t>
      </w:r>
      <w:proofErr w:type="spellEnd"/>
      <w:r w:rsidRPr="00E96E08">
        <w:rPr>
          <w:rFonts w:ascii="Times New Roman" w:hAnsi="Times New Roman"/>
          <w:sz w:val="24"/>
          <w:szCs w:val="24"/>
        </w:rPr>
        <w:t xml:space="preserve"> is placed into whenever utility personnel are working on or in the proximity of energized power lines.  This setting prevents the normal reclosing of breakers so that in the event of </w:t>
      </w:r>
      <w:r w:rsidR="0010587B">
        <w:rPr>
          <w:rFonts w:ascii="Times New Roman" w:hAnsi="Times New Roman"/>
          <w:sz w:val="24"/>
          <w:szCs w:val="24"/>
        </w:rPr>
        <w:t>contact with the wire</w:t>
      </w:r>
      <w:r w:rsidRPr="00E96E08">
        <w:rPr>
          <w:rFonts w:ascii="Times New Roman" w:hAnsi="Times New Roman"/>
          <w:sz w:val="24"/>
          <w:szCs w:val="24"/>
        </w:rPr>
        <w:t>, the device will open and remain de-energized.  The application of the setting has traditionally been a physical/manual push button operation of a switch at the station breaker along with the physical tagging for notification and identification purposes.</w:t>
      </w:r>
      <w:r w:rsidR="0069554D">
        <w:rPr>
          <w:rFonts w:ascii="Times New Roman" w:hAnsi="Times New Roman"/>
          <w:sz w:val="24"/>
          <w:szCs w:val="24"/>
        </w:rPr>
        <w:t xml:space="preserve"> </w:t>
      </w:r>
      <w:r w:rsidRPr="0069554D">
        <w:rPr>
          <w:rFonts w:ascii="Times New Roman" w:hAnsi="Times New Roman"/>
          <w:sz w:val="24"/>
          <w:szCs w:val="24"/>
        </w:rPr>
        <w:t>For approximately 10 years, Avista has utilized the Distribution SCADA system and a device within our substations called the 43H switch to remove the Hot Line Hold upon completion of work done by crews out in the field.  Field personnel would then be required to travel to the substation to remove the tag from the breaker.  Th</w:t>
      </w:r>
      <w:r w:rsidR="0010587B">
        <w:rPr>
          <w:rFonts w:ascii="Times New Roman" w:hAnsi="Times New Roman"/>
          <w:sz w:val="24"/>
          <w:szCs w:val="24"/>
        </w:rPr>
        <w:t>e Company’s</w:t>
      </w:r>
      <w:r w:rsidRPr="0069554D">
        <w:rPr>
          <w:rFonts w:ascii="Times New Roman" w:hAnsi="Times New Roman"/>
          <w:sz w:val="24"/>
          <w:szCs w:val="24"/>
        </w:rPr>
        <w:t xml:space="preserve"> </w:t>
      </w:r>
      <w:r w:rsidR="00E96E08" w:rsidRPr="0069554D">
        <w:rPr>
          <w:rFonts w:ascii="Times New Roman" w:hAnsi="Times New Roman"/>
          <w:sz w:val="24"/>
          <w:szCs w:val="24"/>
        </w:rPr>
        <w:t>new procedure allows</w:t>
      </w:r>
      <w:r w:rsidRPr="0069554D">
        <w:rPr>
          <w:rFonts w:ascii="Times New Roman" w:hAnsi="Times New Roman"/>
          <w:sz w:val="24"/>
          <w:szCs w:val="24"/>
        </w:rPr>
        <w:t xml:space="preserve"> Avista to return the breaker to normal operation in a timely manner</w:t>
      </w:r>
      <w:r w:rsidR="0010587B">
        <w:rPr>
          <w:rFonts w:ascii="Times New Roman" w:hAnsi="Times New Roman"/>
          <w:sz w:val="24"/>
          <w:szCs w:val="24"/>
        </w:rPr>
        <w:t xml:space="preserve"> through updated software and hardware that allows the work to be done by a dispatcher located at the Avista main office</w:t>
      </w:r>
      <w:r w:rsidR="00E96E08" w:rsidRPr="0069554D">
        <w:rPr>
          <w:rFonts w:ascii="Times New Roman" w:hAnsi="Times New Roman"/>
          <w:sz w:val="24"/>
          <w:szCs w:val="24"/>
        </w:rPr>
        <w:t xml:space="preserve">.  </w:t>
      </w:r>
      <w:r w:rsidR="001F00CD">
        <w:rPr>
          <w:rFonts w:ascii="Times New Roman" w:hAnsi="Times New Roman"/>
          <w:sz w:val="24"/>
          <w:szCs w:val="24"/>
        </w:rPr>
        <w:t xml:space="preserve"> </w:t>
      </w:r>
    </w:p>
    <w:p w:rsidR="001F00CD" w:rsidRPr="0069554D" w:rsidRDefault="001F00CD" w:rsidP="001F00CD">
      <w:pPr>
        <w:pStyle w:val="ListParagraph"/>
        <w:adjustRightInd w:val="0"/>
        <w:ind w:left="1080"/>
        <w:jc w:val="both"/>
        <w:rPr>
          <w:rFonts w:ascii="Times New Roman" w:hAnsi="Times New Roman"/>
          <w:sz w:val="24"/>
          <w:szCs w:val="24"/>
        </w:rPr>
      </w:pPr>
    </w:p>
    <w:p w:rsidR="00EB3E9F" w:rsidRPr="00B518A7" w:rsidRDefault="00EB3E9F" w:rsidP="00B518A7">
      <w:pPr>
        <w:tabs>
          <w:tab w:val="left" w:pos="1440"/>
          <w:tab w:val="left" w:pos="4320"/>
          <w:tab w:val="left" w:pos="6480"/>
        </w:tabs>
        <w:spacing w:line="480" w:lineRule="auto"/>
        <w:ind w:firstLine="720"/>
        <w:jc w:val="both"/>
        <w:rPr>
          <w:b/>
          <w:bCs/>
        </w:rPr>
      </w:pPr>
      <w:r w:rsidRPr="00681703">
        <w:rPr>
          <w:b/>
          <w:bCs/>
        </w:rPr>
        <w:t>Q.</w:t>
      </w:r>
      <w:r w:rsidRPr="00681703">
        <w:rPr>
          <w:b/>
          <w:bCs/>
        </w:rPr>
        <w:tab/>
      </w:r>
      <w:r w:rsidR="009515CA">
        <w:rPr>
          <w:b/>
          <w:bCs/>
        </w:rPr>
        <w:t>What other cost-management measures has the Company undertaken</w:t>
      </w:r>
      <w:r w:rsidRPr="00681703">
        <w:rPr>
          <w:b/>
          <w:bCs/>
        </w:rPr>
        <w:t>?</w:t>
      </w:r>
    </w:p>
    <w:p w:rsidR="00EB3E9F" w:rsidRDefault="00EB3E9F" w:rsidP="00E96267">
      <w:pPr>
        <w:tabs>
          <w:tab w:val="left" w:pos="1440"/>
          <w:tab w:val="left" w:pos="4320"/>
          <w:tab w:val="left" w:pos="6480"/>
        </w:tabs>
        <w:spacing w:line="480" w:lineRule="auto"/>
        <w:ind w:firstLine="720"/>
        <w:jc w:val="both"/>
        <w:rPr>
          <w:bCs/>
        </w:rPr>
      </w:pPr>
      <w:r>
        <w:rPr>
          <w:bCs/>
        </w:rPr>
        <w:t>A.</w:t>
      </w:r>
      <w:r>
        <w:rPr>
          <w:bCs/>
        </w:rPr>
        <w:tab/>
        <w:t xml:space="preserve">Avista’s efforts to control its costs have not been </w:t>
      </w:r>
      <w:r w:rsidR="004713D9">
        <w:rPr>
          <w:bCs/>
        </w:rPr>
        <w:t>prompted</w:t>
      </w:r>
      <w:r>
        <w:rPr>
          <w:bCs/>
        </w:rPr>
        <w:t xml:space="preserve"> solely </w:t>
      </w:r>
      <w:r w:rsidR="004713D9">
        <w:rPr>
          <w:bCs/>
        </w:rPr>
        <w:t>by the most recent downturn</w:t>
      </w:r>
      <w:r>
        <w:rPr>
          <w:bCs/>
        </w:rPr>
        <w:t xml:space="preserve"> in the economy.  We have continually revisited our costs and operating </w:t>
      </w:r>
      <w:r>
        <w:rPr>
          <w:bCs/>
        </w:rPr>
        <w:lastRenderedPageBreak/>
        <w:t xml:space="preserve">practices over time in order to mitigate price increases for our customers.  </w:t>
      </w:r>
      <w:r w:rsidR="009515CA">
        <w:rPr>
          <w:bCs/>
        </w:rPr>
        <w:t>O</w:t>
      </w:r>
      <w:r w:rsidR="009B2959">
        <w:rPr>
          <w:bCs/>
        </w:rPr>
        <w:t xml:space="preserve">ther measures </w:t>
      </w:r>
      <w:r w:rsidR="002E2E46">
        <w:rPr>
          <w:bCs/>
        </w:rPr>
        <w:t>we have</w:t>
      </w:r>
      <w:r w:rsidR="009B2959">
        <w:rPr>
          <w:bCs/>
        </w:rPr>
        <w:t xml:space="preserve"> taken </w:t>
      </w:r>
      <w:r w:rsidR="002E2E46">
        <w:rPr>
          <w:bCs/>
        </w:rPr>
        <w:t>include</w:t>
      </w:r>
      <w:r w:rsidR="00DF4779">
        <w:rPr>
          <w:bCs/>
        </w:rPr>
        <w:t xml:space="preserve"> the following:</w:t>
      </w:r>
    </w:p>
    <w:p w:rsidR="000919A0" w:rsidRPr="004B7E92" w:rsidRDefault="000919A0" w:rsidP="00DF4779">
      <w:pPr>
        <w:jc w:val="both"/>
      </w:pPr>
    </w:p>
    <w:p w:rsidR="002E2E46" w:rsidRPr="001F00CD" w:rsidRDefault="002E2E46" w:rsidP="00AA5291">
      <w:pPr>
        <w:numPr>
          <w:ilvl w:val="0"/>
          <w:numId w:val="22"/>
        </w:numPr>
        <w:jc w:val="both"/>
      </w:pPr>
      <w:r w:rsidRPr="001F00CD">
        <w:rPr>
          <w:bCs/>
        </w:rPr>
        <w:t>Avista approved a lower capital budget than was requested by the Company’s Engineering and Operations personnel. The original capital projects request for approval in 2011 consisted of projects totaling over $292 million. The Capital Prioritization Committee reduced the list of recommended projects by $62 million to the $230 million capital budget approved by the Board (excluding Stimulus Projects</w:t>
      </w:r>
      <w:r w:rsidRPr="001F00CD">
        <w:rPr>
          <w:rStyle w:val="FootnoteReference"/>
          <w:bCs/>
        </w:rPr>
        <w:footnoteReference w:id="4"/>
      </w:r>
      <w:r w:rsidRPr="001F00CD">
        <w:rPr>
          <w:bCs/>
        </w:rPr>
        <w:t>). In addition, the Company prioritized O &amp; M facility maintenance and improvement projects and removed projects that could be delayed without safety or operational concerns.</w:t>
      </w:r>
    </w:p>
    <w:p w:rsidR="002E2E46" w:rsidRPr="001F00CD" w:rsidRDefault="002E2E46" w:rsidP="002E2E46">
      <w:pPr>
        <w:ind w:left="1080"/>
        <w:jc w:val="both"/>
      </w:pPr>
    </w:p>
    <w:p w:rsidR="007D16A5" w:rsidRPr="001F00CD" w:rsidRDefault="007D16A5" w:rsidP="00AA5291">
      <w:pPr>
        <w:numPr>
          <w:ilvl w:val="0"/>
          <w:numId w:val="22"/>
        </w:numPr>
        <w:jc w:val="both"/>
      </w:pPr>
      <w:r w:rsidRPr="001F00CD">
        <w:t>Retirees are now picking up the full premium increases on the health insurance coverage.  A few years ago retirees under age 65 were paying 10% of the health insurance premiums and now they pay 50% on average.</w:t>
      </w:r>
    </w:p>
    <w:p w:rsidR="000919A0" w:rsidRPr="001F00CD" w:rsidRDefault="000919A0" w:rsidP="00AA5291">
      <w:pPr>
        <w:ind w:left="2160" w:hanging="720"/>
        <w:jc w:val="both"/>
      </w:pPr>
    </w:p>
    <w:p w:rsidR="000919A0" w:rsidRPr="001F00CD" w:rsidRDefault="007D16A5" w:rsidP="00AA5291">
      <w:pPr>
        <w:numPr>
          <w:ilvl w:val="0"/>
          <w:numId w:val="22"/>
        </w:numPr>
        <w:jc w:val="both"/>
      </w:pPr>
      <w:r w:rsidRPr="001F00CD">
        <w:t xml:space="preserve">The Defined Benefit Pension Plan’s benefit formulas were reduced (approximately 28%) for all </w:t>
      </w:r>
      <w:r w:rsidR="00B921C5" w:rsidRPr="001F00CD">
        <w:t xml:space="preserve">non-union </w:t>
      </w:r>
      <w:r w:rsidRPr="001F00CD">
        <w:t>new hires effective January 1, 2006 and forward</w:t>
      </w:r>
      <w:r w:rsidR="00B921C5" w:rsidRPr="001F00CD">
        <w:t xml:space="preserve"> and </w:t>
      </w:r>
      <w:r w:rsidRPr="001F00CD">
        <w:t xml:space="preserve">all new </w:t>
      </w:r>
      <w:r w:rsidR="00B921C5" w:rsidRPr="001F00CD">
        <w:t xml:space="preserve">union </w:t>
      </w:r>
      <w:r w:rsidRPr="001F00CD">
        <w:t xml:space="preserve">hires </w:t>
      </w:r>
      <w:r w:rsidR="00B921C5" w:rsidRPr="001F00CD">
        <w:t>effective January 1, 2011</w:t>
      </w:r>
      <w:r w:rsidRPr="001F00CD">
        <w:t>.</w:t>
      </w:r>
    </w:p>
    <w:p w:rsidR="007D16A5" w:rsidRPr="001F00CD" w:rsidRDefault="007D16A5" w:rsidP="00AA5291">
      <w:pPr>
        <w:ind w:left="2160" w:hanging="600"/>
        <w:jc w:val="both"/>
      </w:pPr>
    </w:p>
    <w:p w:rsidR="009515CA" w:rsidRPr="001F00CD" w:rsidRDefault="007D16A5" w:rsidP="009515CA">
      <w:pPr>
        <w:numPr>
          <w:ilvl w:val="0"/>
          <w:numId w:val="22"/>
        </w:numPr>
        <w:jc w:val="both"/>
      </w:pPr>
      <w:r w:rsidRPr="001F00CD">
        <w:t xml:space="preserve">Bargaining </w:t>
      </w:r>
      <w:r w:rsidR="009B2959" w:rsidRPr="001F00CD">
        <w:t>Unit’s</w:t>
      </w:r>
      <w:r w:rsidRPr="001F00CD">
        <w:t xml:space="preserve"> wages </w:t>
      </w:r>
      <w:r w:rsidR="004713D9" w:rsidRPr="001F00CD">
        <w:t xml:space="preserve">were kept in line with </w:t>
      </w:r>
      <w:r w:rsidRPr="001F00CD">
        <w:t>neighboring investor-owned util</w:t>
      </w:r>
      <w:r w:rsidR="000919A0" w:rsidRPr="001F00CD">
        <w:t xml:space="preserve">ities and PUDs.  </w:t>
      </w:r>
    </w:p>
    <w:p w:rsidR="009515CA" w:rsidRPr="001F00CD" w:rsidRDefault="009515CA" w:rsidP="002E2E46">
      <w:pPr>
        <w:rPr>
          <w:bCs/>
        </w:rPr>
      </w:pPr>
    </w:p>
    <w:p w:rsidR="001F00CD" w:rsidRPr="001F00CD" w:rsidRDefault="009515CA" w:rsidP="001F00CD">
      <w:pPr>
        <w:numPr>
          <w:ilvl w:val="0"/>
          <w:numId w:val="22"/>
        </w:numPr>
        <w:jc w:val="both"/>
      </w:pPr>
      <w:r w:rsidRPr="001F00CD">
        <w:t>Avista is currently operating under a hiring restriction which requ</w:t>
      </w:r>
      <w:r w:rsidR="00AF31F2">
        <w:t>ires approval by the Chairman,</w:t>
      </w:r>
      <w:r w:rsidRPr="001F00CD">
        <w:t xml:space="preserve"> CEO and President, President of the Utility, CFO, and Sr. VP for Human Resources for all replacement or new hire positions.</w:t>
      </w:r>
    </w:p>
    <w:p w:rsidR="001F00CD" w:rsidRPr="001F00CD" w:rsidRDefault="001F00CD" w:rsidP="001F00CD">
      <w:pPr>
        <w:pStyle w:val="ListParagraph"/>
      </w:pPr>
    </w:p>
    <w:p w:rsidR="007D16A5" w:rsidRPr="001F00CD" w:rsidRDefault="007D16A5" w:rsidP="00AA5291">
      <w:pPr>
        <w:numPr>
          <w:ilvl w:val="0"/>
          <w:numId w:val="22"/>
        </w:numPr>
        <w:autoSpaceDE/>
        <w:autoSpaceDN/>
        <w:jc w:val="both"/>
      </w:pPr>
      <w:r w:rsidRPr="001F00CD">
        <w:t xml:space="preserve">The Company has increased shift coverage company-wide for </w:t>
      </w:r>
      <w:r w:rsidR="00FC5502" w:rsidRPr="001F00CD">
        <w:t>natural g</w:t>
      </w:r>
      <w:r w:rsidRPr="001F00CD">
        <w:t xml:space="preserve">as </w:t>
      </w:r>
      <w:r w:rsidR="00FC5502" w:rsidRPr="001F00CD">
        <w:t>and e</w:t>
      </w:r>
      <w:r w:rsidRPr="001F00CD">
        <w:t xml:space="preserve">lectric </w:t>
      </w:r>
      <w:r w:rsidR="00FC5502" w:rsidRPr="001F00CD">
        <w:t>s</w:t>
      </w:r>
      <w:r w:rsidRPr="001F00CD">
        <w:t>er</w:t>
      </w:r>
      <w:r w:rsidR="009515CA" w:rsidRPr="001F00CD">
        <w:t>vicemen for after (normal) hour</w:t>
      </w:r>
      <w:r w:rsidRPr="001F00CD">
        <w:t xml:space="preserve">s calls.  This provides for more prompt call response at lower cost (straight time versus overtime).  </w:t>
      </w:r>
    </w:p>
    <w:p w:rsidR="002758C3" w:rsidRDefault="002758C3" w:rsidP="00660404">
      <w:pPr>
        <w:autoSpaceDE/>
        <w:autoSpaceDN/>
        <w:jc w:val="both"/>
        <w:rPr>
          <w:b/>
          <w:u w:val="single"/>
        </w:rPr>
      </w:pPr>
    </w:p>
    <w:p w:rsidR="00660404" w:rsidRPr="004713D9" w:rsidRDefault="005A3857" w:rsidP="004713D9">
      <w:pPr>
        <w:autoSpaceDE/>
        <w:autoSpaceDN/>
        <w:spacing w:line="480" w:lineRule="auto"/>
        <w:ind w:firstLine="720"/>
        <w:jc w:val="both"/>
        <w:rPr>
          <w:b/>
          <w:u w:val="single"/>
        </w:rPr>
      </w:pPr>
      <w:r w:rsidRPr="004E67FC">
        <w:t xml:space="preserve">These programs are examples of the extensive efforts </w:t>
      </w:r>
      <w:r w:rsidR="00AD0888">
        <w:t>by</w:t>
      </w:r>
      <w:r w:rsidR="00AD0888" w:rsidRPr="004E67FC">
        <w:t xml:space="preserve"> </w:t>
      </w:r>
      <w:r w:rsidRPr="004E67FC">
        <w:t xml:space="preserve">Avista to identify and implement efficiency measures and/or productivity </w:t>
      </w:r>
      <w:r w:rsidR="00AD0888">
        <w:t xml:space="preserve">improvements </w:t>
      </w:r>
      <w:r w:rsidRPr="004E67FC">
        <w:t>while continuing to provide quality service to customers.</w:t>
      </w:r>
      <w:r w:rsidR="00660404" w:rsidRPr="00D87FAD">
        <w:rPr>
          <w:bCs/>
        </w:rPr>
        <w:t xml:space="preserve"> </w:t>
      </w:r>
    </w:p>
    <w:p w:rsidR="001F00CD" w:rsidRPr="001F00CD" w:rsidRDefault="001F00CD" w:rsidP="0069554D">
      <w:pPr>
        <w:autoSpaceDE/>
        <w:autoSpaceDN/>
        <w:spacing w:line="480" w:lineRule="auto"/>
        <w:ind w:firstLine="720"/>
        <w:jc w:val="both"/>
        <w:rPr>
          <w:b/>
        </w:rPr>
      </w:pPr>
      <w:r w:rsidRPr="001F00CD">
        <w:rPr>
          <w:b/>
        </w:rPr>
        <w:lastRenderedPageBreak/>
        <w:t>Q.</w:t>
      </w:r>
      <w:r w:rsidRPr="001F00CD">
        <w:rPr>
          <w:b/>
        </w:rPr>
        <w:tab/>
        <w:t>What improvements have been made in the area of customer service?</w:t>
      </w:r>
    </w:p>
    <w:p w:rsidR="003C2EA5" w:rsidRPr="00A91D19" w:rsidRDefault="001F00CD" w:rsidP="0069554D">
      <w:pPr>
        <w:autoSpaceDE/>
        <w:autoSpaceDN/>
        <w:spacing w:line="480" w:lineRule="auto"/>
        <w:ind w:firstLine="720"/>
        <w:jc w:val="both"/>
      </w:pPr>
      <w:r>
        <w:t>A.</w:t>
      </w:r>
      <w:r>
        <w:tab/>
      </w:r>
      <w:r w:rsidR="003C2EA5">
        <w:t xml:space="preserve">Avista </w:t>
      </w:r>
      <w:r w:rsidR="009515CA">
        <w:t xml:space="preserve">also </w:t>
      </w:r>
      <w:r w:rsidR="003C2EA5">
        <w:t>has a number of o</w:t>
      </w:r>
      <w:r w:rsidR="003C2EA5" w:rsidRPr="0089723B">
        <w:t xml:space="preserve">ngoing </w:t>
      </w:r>
      <w:r w:rsidR="003C2EA5">
        <w:t>p</w:t>
      </w:r>
      <w:r w:rsidR="003C2EA5" w:rsidRPr="0089723B">
        <w:t xml:space="preserve">rocess </w:t>
      </w:r>
      <w:r w:rsidR="003C2EA5">
        <w:t>i</w:t>
      </w:r>
      <w:r w:rsidR="003C2EA5" w:rsidRPr="0089723B">
        <w:t xml:space="preserve">mprovement </w:t>
      </w:r>
      <w:r w:rsidR="003C2EA5">
        <w:t>m</w:t>
      </w:r>
      <w:r w:rsidR="003C2EA5" w:rsidRPr="0089723B">
        <w:t>easures</w:t>
      </w:r>
      <w:r w:rsidR="003C2EA5">
        <w:t xml:space="preserve"> related to customer service that have provided savings and efficiencies as described below.</w:t>
      </w:r>
      <w:r w:rsidR="003C2EA5" w:rsidRPr="003D32AD">
        <w:t xml:space="preserve"> </w:t>
      </w:r>
    </w:p>
    <w:p w:rsidR="004A3A5E" w:rsidRPr="004A3A5E" w:rsidRDefault="00F075D6" w:rsidP="0069554D">
      <w:pPr>
        <w:pStyle w:val="ListParagraph"/>
        <w:numPr>
          <w:ilvl w:val="0"/>
          <w:numId w:val="27"/>
        </w:numPr>
        <w:ind w:left="1440"/>
        <w:jc w:val="both"/>
        <w:rPr>
          <w:rFonts w:ascii="Times New Roman" w:hAnsi="Times New Roman"/>
          <w:sz w:val="24"/>
          <w:szCs w:val="24"/>
        </w:rPr>
      </w:pPr>
      <w:r w:rsidRPr="00F075D6">
        <w:rPr>
          <w:rFonts w:ascii="Times New Roman" w:hAnsi="Times New Roman"/>
          <w:b/>
          <w:sz w:val="24"/>
          <w:szCs w:val="24"/>
        </w:rPr>
        <w:t>Avista’s Customer Service Analyst Team</w:t>
      </w:r>
      <w:r w:rsidR="004A3A5E" w:rsidRPr="004A3A5E">
        <w:rPr>
          <w:rFonts w:ascii="Times New Roman" w:hAnsi="Times New Roman"/>
          <w:sz w:val="24"/>
          <w:szCs w:val="24"/>
        </w:rPr>
        <w:t xml:space="preserve"> constantly challenges themselves to find ways to improve the business without compromising </w:t>
      </w:r>
      <w:r w:rsidR="00AD0888">
        <w:rPr>
          <w:rFonts w:ascii="Times New Roman" w:hAnsi="Times New Roman"/>
          <w:sz w:val="24"/>
          <w:szCs w:val="24"/>
        </w:rPr>
        <w:t>c</w:t>
      </w:r>
      <w:r w:rsidR="00AD0888" w:rsidRPr="004A3A5E">
        <w:rPr>
          <w:rFonts w:ascii="Times New Roman" w:hAnsi="Times New Roman"/>
          <w:sz w:val="24"/>
          <w:szCs w:val="24"/>
        </w:rPr>
        <w:t xml:space="preserve">ustomer </w:t>
      </w:r>
      <w:r w:rsidR="00AD0888">
        <w:rPr>
          <w:rFonts w:ascii="Times New Roman" w:hAnsi="Times New Roman"/>
          <w:sz w:val="24"/>
          <w:szCs w:val="24"/>
        </w:rPr>
        <w:t>s</w:t>
      </w:r>
      <w:r w:rsidR="00AD0888" w:rsidRPr="004A3A5E">
        <w:rPr>
          <w:rFonts w:ascii="Times New Roman" w:hAnsi="Times New Roman"/>
          <w:sz w:val="24"/>
          <w:szCs w:val="24"/>
        </w:rPr>
        <w:t>atisfaction</w:t>
      </w:r>
      <w:r w:rsidR="004A3A5E" w:rsidRPr="004A3A5E">
        <w:rPr>
          <w:rFonts w:ascii="Times New Roman" w:hAnsi="Times New Roman"/>
          <w:sz w:val="24"/>
          <w:szCs w:val="24"/>
        </w:rPr>
        <w:t xml:space="preserve">.  Initiatives such as </w:t>
      </w:r>
      <w:r w:rsidR="00AD0888">
        <w:rPr>
          <w:rFonts w:ascii="Times New Roman" w:hAnsi="Times New Roman"/>
          <w:sz w:val="24"/>
          <w:szCs w:val="24"/>
        </w:rPr>
        <w:t>automated address corrections</w:t>
      </w:r>
      <w:r w:rsidR="00905012">
        <w:rPr>
          <w:rStyle w:val="FootnoteReference"/>
          <w:rFonts w:ascii="Times New Roman" w:hAnsi="Times New Roman"/>
          <w:sz w:val="24"/>
          <w:szCs w:val="24"/>
        </w:rPr>
        <w:footnoteReference w:id="5"/>
      </w:r>
      <w:r w:rsidR="00AD0888">
        <w:rPr>
          <w:rFonts w:ascii="Times New Roman" w:hAnsi="Times New Roman"/>
          <w:sz w:val="24"/>
          <w:szCs w:val="24"/>
        </w:rPr>
        <w:t xml:space="preserve"> prior to bill printing and </w:t>
      </w:r>
      <w:r w:rsidR="00AD0888" w:rsidRPr="004A3A5E">
        <w:rPr>
          <w:rFonts w:ascii="Times New Roman" w:hAnsi="Times New Roman"/>
          <w:sz w:val="24"/>
          <w:szCs w:val="24"/>
        </w:rPr>
        <w:t>automat</w:t>
      </w:r>
      <w:r w:rsidR="00AD0888">
        <w:rPr>
          <w:rFonts w:ascii="Times New Roman" w:hAnsi="Times New Roman"/>
          <w:sz w:val="24"/>
          <w:szCs w:val="24"/>
        </w:rPr>
        <w:t>ed</w:t>
      </w:r>
      <w:r w:rsidR="00AD0888" w:rsidRPr="004A3A5E">
        <w:rPr>
          <w:rFonts w:ascii="Times New Roman" w:hAnsi="Times New Roman"/>
          <w:sz w:val="24"/>
          <w:szCs w:val="24"/>
        </w:rPr>
        <w:t xml:space="preserve"> </w:t>
      </w:r>
      <w:r w:rsidR="004A3A5E" w:rsidRPr="004A3A5E">
        <w:rPr>
          <w:rFonts w:ascii="Times New Roman" w:hAnsi="Times New Roman"/>
          <w:sz w:val="24"/>
          <w:szCs w:val="24"/>
        </w:rPr>
        <w:t>address returns with the US Postal Service, reviewing collection notice parameters, implementing email management processes, improving system response time, designing a comprehensive screen view, ebill promotions and other miscellaneous improvements resulted in over $1 million of productivity savings from 2004-2010.   Examples included within the $1 million in savings include options that give customers more choices such as:</w:t>
      </w:r>
    </w:p>
    <w:p w:rsidR="003C2EA5" w:rsidRPr="004A3A5E" w:rsidRDefault="003C2EA5" w:rsidP="0069554D">
      <w:pPr>
        <w:numPr>
          <w:ilvl w:val="1"/>
          <w:numId w:val="21"/>
        </w:numPr>
        <w:autoSpaceDE/>
        <w:autoSpaceDN/>
        <w:ind w:left="1980"/>
        <w:jc w:val="both"/>
      </w:pPr>
      <w:r w:rsidRPr="004A3A5E">
        <w:t xml:space="preserve">E-bill – </w:t>
      </w:r>
      <w:r w:rsidR="004A3A5E">
        <w:t>78,346</w:t>
      </w:r>
      <w:r w:rsidRPr="004A3A5E">
        <w:t xml:space="preserve"> customers enrolled – Savings $.50 per bill per month.</w:t>
      </w:r>
    </w:p>
    <w:p w:rsidR="00C9211E" w:rsidRPr="004A3A5E" w:rsidRDefault="003C2EA5" w:rsidP="0069554D">
      <w:pPr>
        <w:numPr>
          <w:ilvl w:val="1"/>
          <w:numId w:val="21"/>
        </w:numPr>
        <w:autoSpaceDE/>
        <w:autoSpaceDN/>
        <w:ind w:left="1980"/>
        <w:jc w:val="both"/>
      </w:pPr>
      <w:r w:rsidRPr="004A3A5E">
        <w:t xml:space="preserve">Web payment process – reduced company cost from $.80 to $.10 per transaction – </w:t>
      </w:r>
      <w:r w:rsidR="004A3A5E">
        <w:t>53</w:t>
      </w:r>
      <w:r w:rsidR="00C07355" w:rsidRPr="004A3A5E">
        <w:t>,000</w:t>
      </w:r>
      <w:r w:rsidRPr="004A3A5E">
        <w:t xml:space="preserve"> transactions per month.</w:t>
      </w:r>
    </w:p>
    <w:p w:rsidR="003C2EA5" w:rsidRPr="00AA5291" w:rsidRDefault="003C2EA5" w:rsidP="0069554D">
      <w:pPr>
        <w:ind w:left="1440"/>
        <w:jc w:val="both"/>
      </w:pPr>
    </w:p>
    <w:p w:rsidR="00215046" w:rsidRDefault="00F075D6" w:rsidP="0069554D">
      <w:pPr>
        <w:pStyle w:val="ListParagraph"/>
        <w:numPr>
          <w:ilvl w:val="0"/>
          <w:numId w:val="21"/>
        </w:numPr>
        <w:ind w:left="1440"/>
        <w:jc w:val="both"/>
        <w:rPr>
          <w:rFonts w:ascii="Times New Roman" w:hAnsi="Times New Roman"/>
          <w:sz w:val="24"/>
          <w:szCs w:val="24"/>
        </w:rPr>
      </w:pPr>
      <w:r w:rsidRPr="00F075D6">
        <w:rPr>
          <w:rFonts w:ascii="Times New Roman" w:hAnsi="Times New Roman"/>
          <w:b/>
          <w:sz w:val="24"/>
          <w:szCs w:val="24"/>
        </w:rPr>
        <w:t>Enterprise Voice Portal (EVP) System</w:t>
      </w:r>
      <w:r w:rsidR="008E0671">
        <w:rPr>
          <w:rFonts w:ascii="Times New Roman" w:hAnsi="Times New Roman"/>
          <w:sz w:val="24"/>
          <w:szCs w:val="24"/>
        </w:rPr>
        <w:t xml:space="preserve">. </w:t>
      </w:r>
      <w:r w:rsidR="00215046" w:rsidRPr="00AA5291">
        <w:rPr>
          <w:rFonts w:ascii="Times New Roman" w:hAnsi="Times New Roman"/>
          <w:sz w:val="24"/>
          <w:szCs w:val="24"/>
        </w:rPr>
        <w:t xml:space="preserve">In </w:t>
      </w:r>
      <w:r w:rsidR="00AD0888" w:rsidRPr="00AA5291">
        <w:rPr>
          <w:rFonts w:ascii="Times New Roman" w:hAnsi="Times New Roman"/>
          <w:sz w:val="24"/>
          <w:szCs w:val="24"/>
        </w:rPr>
        <w:t>mid</w:t>
      </w:r>
      <w:r w:rsidR="00AD0888">
        <w:rPr>
          <w:rFonts w:ascii="Times New Roman" w:hAnsi="Times New Roman"/>
          <w:sz w:val="24"/>
          <w:szCs w:val="24"/>
        </w:rPr>
        <w:t>-</w:t>
      </w:r>
      <w:r w:rsidR="00215046" w:rsidRPr="00AA5291">
        <w:rPr>
          <w:rFonts w:ascii="Times New Roman" w:hAnsi="Times New Roman"/>
          <w:sz w:val="24"/>
          <w:szCs w:val="24"/>
        </w:rPr>
        <w:t xml:space="preserve">2009, Avista implemented its new </w:t>
      </w:r>
      <w:r w:rsidR="008E0671">
        <w:rPr>
          <w:rFonts w:ascii="Times New Roman" w:hAnsi="Times New Roman"/>
          <w:sz w:val="24"/>
          <w:szCs w:val="24"/>
        </w:rPr>
        <w:t xml:space="preserve">EVP </w:t>
      </w:r>
      <w:r w:rsidR="00215046" w:rsidRPr="00AA5291">
        <w:rPr>
          <w:rFonts w:ascii="Times New Roman" w:hAnsi="Times New Roman"/>
          <w:sz w:val="24"/>
          <w:szCs w:val="24"/>
        </w:rPr>
        <w:t>System.  The new EVP system replaced the Company’s old Integrated Voice Response (IVR) system, installed in 1997, which was no longer being supported by the vendor.  The new EVP system handled 753,000 customer calls in 2010 (approximate offset of 38 F</w:t>
      </w:r>
      <w:r w:rsidR="00FF7341">
        <w:rPr>
          <w:rFonts w:ascii="Times New Roman" w:hAnsi="Times New Roman"/>
          <w:sz w:val="24"/>
          <w:szCs w:val="24"/>
        </w:rPr>
        <w:t xml:space="preserve">ull </w:t>
      </w:r>
      <w:r w:rsidR="00215046" w:rsidRPr="00AA5291">
        <w:rPr>
          <w:rFonts w:ascii="Times New Roman" w:hAnsi="Times New Roman"/>
          <w:sz w:val="24"/>
          <w:szCs w:val="24"/>
        </w:rPr>
        <w:t>T</w:t>
      </w:r>
      <w:r w:rsidR="00FF7341">
        <w:rPr>
          <w:rFonts w:ascii="Times New Roman" w:hAnsi="Times New Roman"/>
          <w:sz w:val="24"/>
          <w:szCs w:val="24"/>
        </w:rPr>
        <w:t xml:space="preserve">ime </w:t>
      </w:r>
      <w:r w:rsidR="00215046" w:rsidRPr="00AA5291">
        <w:rPr>
          <w:rFonts w:ascii="Times New Roman" w:hAnsi="Times New Roman"/>
          <w:sz w:val="24"/>
          <w:szCs w:val="24"/>
        </w:rPr>
        <w:t>E</w:t>
      </w:r>
      <w:r w:rsidR="00FF7341">
        <w:rPr>
          <w:rFonts w:ascii="Times New Roman" w:hAnsi="Times New Roman"/>
          <w:sz w:val="24"/>
          <w:szCs w:val="24"/>
        </w:rPr>
        <w:t xml:space="preserve">quivalent </w:t>
      </w:r>
      <w:r w:rsidR="00472D76">
        <w:rPr>
          <w:rFonts w:ascii="Times New Roman" w:hAnsi="Times New Roman"/>
          <w:sz w:val="24"/>
          <w:szCs w:val="24"/>
        </w:rPr>
        <w:t>employee</w:t>
      </w:r>
      <w:r w:rsidR="00472D76" w:rsidRPr="00AA5291">
        <w:rPr>
          <w:rFonts w:ascii="Times New Roman" w:hAnsi="Times New Roman"/>
          <w:sz w:val="24"/>
          <w:szCs w:val="24"/>
        </w:rPr>
        <w:t>s</w:t>
      </w:r>
      <w:r w:rsidR="00215046" w:rsidRPr="00AA5291">
        <w:rPr>
          <w:rFonts w:ascii="Times New Roman" w:hAnsi="Times New Roman"/>
          <w:sz w:val="24"/>
          <w:szCs w:val="24"/>
        </w:rPr>
        <w:t>).  This was 48.3% of the total inbound calls into Avista.  The new EVP system has several new features that will increase customer self service capabilities and improve customer satisfaction, including the ability to generate customized, automated outbound calling campaigns.  In 2010</w:t>
      </w:r>
      <w:r w:rsidR="00764907">
        <w:rPr>
          <w:rFonts w:ascii="Times New Roman" w:hAnsi="Times New Roman"/>
          <w:sz w:val="24"/>
          <w:szCs w:val="24"/>
        </w:rPr>
        <w:t>,</w:t>
      </w:r>
      <w:r w:rsidR="00215046" w:rsidRPr="00AA5291">
        <w:rPr>
          <w:rFonts w:ascii="Times New Roman" w:hAnsi="Times New Roman"/>
          <w:sz w:val="24"/>
          <w:szCs w:val="24"/>
        </w:rPr>
        <w:t xml:space="preserve"> over 26,000 customers were contacted using this automated system, with messages ranging from planned maintenance that may interrupt their electrical service, to important information about their account - reducing the need for more expensive customer contact options, such as mailed postcards, door to door visits, or manual calling by customer service employees.</w:t>
      </w:r>
    </w:p>
    <w:p w:rsidR="008C0FAD" w:rsidRDefault="008C0FAD">
      <w:pPr>
        <w:ind w:left="720"/>
        <w:jc w:val="both"/>
      </w:pPr>
    </w:p>
    <w:p w:rsidR="001F00CD" w:rsidRDefault="00215046" w:rsidP="00215046">
      <w:pPr>
        <w:spacing w:line="480" w:lineRule="auto"/>
      </w:pPr>
      <w:r w:rsidRPr="00215046">
        <w:t xml:space="preserve">      </w:t>
      </w:r>
      <w:r w:rsidRPr="00215046">
        <w:tab/>
        <w:t>The following table shows the avoided labor savings from the IVR/EVP system from 1998 through 2010</w:t>
      </w:r>
      <w:r w:rsidR="001F00CD">
        <w:t xml:space="preserve">, representing total cumulative savings of </w:t>
      </w:r>
      <w:r w:rsidRPr="00215046">
        <w:t xml:space="preserve"> $20.2 million</w:t>
      </w:r>
      <w:r w:rsidR="003E51BB">
        <w:t>.</w:t>
      </w:r>
    </w:p>
    <w:p w:rsidR="001F00CD" w:rsidRDefault="001F00CD">
      <w:pPr>
        <w:autoSpaceDE/>
        <w:autoSpaceDN/>
      </w:pPr>
      <w:r>
        <w:br w:type="page"/>
      </w:r>
    </w:p>
    <w:p w:rsidR="000839E8" w:rsidRDefault="009542CD" w:rsidP="000839E8">
      <w:pPr>
        <w:jc w:val="both"/>
      </w:pPr>
      <w:r w:rsidRPr="009542CD">
        <w:rPr>
          <w:noProof/>
        </w:rPr>
        <w:lastRenderedPageBreak/>
        <w:drawing>
          <wp:anchor distT="0" distB="0" distL="114300" distR="114300" simplePos="0" relativeHeight="251660288" behindDoc="1" locked="0" layoutInCell="1" allowOverlap="1">
            <wp:simplePos x="0" y="0"/>
            <wp:positionH relativeFrom="column">
              <wp:posOffset>116205</wp:posOffset>
            </wp:positionH>
            <wp:positionV relativeFrom="paragraph">
              <wp:posOffset>0</wp:posOffset>
            </wp:positionV>
            <wp:extent cx="5943600" cy="5162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5162550"/>
                    </a:xfrm>
                    <a:prstGeom prst="rect">
                      <a:avLst/>
                    </a:prstGeom>
                    <a:noFill/>
                    <a:ln w="9525">
                      <a:noFill/>
                      <a:miter lim="800000"/>
                      <a:headEnd/>
                      <a:tailEnd/>
                    </a:ln>
                  </pic:spPr>
                </pic:pic>
              </a:graphicData>
            </a:graphic>
          </wp:anchor>
        </w:drawing>
      </w: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0839E8" w:rsidRPr="000839E8" w:rsidRDefault="000839E8" w:rsidP="000839E8">
      <w:pPr>
        <w:autoSpaceDE/>
        <w:autoSpaceDN/>
      </w:pPr>
    </w:p>
    <w:p w:rsidR="00C9211E" w:rsidRPr="000839E8" w:rsidRDefault="00F075D6" w:rsidP="000839E8">
      <w:pPr>
        <w:pStyle w:val="ListParagraph"/>
        <w:numPr>
          <w:ilvl w:val="0"/>
          <w:numId w:val="21"/>
        </w:numPr>
        <w:ind w:left="1080"/>
        <w:jc w:val="both"/>
        <w:rPr>
          <w:rFonts w:ascii="Times New Roman" w:hAnsi="Times New Roman"/>
          <w:sz w:val="24"/>
          <w:szCs w:val="24"/>
        </w:rPr>
      </w:pPr>
      <w:r w:rsidRPr="000839E8">
        <w:rPr>
          <w:rFonts w:ascii="Times New Roman" w:hAnsi="Times New Roman"/>
          <w:b/>
          <w:sz w:val="24"/>
          <w:szCs w:val="24"/>
        </w:rPr>
        <w:t>Landlord workbench</w:t>
      </w:r>
      <w:r w:rsidR="00C9211E" w:rsidRPr="000839E8">
        <w:rPr>
          <w:rFonts w:ascii="Times New Roman" w:hAnsi="Times New Roman"/>
          <w:sz w:val="24"/>
          <w:szCs w:val="24"/>
        </w:rPr>
        <w:t>.</w:t>
      </w:r>
      <w:r w:rsidR="00C9211E" w:rsidRPr="000839E8">
        <w:rPr>
          <w:rFonts w:ascii="Times New Roman" w:hAnsi="Times New Roman"/>
          <w:b/>
          <w:sz w:val="24"/>
          <w:szCs w:val="24"/>
        </w:rPr>
        <w:t xml:space="preserve"> </w:t>
      </w:r>
      <w:r w:rsidR="00681703" w:rsidRPr="000839E8">
        <w:rPr>
          <w:rFonts w:ascii="Times New Roman" w:hAnsi="Times New Roman"/>
          <w:sz w:val="24"/>
          <w:szCs w:val="24"/>
        </w:rPr>
        <w:t xml:space="preserve"> Landlords </w:t>
      </w:r>
      <w:r w:rsidR="00C9211E" w:rsidRPr="000839E8">
        <w:rPr>
          <w:rFonts w:ascii="Times New Roman" w:hAnsi="Times New Roman"/>
          <w:sz w:val="24"/>
          <w:szCs w:val="24"/>
        </w:rPr>
        <w:t xml:space="preserve">have web access to information regarding all </w:t>
      </w:r>
      <w:r w:rsidR="00764907" w:rsidRPr="000839E8">
        <w:rPr>
          <w:rFonts w:ascii="Times New Roman" w:hAnsi="Times New Roman"/>
          <w:sz w:val="24"/>
          <w:szCs w:val="24"/>
        </w:rPr>
        <w:t xml:space="preserve">of </w:t>
      </w:r>
      <w:r w:rsidR="00C9211E" w:rsidRPr="000839E8">
        <w:rPr>
          <w:rFonts w:ascii="Times New Roman" w:hAnsi="Times New Roman"/>
          <w:sz w:val="24"/>
          <w:szCs w:val="24"/>
        </w:rPr>
        <w:t xml:space="preserve">their apartment/rental units. </w:t>
      </w:r>
      <w:r w:rsidR="00681703" w:rsidRPr="000839E8">
        <w:rPr>
          <w:rFonts w:ascii="Times New Roman" w:hAnsi="Times New Roman"/>
          <w:sz w:val="24"/>
          <w:szCs w:val="24"/>
        </w:rPr>
        <w:t xml:space="preserve"> </w:t>
      </w:r>
      <w:r w:rsidR="00905012" w:rsidRPr="000839E8">
        <w:rPr>
          <w:rFonts w:ascii="Times New Roman" w:hAnsi="Times New Roman"/>
          <w:sz w:val="24"/>
          <w:szCs w:val="24"/>
        </w:rPr>
        <w:t xml:space="preserve">In this pilot program, </w:t>
      </w:r>
      <w:r w:rsidR="00FF7341" w:rsidRPr="000839E8">
        <w:rPr>
          <w:rFonts w:ascii="Times New Roman" w:hAnsi="Times New Roman"/>
          <w:sz w:val="24"/>
          <w:szCs w:val="24"/>
        </w:rPr>
        <w:t>Landlords</w:t>
      </w:r>
      <w:r w:rsidR="00C9211E" w:rsidRPr="000839E8">
        <w:rPr>
          <w:rFonts w:ascii="Times New Roman" w:hAnsi="Times New Roman"/>
          <w:sz w:val="24"/>
          <w:szCs w:val="24"/>
        </w:rPr>
        <w:t xml:space="preserve"> </w:t>
      </w:r>
      <w:r w:rsidR="00905012" w:rsidRPr="000839E8">
        <w:rPr>
          <w:rFonts w:ascii="Times New Roman" w:hAnsi="Times New Roman"/>
          <w:sz w:val="24"/>
          <w:szCs w:val="24"/>
        </w:rPr>
        <w:t>do</w:t>
      </w:r>
      <w:r w:rsidR="00C9211E" w:rsidRPr="000839E8">
        <w:rPr>
          <w:rFonts w:ascii="Times New Roman" w:hAnsi="Times New Roman"/>
          <w:sz w:val="24"/>
          <w:szCs w:val="24"/>
        </w:rPr>
        <w:t xml:space="preserve"> not have to contact the Company to see whether or not service is on or has been discontinued.</w:t>
      </w:r>
      <w:r w:rsidR="00FF7341" w:rsidRPr="000839E8">
        <w:rPr>
          <w:rFonts w:ascii="Times New Roman" w:hAnsi="Times New Roman"/>
          <w:sz w:val="24"/>
          <w:szCs w:val="24"/>
        </w:rPr>
        <w:t xml:space="preserve">  Landlords can check the status of each apartment on-line to see if the</w:t>
      </w:r>
      <w:r w:rsidR="00905012" w:rsidRPr="000839E8">
        <w:rPr>
          <w:rFonts w:ascii="Times New Roman" w:hAnsi="Times New Roman"/>
          <w:sz w:val="24"/>
          <w:szCs w:val="24"/>
        </w:rPr>
        <w:t>ir</w:t>
      </w:r>
      <w:r w:rsidR="00FF7341" w:rsidRPr="000839E8">
        <w:rPr>
          <w:rFonts w:ascii="Times New Roman" w:hAnsi="Times New Roman"/>
          <w:sz w:val="24"/>
          <w:szCs w:val="24"/>
        </w:rPr>
        <w:t xml:space="preserve"> tenants have signed up for service with Avista.</w:t>
      </w:r>
    </w:p>
    <w:p w:rsidR="000679B3" w:rsidRDefault="000679B3" w:rsidP="0069554D">
      <w:pPr>
        <w:pStyle w:val="ListParagraph"/>
        <w:ind w:left="1080"/>
        <w:rPr>
          <w:rFonts w:ascii="Times New Roman" w:hAnsi="Times New Roman"/>
          <w:sz w:val="24"/>
          <w:szCs w:val="24"/>
        </w:rPr>
      </w:pPr>
    </w:p>
    <w:p w:rsidR="000679B3" w:rsidRDefault="00F075D6" w:rsidP="0069554D">
      <w:pPr>
        <w:pStyle w:val="ListParagraph"/>
        <w:numPr>
          <w:ilvl w:val="0"/>
          <w:numId w:val="21"/>
        </w:numPr>
        <w:ind w:left="1080"/>
        <w:jc w:val="both"/>
        <w:rPr>
          <w:rFonts w:ascii="Times New Roman" w:hAnsi="Times New Roman"/>
          <w:sz w:val="24"/>
          <w:szCs w:val="24"/>
        </w:rPr>
      </w:pPr>
      <w:r w:rsidRPr="00F075D6">
        <w:rPr>
          <w:rFonts w:ascii="Times New Roman" w:hAnsi="Times New Roman"/>
          <w:b/>
          <w:sz w:val="24"/>
          <w:szCs w:val="24"/>
        </w:rPr>
        <w:t>Construction workbench</w:t>
      </w:r>
      <w:r w:rsidR="000679B3" w:rsidRPr="008E0671">
        <w:t>.</w:t>
      </w:r>
      <w:r w:rsidR="000679B3">
        <w:t xml:space="preserve"> </w:t>
      </w:r>
      <w:r w:rsidR="000679B3" w:rsidRPr="00750BE1">
        <w:rPr>
          <w:rFonts w:asciiTheme="minorHAnsi" w:hAnsiTheme="minorHAnsi" w:cstheme="minorBidi"/>
        </w:rPr>
        <w:t xml:space="preserve"> </w:t>
      </w:r>
      <w:r w:rsidR="000679B3">
        <w:rPr>
          <w:rFonts w:ascii="Times New Roman" w:hAnsi="Times New Roman"/>
          <w:sz w:val="24"/>
          <w:szCs w:val="24"/>
        </w:rPr>
        <w:t>O</w:t>
      </w:r>
      <w:r w:rsidR="000679B3" w:rsidRPr="004A24A2">
        <w:rPr>
          <w:rFonts w:ascii="Times New Roman" w:hAnsi="Times New Roman"/>
          <w:sz w:val="24"/>
          <w:szCs w:val="24"/>
        </w:rPr>
        <w:t>nline tool</w:t>
      </w:r>
      <w:r w:rsidR="000679B3">
        <w:rPr>
          <w:rFonts w:ascii="Times New Roman" w:hAnsi="Times New Roman"/>
          <w:sz w:val="24"/>
          <w:szCs w:val="24"/>
        </w:rPr>
        <w:t xml:space="preserve"> i</w:t>
      </w:r>
      <w:r w:rsidR="000679B3" w:rsidRPr="004A24A2">
        <w:rPr>
          <w:rFonts w:ascii="Times New Roman" w:hAnsi="Times New Roman"/>
          <w:sz w:val="24"/>
          <w:szCs w:val="24"/>
        </w:rPr>
        <w:t>nstalled Sept</w:t>
      </w:r>
      <w:r w:rsidR="000679B3">
        <w:rPr>
          <w:rFonts w:ascii="Times New Roman" w:hAnsi="Times New Roman"/>
          <w:sz w:val="24"/>
          <w:szCs w:val="24"/>
        </w:rPr>
        <w:t>ember</w:t>
      </w:r>
      <w:r w:rsidR="000679B3" w:rsidRPr="004A24A2">
        <w:rPr>
          <w:rFonts w:ascii="Times New Roman" w:hAnsi="Times New Roman"/>
          <w:sz w:val="24"/>
          <w:szCs w:val="24"/>
        </w:rPr>
        <w:t xml:space="preserve"> 2010. </w:t>
      </w:r>
      <w:r w:rsidR="000679B3">
        <w:rPr>
          <w:rFonts w:ascii="Times New Roman" w:hAnsi="Times New Roman"/>
          <w:sz w:val="24"/>
          <w:szCs w:val="24"/>
        </w:rPr>
        <w:t xml:space="preserve"> This tool is</w:t>
      </w:r>
      <w:r w:rsidR="000679B3" w:rsidRPr="004A24A2">
        <w:rPr>
          <w:rFonts w:ascii="Times New Roman" w:hAnsi="Times New Roman"/>
          <w:sz w:val="24"/>
          <w:szCs w:val="24"/>
        </w:rPr>
        <w:t xml:space="preserve"> </w:t>
      </w:r>
      <w:r w:rsidR="000679B3">
        <w:rPr>
          <w:rFonts w:ascii="Times New Roman" w:hAnsi="Times New Roman"/>
          <w:sz w:val="24"/>
          <w:szCs w:val="24"/>
        </w:rPr>
        <w:t>a</w:t>
      </w:r>
      <w:r w:rsidR="000679B3" w:rsidRPr="004A24A2">
        <w:rPr>
          <w:rFonts w:ascii="Times New Roman" w:hAnsi="Times New Roman"/>
          <w:sz w:val="24"/>
          <w:szCs w:val="24"/>
        </w:rPr>
        <w:t xml:space="preserve">imed primarily at contractors </w:t>
      </w:r>
      <w:r w:rsidR="00764907">
        <w:rPr>
          <w:rFonts w:ascii="Times New Roman" w:hAnsi="Times New Roman"/>
          <w:sz w:val="24"/>
          <w:szCs w:val="24"/>
        </w:rPr>
        <w:t>and</w:t>
      </w:r>
      <w:r w:rsidR="00764907" w:rsidRPr="004A24A2">
        <w:rPr>
          <w:rFonts w:ascii="Times New Roman" w:hAnsi="Times New Roman"/>
          <w:sz w:val="24"/>
          <w:szCs w:val="24"/>
        </w:rPr>
        <w:t xml:space="preserve"> </w:t>
      </w:r>
      <w:r w:rsidR="000679B3" w:rsidRPr="004A24A2">
        <w:rPr>
          <w:rFonts w:ascii="Times New Roman" w:hAnsi="Times New Roman"/>
          <w:sz w:val="24"/>
          <w:szCs w:val="24"/>
        </w:rPr>
        <w:t>developers to request new or u</w:t>
      </w:r>
      <w:r w:rsidR="000679B3">
        <w:rPr>
          <w:rFonts w:ascii="Times New Roman" w:hAnsi="Times New Roman"/>
          <w:sz w:val="24"/>
          <w:szCs w:val="24"/>
        </w:rPr>
        <w:t>pdated Avista services online. It a</w:t>
      </w:r>
      <w:r w:rsidR="000679B3" w:rsidRPr="004A24A2">
        <w:rPr>
          <w:rFonts w:ascii="Times New Roman" w:hAnsi="Times New Roman"/>
          <w:sz w:val="24"/>
          <w:szCs w:val="24"/>
        </w:rPr>
        <w:t>utomatically creates and sends job ticket</w:t>
      </w:r>
      <w:r w:rsidR="000679B3">
        <w:rPr>
          <w:rFonts w:ascii="Times New Roman" w:hAnsi="Times New Roman"/>
          <w:sz w:val="24"/>
          <w:szCs w:val="24"/>
        </w:rPr>
        <w:t>s</w:t>
      </w:r>
      <w:r w:rsidR="000679B3" w:rsidRPr="004A24A2">
        <w:rPr>
          <w:rFonts w:ascii="Times New Roman" w:hAnsi="Times New Roman"/>
          <w:sz w:val="24"/>
          <w:szCs w:val="24"/>
        </w:rPr>
        <w:t xml:space="preserve"> to </w:t>
      </w:r>
      <w:r w:rsidR="00764907">
        <w:rPr>
          <w:rFonts w:ascii="Times New Roman" w:hAnsi="Times New Roman"/>
          <w:sz w:val="24"/>
          <w:szCs w:val="24"/>
        </w:rPr>
        <w:t xml:space="preserve">an </w:t>
      </w:r>
      <w:r w:rsidR="000679B3">
        <w:rPr>
          <w:rFonts w:ascii="Times New Roman" w:hAnsi="Times New Roman"/>
          <w:sz w:val="24"/>
          <w:szCs w:val="24"/>
        </w:rPr>
        <w:t>Avista service worker’s</w:t>
      </w:r>
      <w:r w:rsidR="000679B3" w:rsidRPr="004A24A2">
        <w:rPr>
          <w:rFonts w:ascii="Times New Roman" w:hAnsi="Times New Roman"/>
          <w:sz w:val="24"/>
          <w:szCs w:val="24"/>
        </w:rPr>
        <w:t xml:space="preserve"> Blackberry or Smartphone</w:t>
      </w:r>
      <w:r w:rsidR="000679B3">
        <w:rPr>
          <w:rFonts w:ascii="Times New Roman" w:hAnsi="Times New Roman"/>
          <w:sz w:val="24"/>
          <w:szCs w:val="24"/>
        </w:rPr>
        <w:t>.</w:t>
      </w:r>
      <w:r w:rsidR="00FF7341">
        <w:rPr>
          <w:rFonts w:ascii="Times New Roman" w:hAnsi="Times New Roman"/>
          <w:sz w:val="24"/>
          <w:szCs w:val="24"/>
        </w:rPr>
        <w:t xml:space="preserve">  A Contractor can initiate a construction order on-line any time allowing them additional flexibility in scheduling and avoiding the requirement to contact the Customer Service Design technician during normal business hours.</w:t>
      </w:r>
    </w:p>
    <w:p w:rsidR="001A435A" w:rsidRPr="001A435A" w:rsidRDefault="001A435A" w:rsidP="001A435A">
      <w:pPr>
        <w:jc w:val="both"/>
      </w:pPr>
    </w:p>
    <w:p w:rsidR="000679B3" w:rsidRPr="000679B3" w:rsidRDefault="000679B3" w:rsidP="0069554D">
      <w:pPr>
        <w:pStyle w:val="ListParagraph"/>
        <w:ind w:left="1080"/>
        <w:rPr>
          <w:rFonts w:ascii="Times New Roman" w:hAnsi="Times New Roman"/>
          <w:sz w:val="24"/>
          <w:szCs w:val="24"/>
        </w:rPr>
      </w:pPr>
    </w:p>
    <w:p w:rsidR="00AA0273" w:rsidRPr="001B7135" w:rsidRDefault="00F075D6" w:rsidP="0069554D">
      <w:pPr>
        <w:pStyle w:val="ListParagraph"/>
        <w:numPr>
          <w:ilvl w:val="0"/>
          <w:numId w:val="21"/>
        </w:numPr>
        <w:ind w:left="1080"/>
        <w:jc w:val="both"/>
        <w:rPr>
          <w:rFonts w:ascii="Times New Roman" w:hAnsi="Times New Roman"/>
          <w:sz w:val="24"/>
          <w:szCs w:val="24"/>
        </w:rPr>
      </w:pPr>
      <w:r w:rsidRPr="001B7135">
        <w:rPr>
          <w:rFonts w:ascii="Times New Roman" w:hAnsi="Times New Roman"/>
          <w:b/>
          <w:sz w:val="24"/>
          <w:szCs w:val="24"/>
        </w:rPr>
        <w:lastRenderedPageBreak/>
        <w:t>Supply Chain Management.</w:t>
      </w:r>
      <w:r w:rsidRPr="001B7135">
        <w:rPr>
          <w:rFonts w:ascii="Times New Roman" w:hAnsi="Times New Roman"/>
          <w:sz w:val="24"/>
          <w:szCs w:val="24"/>
        </w:rPr>
        <w:t xml:space="preserve">  In 2010, the Company kicked off an initiative designed to enhance supply chain capabilities and create sustainable processes that drive greater efficiency and value in an environment of continuous improvement.</w:t>
      </w:r>
      <w:r w:rsidRPr="001B7135">
        <w:rPr>
          <w:rFonts w:ascii="Times New Roman" w:hAnsi="Times New Roman"/>
          <w:i/>
          <w:iCs/>
          <w:sz w:val="24"/>
          <w:szCs w:val="24"/>
        </w:rPr>
        <w:t xml:space="preserve">  </w:t>
      </w:r>
      <w:r w:rsidRPr="001B7135">
        <w:rPr>
          <w:rFonts w:ascii="Times New Roman" w:hAnsi="Times New Roman"/>
          <w:iCs/>
          <w:sz w:val="24"/>
          <w:szCs w:val="24"/>
        </w:rPr>
        <w:t>This effort focuses on the design and implementation of robust strategic sourcing processes, tactical efficiency, increased internal and supplier performance (including operational metrics), and inventory optimization.</w:t>
      </w:r>
      <w:r w:rsidR="001B7135" w:rsidRPr="001B7135">
        <w:rPr>
          <w:rFonts w:ascii="Times New Roman" w:hAnsi="Times New Roman"/>
          <w:iCs/>
          <w:sz w:val="24"/>
          <w:szCs w:val="24"/>
        </w:rPr>
        <w:t xml:space="preserve">  </w:t>
      </w:r>
      <w:r w:rsidR="001B7135">
        <w:rPr>
          <w:rFonts w:ascii="Times New Roman" w:hAnsi="Times New Roman"/>
          <w:sz w:val="24"/>
          <w:szCs w:val="24"/>
        </w:rPr>
        <w:t>For example, e</w:t>
      </w:r>
      <w:r w:rsidR="001B7135" w:rsidRPr="001B7135">
        <w:rPr>
          <w:rFonts w:ascii="Times New Roman" w:hAnsi="Times New Roman"/>
          <w:sz w:val="24"/>
          <w:szCs w:val="24"/>
        </w:rPr>
        <w:t>ach year we spend over $5 million on transformers.  This year we changed our transformer bidding process, which included revisiting how we buy transformers, made changes to the suppliers we use, how contracts are structured, as well as the volume of transformers we buy at one time.  We estimate that these changes alone will allow us to save approximately $2 million in capital costs per year on transformers for the next three years.  This savings will enable our available capital dollars to replace more utility infrastructure on a more timely basis than would otherwise occur.</w:t>
      </w:r>
    </w:p>
    <w:p w:rsidR="00AA0273" w:rsidRPr="00AA0273" w:rsidRDefault="00AA0273" w:rsidP="0069554D">
      <w:pPr>
        <w:pStyle w:val="ListParagraph"/>
        <w:ind w:left="1080"/>
        <w:rPr>
          <w:rFonts w:ascii="Times New Roman" w:hAnsi="Times New Roman"/>
          <w:b/>
          <w:bCs/>
          <w:color w:val="000000"/>
          <w:sz w:val="24"/>
          <w:szCs w:val="24"/>
        </w:rPr>
      </w:pPr>
    </w:p>
    <w:p w:rsidR="00AA0273" w:rsidRDefault="00AA0273" w:rsidP="0069554D">
      <w:pPr>
        <w:pStyle w:val="ListParagraph"/>
        <w:numPr>
          <w:ilvl w:val="0"/>
          <w:numId w:val="21"/>
        </w:numPr>
        <w:ind w:left="1080"/>
        <w:jc w:val="both"/>
        <w:rPr>
          <w:rFonts w:ascii="Times New Roman" w:hAnsi="Times New Roman"/>
          <w:sz w:val="24"/>
          <w:szCs w:val="24"/>
        </w:rPr>
      </w:pPr>
      <w:r w:rsidRPr="00AA0273">
        <w:rPr>
          <w:rFonts w:ascii="Times New Roman" w:hAnsi="Times New Roman"/>
          <w:b/>
          <w:bCs/>
          <w:color w:val="000000"/>
          <w:sz w:val="24"/>
          <w:szCs w:val="24"/>
        </w:rPr>
        <w:t>Energy conservation and efficiency improvements at Avista</w:t>
      </w:r>
      <w:r w:rsidR="009542CD">
        <w:rPr>
          <w:rFonts w:ascii="Times New Roman" w:hAnsi="Times New Roman"/>
          <w:b/>
          <w:bCs/>
          <w:color w:val="000000"/>
          <w:sz w:val="24"/>
          <w:szCs w:val="24"/>
        </w:rPr>
        <w:t xml:space="preserve"> Facilities</w:t>
      </w:r>
      <w:r w:rsidRPr="00AA0273">
        <w:rPr>
          <w:rFonts w:ascii="Times New Roman" w:hAnsi="Times New Roman"/>
          <w:b/>
          <w:bCs/>
          <w:color w:val="000000"/>
          <w:sz w:val="24"/>
          <w:szCs w:val="24"/>
        </w:rPr>
        <w:t xml:space="preserve">. </w:t>
      </w:r>
      <w:r w:rsidRPr="00AA0273">
        <w:rPr>
          <w:rFonts w:ascii="Times New Roman" w:hAnsi="Times New Roman"/>
          <w:color w:val="000000"/>
          <w:sz w:val="24"/>
          <w:szCs w:val="24"/>
        </w:rPr>
        <w:t xml:space="preserve">The Company actively practices energy conservation and efficiency in our buildings and facilities. </w:t>
      </w:r>
      <w:r w:rsidRPr="00AA0273">
        <w:rPr>
          <w:rFonts w:ascii="Times New Roman" w:hAnsi="Times New Roman"/>
          <w:sz w:val="24"/>
          <w:szCs w:val="24"/>
        </w:rPr>
        <w:t>The focus of these efforts is to reduce energy consumption and manage energy costs while providing comfort to building occupants.</w:t>
      </w:r>
      <w:r>
        <w:rPr>
          <w:rFonts w:ascii="Times New Roman" w:hAnsi="Times New Roman"/>
          <w:sz w:val="24"/>
          <w:szCs w:val="24"/>
        </w:rPr>
        <w:t xml:space="preserve"> </w:t>
      </w:r>
      <w:r w:rsidRPr="00AA0273">
        <w:rPr>
          <w:rFonts w:ascii="Times New Roman" w:hAnsi="Times New Roman"/>
          <w:sz w:val="24"/>
          <w:szCs w:val="24"/>
        </w:rPr>
        <w:t>In 2010, Avista began benchmarking facility energy use to continuously improve performance. Over the last few years Avista has made great strides to improve energy efficiency and reduce annual energy usage in o</w:t>
      </w:r>
      <w:r w:rsidR="001F00CD">
        <w:rPr>
          <w:rFonts w:ascii="Times New Roman" w:hAnsi="Times New Roman"/>
          <w:sz w:val="24"/>
          <w:szCs w:val="24"/>
        </w:rPr>
        <w:t>wn</w:t>
      </w:r>
      <w:r w:rsidRPr="00AA0273">
        <w:rPr>
          <w:rFonts w:ascii="Times New Roman" w:hAnsi="Times New Roman"/>
          <w:sz w:val="24"/>
          <w:szCs w:val="24"/>
        </w:rPr>
        <w:t xml:space="preserve"> facilities through a number of different projects. Some of these projects include:</w:t>
      </w:r>
    </w:p>
    <w:p w:rsidR="00AA0273" w:rsidRPr="00AA0273" w:rsidRDefault="00AA0273" w:rsidP="0069554D">
      <w:pPr>
        <w:ind w:left="1080"/>
        <w:jc w:val="both"/>
      </w:pPr>
    </w:p>
    <w:p w:rsidR="00AA0273" w:rsidRPr="00AA0273" w:rsidRDefault="00AA0273" w:rsidP="0069554D">
      <w:pPr>
        <w:pStyle w:val="ListParagraph"/>
        <w:numPr>
          <w:ilvl w:val="0"/>
          <w:numId w:val="38"/>
        </w:numPr>
        <w:ind w:left="1800"/>
        <w:contextualSpacing/>
        <w:rPr>
          <w:rFonts w:ascii="Times New Roman" w:hAnsi="Times New Roman"/>
          <w:sz w:val="24"/>
          <w:szCs w:val="24"/>
        </w:rPr>
      </w:pPr>
      <w:r w:rsidRPr="00AA0273">
        <w:rPr>
          <w:rFonts w:ascii="Times New Roman" w:hAnsi="Times New Roman"/>
          <w:sz w:val="24"/>
          <w:szCs w:val="24"/>
        </w:rPr>
        <w:t xml:space="preserve">Lighting retrofit projects </w:t>
      </w:r>
      <w:r w:rsidR="009542CD">
        <w:rPr>
          <w:rFonts w:ascii="Times New Roman" w:hAnsi="Times New Roman"/>
          <w:sz w:val="24"/>
          <w:szCs w:val="24"/>
        </w:rPr>
        <w:t>in a number of areas to reduce k</w:t>
      </w:r>
      <w:r w:rsidRPr="00AA0273">
        <w:rPr>
          <w:rFonts w:ascii="Times New Roman" w:hAnsi="Times New Roman"/>
          <w:sz w:val="24"/>
          <w:szCs w:val="24"/>
        </w:rPr>
        <w:t>Wh usage and take advantage of more efficient lighting fixtures;</w:t>
      </w:r>
    </w:p>
    <w:p w:rsidR="00AA0273" w:rsidRPr="00AA0273" w:rsidRDefault="00AA0273" w:rsidP="0069554D">
      <w:pPr>
        <w:pStyle w:val="ListParagraph"/>
        <w:numPr>
          <w:ilvl w:val="0"/>
          <w:numId w:val="38"/>
        </w:numPr>
        <w:ind w:left="1800"/>
        <w:contextualSpacing/>
        <w:rPr>
          <w:rFonts w:ascii="Times New Roman" w:hAnsi="Times New Roman"/>
          <w:sz w:val="24"/>
          <w:szCs w:val="24"/>
        </w:rPr>
      </w:pPr>
      <w:r w:rsidRPr="00AA0273">
        <w:rPr>
          <w:rFonts w:ascii="Times New Roman" w:hAnsi="Times New Roman"/>
          <w:sz w:val="24"/>
          <w:szCs w:val="24"/>
        </w:rPr>
        <w:t>Replacing aging HVAC systems to improve energy efficiency and take advantage of the controls that new technology offers;</w:t>
      </w:r>
    </w:p>
    <w:p w:rsidR="00AF31F2" w:rsidRDefault="00AA0273" w:rsidP="00AF31F2">
      <w:pPr>
        <w:pStyle w:val="ListParagraph"/>
        <w:numPr>
          <w:ilvl w:val="0"/>
          <w:numId w:val="38"/>
        </w:numPr>
        <w:ind w:left="1800"/>
        <w:contextualSpacing/>
        <w:rPr>
          <w:rFonts w:ascii="Times New Roman" w:hAnsi="Times New Roman"/>
          <w:sz w:val="24"/>
          <w:szCs w:val="24"/>
        </w:rPr>
      </w:pPr>
      <w:r w:rsidRPr="00AA0273">
        <w:rPr>
          <w:rFonts w:ascii="Times New Roman" w:hAnsi="Times New Roman"/>
          <w:sz w:val="24"/>
          <w:szCs w:val="24"/>
        </w:rPr>
        <w:t>Upgrading to high efficiency windows providing better insulation and helping to reduce heat gain in the summer months.</w:t>
      </w:r>
    </w:p>
    <w:p w:rsidR="00AA0273" w:rsidRPr="00AF31F2" w:rsidRDefault="001F00CD" w:rsidP="00AF31F2">
      <w:pPr>
        <w:pStyle w:val="ListParagraph"/>
        <w:numPr>
          <w:ilvl w:val="0"/>
          <w:numId w:val="38"/>
        </w:numPr>
        <w:ind w:left="1800"/>
        <w:contextualSpacing/>
        <w:rPr>
          <w:rFonts w:ascii="Times New Roman" w:hAnsi="Times New Roman"/>
          <w:sz w:val="24"/>
          <w:szCs w:val="24"/>
        </w:rPr>
      </w:pPr>
      <w:r w:rsidRPr="00AF31F2">
        <w:rPr>
          <w:rFonts w:ascii="Times New Roman" w:hAnsi="Times New Roman"/>
          <w:sz w:val="24"/>
          <w:szCs w:val="24"/>
        </w:rPr>
        <w:t>R</w:t>
      </w:r>
      <w:r w:rsidR="00AA0273" w:rsidRPr="00AF31F2">
        <w:rPr>
          <w:rFonts w:ascii="Times New Roman" w:hAnsi="Times New Roman"/>
          <w:sz w:val="24"/>
          <w:szCs w:val="24"/>
        </w:rPr>
        <w:t xml:space="preserve">econstruction of office space to meet </w:t>
      </w:r>
      <w:r w:rsidR="009542CD" w:rsidRPr="00AF31F2">
        <w:rPr>
          <w:rFonts w:ascii="Times New Roman" w:hAnsi="Times New Roman"/>
          <w:sz w:val="24"/>
          <w:szCs w:val="24"/>
        </w:rPr>
        <w:t>Leadership in Energy and Environmental Design (</w:t>
      </w:r>
      <w:r w:rsidR="00AA0273" w:rsidRPr="00AF31F2">
        <w:rPr>
          <w:rFonts w:ascii="Times New Roman" w:hAnsi="Times New Roman"/>
          <w:sz w:val="24"/>
          <w:szCs w:val="24"/>
        </w:rPr>
        <w:t>LEED</w:t>
      </w:r>
      <w:r w:rsidR="009542CD" w:rsidRPr="00AF31F2">
        <w:rPr>
          <w:rFonts w:ascii="Times New Roman" w:hAnsi="Times New Roman"/>
          <w:sz w:val="24"/>
          <w:szCs w:val="24"/>
        </w:rPr>
        <w:t>)</w:t>
      </w:r>
      <w:r w:rsidR="00AA0273" w:rsidRPr="00AF31F2">
        <w:rPr>
          <w:rFonts w:ascii="Times New Roman" w:hAnsi="Times New Roman"/>
          <w:sz w:val="24"/>
          <w:szCs w:val="24"/>
        </w:rPr>
        <w:t xml:space="preserve"> standards. </w:t>
      </w:r>
    </w:p>
    <w:p w:rsidR="00AA0273" w:rsidRPr="00AA0273" w:rsidRDefault="00AA0273" w:rsidP="0069554D">
      <w:pPr>
        <w:pStyle w:val="ListParagraph"/>
        <w:ind w:left="1080"/>
        <w:jc w:val="both"/>
        <w:rPr>
          <w:rFonts w:ascii="Times New Roman" w:hAnsi="Times New Roman"/>
          <w:sz w:val="24"/>
          <w:szCs w:val="24"/>
        </w:rPr>
      </w:pPr>
    </w:p>
    <w:p w:rsidR="004E67FC" w:rsidRPr="004E67FC" w:rsidRDefault="004E67FC" w:rsidP="004E67FC">
      <w:pPr>
        <w:pStyle w:val="BodyText3"/>
        <w:tabs>
          <w:tab w:val="num" w:pos="0"/>
        </w:tabs>
        <w:spacing w:line="480" w:lineRule="auto"/>
        <w:jc w:val="center"/>
        <w:rPr>
          <w:b/>
          <w:bCs/>
          <w:u w:val="single"/>
        </w:rPr>
      </w:pPr>
      <w:r w:rsidRPr="004E67FC">
        <w:rPr>
          <w:b/>
          <w:bCs/>
          <w:u w:val="single"/>
        </w:rPr>
        <w:t>V.</w:t>
      </w:r>
      <w:r w:rsidR="00540276">
        <w:rPr>
          <w:b/>
          <w:bCs/>
          <w:u w:val="single"/>
        </w:rPr>
        <w:t xml:space="preserve"> </w:t>
      </w:r>
      <w:r w:rsidRPr="004E67FC">
        <w:rPr>
          <w:b/>
          <w:bCs/>
          <w:u w:val="single"/>
        </w:rPr>
        <w:t>CUSTOMER SUPPORT PROGRAMS</w:t>
      </w:r>
    </w:p>
    <w:p w:rsidR="004E67FC" w:rsidRPr="004E67FC" w:rsidRDefault="004E67FC" w:rsidP="004E67FC">
      <w:pPr>
        <w:tabs>
          <w:tab w:val="left" w:pos="0"/>
        </w:tabs>
        <w:spacing w:line="480" w:lineRule="auto"/>
        <w:ind w:right="36" w:firstLine="720"/>
        <w:jc w:val="both"/>
        <w:rPr>
          <w:b/>
          <w:bCs/>
        </w:rPr>
      </w:pPr>
      <w:r w:rsidRPr="00AA5291">
        <w:rPr>
          <w:b/>
          <w:bCs/>
        </w:rPr>
        <w:t>Q.</w:t>
      </w:r>
      <w:r w:rsidRPr="00AA5291">
        <w:rPr>
          <w:b/>
          <w:bCs/>
        </w:rPr>
        <w:tab/>
        <w:t xml:space="preserve">Please explain the customer support programs that Avista provides for its customers in </w:t>
      </w:r>
      <w:smartTag w:uri="urn:schemas-microsoft-com:office:smarttags" w:element="place">
        <w:smartTag w:uri="urn:schemas-microsoft-com:office:smarttags" w:element="State">
          <w:r w:rsidR="00B841E3" w:rsidRPr="00AA5291">
            <w:rPr>
              <w:b/>
              <w:bCs/>
            </w:rPr>
            <w:t>Washington</w:t>
          </w:r>
        </w:smartTag>
      </w:smartTag>
      <w:r w:rsidRPr="00AA5291">
        <w:rPr>
          <w:b/>
          <w:bCs/>
        </w:rPr>
        <w:t>.</w:t>
      </w:r>
      <w:r w:rsidRPr="004E67FC">
        <w:rPr>
          <w:b/>
          <w:bCs/>
        </w:rPr>
        <w:t xml:space="preserve"> </w:t>
      </w:r>
    </w:p>
    <w:p w:rsidR="00CD189B" w:rsidRPr="00CD189B" w:rsidRDefault="00AA5291" w:rsidP="00CD189B">
      <w:pPr>
        <w:pStyle w:val="BodyTextIndent3"/>
        <w:tabs>
          <w:tab w:val="clear" w:pos="1260"/>
        </w:tabs>
        <w:ind w:right="36"/>
        <w:rPr>
          <w:b w:val="0"/>
        </w:rPr>
      </w:pPr>
      <w:r w:rsidRPr="007D0EAE">
        <w:rPr>
          <w:b w:val="0"/>
        </w:rPr>
        <w:t>A.</w:t>
      </w:r>
      <w:r w:rsidRPr="007D0EAE">
        <w:rPr>
          <w:b w:val="0"/>
        </w:rPr>
        <w:tab/>
        <w:t xml:space="preserve"> Avista Utilities offers a number of programs for its Washington customers, such as the Low-Income Rate Assistance Program (LIRAP), energy efficiency programs, Project Share for emergency assistance to customers, a Customer Assistance Referral and Evaluation </w:t>
      </w:r>
      <w:r w:rsidRPr="007D0EAE">
        <w:rPr>
          <w:b w:val="0"/>
        </w:rPr>
        <w:lastRenderedPageBreak/>
        <w:t>Service (CARES) program, senior programs, level pay plans, and payment arrangements.</w:t>
      </w:r>
      <w:r w:rsidR="00CD189B">
        <w:rPr>
          <w:b w:val="0"/>
        </w:rPr>
        <w:t xml:space="preserve"> </w:t>
      </w:r>
      <w:r w:rsidR="00CD189B">
        <w:rPr>
          <w:b w:val="0"/>
          <w:bCs w:val="0"/>
        </w:rPr>
        <w:t>Through these programs</w:t>
      </w:r>
      <w:r w:rsidR="00CD189B" w:rsidRPr="004E67FC">
        <w:rPr>
          <w:b w:val="0"/>
          <w:bCs w:val="0"/>
        </w:rPr>
        <w:t xml:space="preserve"> the Company works to build lasting ways to ease the burden of energy costs for customers that have the greatest need.  </w:t>
      </w:r>
    </w:p>
    <w:p w:rsidR="00CD189B" w:rsidRPr="00CD189B" w:rsidRDefault="00CD189B" w:rsidP="00CD189B">
      <w:pPr>
        <w:pStyle w:val="BodyTextIndent3"/>
        <w:tabs>
          <w:tab w:val="clear" w:pos="1260"/>
          <w:tab w:val="left" w:pos="720"/>
          <w:tab w:val="left" w:pos="1440"/>
        </w:tabs>
        <w:ind w:right="36" w:firstLine="0"/>
        <w:rPr>
          <w:b w:val="0"/>
        </w:rPr>
      </w:pPr>
      <w:r w:rsidRPr="00CD189B">
        <w:rPr>
          <w:rFonts w:eastAsia="Calibri"/>
          <w:b w:val="0"/>
          <w:bCs w:val="0"/>
        </w:rPr>
        <w:tab/>
        <w:t>In the 2009/2010 heating season 26,751</w:t>
      </w:r>
      <w:r w:rsidR="001F00CD">
        <w:rPr>
          <w:rFonts w:eastAsia="Calibri"/>
          <w:b w:val="0"/>
          <w:bCs w:val="0"/>
        </w:rPr>
        <w:t>,</w:t>
      </w:r>
      <w:r w:rsidRPr="00CD189B">
        <w:rPr>
          <w:rFonts w:eastAsia="Calibri"/>
          <w:b w:val="0"/>
          <w:bCs w:val="0"/>
        </w:rPr>
        <w:t xml:space="preserve"> Washington customers received $11,102,169 in various forms of energy assistance (Federal LIHEAP program, </w:t>
      </w:r>
      <w:r w:rsidR="00AF31F2">
        <w:rPr>
          <w:rFonts w:eastAsia="Calibri"/>
          <w:b w:val="0"/>
          <w:bCs w:val="0"/>
        </w:rPr>
        <w:t xml:space="preserve">LIRAP, </w:t>
      </w:r>
      <w:r w:rsidRPr="00CD189B">
        <w:rPr>
          <w:rFonts w:eastAsia="Calibri"/>
          <w:b w:val="0"/>
          <w:bCs w:val="0"/>
        </w:rPr>
        <w:t>Project Share, and local community funds).</w:t>
      </w:r>
    </w:p>
    <w:p w:rsidR="008E0671" w:rsidRPr="000839E8" w:rsidRDefault="00AA5291" w:rsidP="000839E8">
      <w:pPr>
        <w:pStyle w:val="BodyText3"/>
        <w:tabs>
          <w:tab w:val="num" w:pos="0"/>
        </w:tabs>
        <w:spacing w:line="480" w:lineRule="auto"/>
        <w:ind w:firstLine="720"/>
        <w:jc w:val="both"/>
      </w:pPr>
      <w:r w:rsidRPr="00B168B7">
        <w:t xml:space="preserve">Avista is committed to reducing the burden of energy prices for our customers most affected by rising energy prices, including low income individuals and families, seniors, disabled and vulnerable customers.  To </w:t>
      </w:r>
      <w:r w:rsidR="00CD189B">
        <w:t>assist</w:t>
      </w:r>
      <w:r w:rsidRPr="00B168B7">
        <w:t xml:space="preserve"> our </w:t>
      </w:r>
      <w:r>
        <w:t>customers’</w:t>
      </w:r>
      <w:r w:rsidR="00CD189B">
        <w:t xml:space="preserve"> in their</w:t>
      </w:r>
      <w:r>
        <w:t xml:space="preserve"> ability to pay, the C</w:t>
      </w:r>
      <w:r w:rsidRPr="00B168B7">
        <w:t xml:space="preserve">ompany focuses on actions and programs in </w:t>
      </w:r>
      <w:r>
        <w:t>four</w:t>
      </w:r>
      <w:r w:rsidRPr="00B168B7">
        <w:t xml:space="preserve"> primary areas:  1) advocacy for and support of energy assistance programs providing direct financial assistance; 2) low income and senior outreach programs; 3) energy efficiency and energy conservation education</w:t>
      </w:r>
      <w:r w:rsidR="001F00CD">
        <w:t>;</w:t>
      </w:r>
      <w:r w:rsidRPr="00B168B7">
        <w:t xml:space="preserve"> and 4) support of community programs that increase customers’ ability to pay basic costs of living.</w:t>
      </w:r>
      <w:r>
        <w:t xml:space="preserve"> The following are examples of these outreach programs to customers:</w:t>
      </w:r>
    </w:p>
    <w:p w:rsidR="008E0671" w:rsidRDefault="008E0671" w:rsidP="008E0671">
      <w:pPr>
        <w:numPr>
          <w:ilvl w:val="0"/>
          <w:numId w:val="20"/>
        </w:numPr>
        <w:tabs>
          <w:tab w:val="left" w:pos="1890"/>
          <w:tab w:val="left" w:pos="4320"/>
          <w:tab w:val="left" w:pos="6480"/>
        </w:tabs>
        <w:ind w:left="1080"/>
        <w:jc w:val="both"/>
      </w:pPr>
      <w:r w:rsidRPr="008E0671">
        <w:rPr>
          <w:b/>
        </w:rPr>
        <w:t>Low-Income Work Bench</w:t>
      </w:r>
      <w:r>
        <w:t>: The “Avista Energy Assistant” is a new web-based, self-service tool which enables Community Action Agencies</w:t>
      </w:r>
      <w:r w:rsidR="00D17AB1">
        <w:t xml:space="preserve"> (CAA)</w:t>
      </w:r>
      <w:r>
        <w:t xml:space="preserve"> to access usage history and credit and collection information needed to qualify customers for energy assistance grants.  The Avista Energy Assistant was designed in partnership with local Community Action Agencies and was successfully deployed in the fall of 2009.  Both the </w:t>
      </w:r>
      <w:r w:rsidR="00CD189B">
        <w:t>CAAs</w:t>
      </w:r>
      <w:r>
        <w:t xml:space="preserve"> and Avista benefit from this new program.  The </w:t>
      </w:r>
      <w:r w:rsidR="00CD189B">
        <w:t>CAAs</w:t>
      </w:r>
      <w:r>
        <w:t xml:space="preserve"> no longer have to call Avista for the information needed to help our customers.  With the customer</w:t>
      </w:r>
      <w:r w:rsidR="00582014">
        <w:t>’</w:t>
      </w:r>
      <w:r>
        <w:t xml:space="preserve">s permission, they are able to access the information they need, as well as, enter a grant promise on the customer’s Avista account.  In many cases, the </w:t>
      </w:r>
      <w:r w:rsidR="00CD189B">
        <w:t>CAAs</w:t>
      </w:r>
      <w:r>
        <w:t xml:space="preserve"> are able to stop collection activity by entering the grant promise, serving our customers in a timely manner and saving </w:t>
      </w:r>
      <w:r w:rsidR="00CD189B">
        <w:t>CAAs</w:t>
      </w:r>
      <w:r>
        <w:t xml:space="preserve"> the time of calling the Company.</w:t>
      </w:r>
      <w:r w:rsidR="00CD189B">
        <w:t xml:space="preserve">  The CAA</w:t>
      </w:r>
      <w:r>
        <w:t>s have all reported positive feedback regarding Avista’s Energy Assistant.</w:t>
      </w:r>
    </w:p>
    <w:p w:rsidR="008E0671" w:rsidRPr="008E0671" w:rsidRDefault="008E0671" w:rsidP="008E0671">
      <w:pPr>
        <w:tabs>
          <w:tab w:val="left" w:pos="1890"/>
          <w:tab w:val="left" w:pos="4320"/>
          <w:tab w:val="left" w:pos="6480"/>
        </w:tabs>
        <w:ind w:left="1080"/>
        <w:jc w:val="both"/>
      </w:pPr>
    </w:p>
    <w:p w:rsidR="008E0671" w:rsidRDefault="00AA5291" w:rsidP="008E0671">
      <w:pPr>
        <w:numPr>
          <w:ilvl w:val="0"/>
          <w:numId w:val="20"/>
        </w:numPr>
        <w:tabs>
          <w:tab w:val="left" w:pos="1890"/>
          <w:tab w:val="left" w:pos="4320"/>
          <w:tab w:val="left" w:pos="6480"/>
        </w:tabs>
        <w:ind w:left="1080"/>
        <w:jc w:val="both"/>
      </w:pPr>
      <w:r w:rsidRPr="0006057F">
        <w:rPr>
          <w:b/>
        </w:rPr>
        <w:t>Gatekeepers Program:</w:t>
      </w:r>
      <w:r w:rsidRPr="00B168B7">
        <w:t xml:space="preserve"> Avista has implemented the Gatekeepers Program, a program that trains field personnel to be aware of signs that a customer may be having difficulty w</w:t>
      </w:r>
      <w:r w:rsidR="00CD189B">
        <w:t>ith daily living tasks (e.g.</w:t>
      </w:r>
      <w:r w:rsidRPr="00B168B7">
        <w:t xml:space="preserve"> paper or mail not </w:t>
      </w:r>
      <w:r w:rsidR="00CD189B" w:rsidRPr="00B168B7">
        <w:t>collected</w:t>
      </w:r>
      <w:r w:rsidRPr="00B168B7">
        <w:t xml:space="preserve">).  The </w:t>
      </w:r>
      <w:r w:rsidRPr="00B168B7">
        <w:lastRenderedPageBreak/>
        <w:t xml:space="preserve">CARES representatives conduct training of company-wide field personnel who come into contact with residential customers on a regular basis.  In the event employees identify a customer having difficulty, the employee is asked to notify the CARES representatives who would contact appropriate community resources for assistance. </w:t>
      </w:r>
    </w:p>
    <w:p w:rsidR="00681703" w:rsidRDefault="00681703" w:rsidP="00681703">
      <w:pPr>
        <w:pStyle w:val="ListParagraph"/>
      </w:pPr>
    </w:p>
    <w:p w:rsidR="00681703" w:rsidRDefault="00681703" w:rsidP="008E0671">
      <w:pPr>
        <w:numPr>
          <w:ilvl w:val="0"/>
          <w:numId w:val="20"/>
        </w:numPr>
        <w:tabs>
          <w:tab w:val="left" w:pos="1890"/>
          <w:tab w:val="left" w:pos="4320"/>
          <w:tab w:val="left" w:pos="6480"/>
        </w:tabs>
        <w:ind w:left="1080"/>
        <w:jc w:val="both"/>
      </w:pPr>
      <w:r w:rsidRPr="008E0671">
        <w:rPr>
          <w:b/>
        </w:rPr>
        <w:t>Children’s Energy Conservation Outreach:</w:t>
      </w:r>
      <w:r w:rsidRPr="008E0671">
        <w:t xml:space="preserve">  Avista’s youth outreach program features </w:t>
      </w:r>
      <w:proofErr w:type="spellStart"/>
      <w:r w:rsidRPr="008E0671">
        <w:t>Wattson</w:t>
      </w:r>
      <w:proofErr w:type="spellEnd"/>
      <w:r w:rsidRPr="008E0671">
        <w:t xml:space="preserve"> the Energy Watchdog.  He’s a mascot that teaches </w:t>
      </w:r>
      <w:r w:rsidR="00CD189B">
        <w:t>children</w:t>
      </w:r>
      <w:r w:rsidRPr="008E0671">
        <w:t xml:space="preserve"> and their families about conservation and making wise energy choices.  The </w:t>
      </w:r>
      <w:proofErr w:type="spellStart"/>
      <w:r w:rsidRPr="008E0671">
        <w:t>Wattson</w:t>
      </w:r>
      <w:proofErr w:type="spellEnd"/>
      <w:r w:rsidRPr="008E0671">
        <w:t xml:space="preserve"> program has a number of teaching tools for children that include television advertising, a Web site at AvistaKids.com, print collateral and an entertaining live performance. The </w:t>
      </w:r>
      <w:proofErr w:type="spellStart"/>
      <w:r w:rsidRPr="008E0671">
        <w:t>Wattson</w:t>
      </w:r>
      <w:proofErr w:type="spellEnd"/>
      <w:r w:rsidRPr="008E0671">
        <w:t xml:space="preserve"> and Edison Show is a stage performance designed for school assemblies and community venues that entertains as it educates kids and families. It includes original songs and dances, sound effects and demonstrations that keep the audience engaged in a concise, 15-minute performance. The energy conservation messages are all underscored with activity pages and coloring books that they can take home after the show.</w:t>
      </w:r>
    </w:p>
    <w:p w:rsidR="00AA5291" w:rsidRDefault="00AA5291" w:rsidP="00AA5291">
      <w:pPr>
        <w:tabs>
          <w:tab w:val="left" w:pos="1890"/>
          <w:tab w:val="left" w:pos="4320"/>
          <w:tab w:val="left" w:pos="6480"/>
        </w:tabs>
        <w:ind w:left="1080"/>
        <w:jc w:val="both"/>
      </w:pPr>
    </w:p>
    <w:p w:rsidR="00AA5291" w:rsidRDefault="00AA5291" w:rsidP="00AA5291">
      <w:pPr>
        <w:numPr>
          <w:ilvl w:val="0"/>
          <w:numId w:val="20"/>
        </w:numPr>
        <w:tabs>
          <w:tab w:val="left" w:pos="1890"/>
          <w:tab w:val="left" w:pos="4320"/>
          <w:tab w:val="left" w:pos="6480"/>
        </w:tabs>
        <w:ind w:left="1080"/>
        <w:jc w:val="both"/>
      </w:pPr>
      <w:r w:rsidRPr="0006057F">
        <w:rPr>
          <w:b/>
        </w:rPr>
        <w:t>Senior Energy Outreach</w:t>
      </w:r>
      <w:r w:rsidRPr="00AA5291">
        <w:rPr>
          <w:b/>
        </w:rPr>
        <w:t>:</w:t>
      </w:r>
      <w:r w:rsidRPr="00B168B7">
        <w:t xml:space="preserve">  Avista has developed specific strategic outreach efforts to reach our more vulnerable customers (seniors and disabled customers) with bill paying assistance and energy efficiency information that emphasizes comfort and safety. </w:t>
      </w:r>
    </w:p>
    <w:p w:rsidR="00AA5291" w:rsidRDefault="00AA5291" w:rsidP="00AA5291">
      <w:pPr>
        <w:tabs>
          <w:tab w:val="left" w:pos="1890"/>
          <w:tab w:val="left" w:pos="4320"/>
          <w:tab w:val="left" w:pos="6480"/>
        </w:tabs>
        <w:ind w:left="360"/>
        <w:jc w:val="both"/>
      </w:pPr>
    </w:p>
    <w:p w:rsidR="00AA5291" w:rsidRDefault="00AA5291" w:rsidP="00681703">
      <w:pPr>
        <w:numPr>
          <w:ilvl w:val="0"/>
          <w:numId w:val="20"/>
        </w:numPr>
        <w:tabs>
          <w:tab w:val="left" w:pos="1890"/>
          <w:tab w:val="left" w:pos="4320"/>
          <w:tab w:val="left" w:pos="6480"/>
        </w:tabs>
        <w:ind w:left="1080"/>
        <w:jc w:val="both"/>
      </w:pPr>
      <w:r w:rsidRPr="00AA5291">
        <w:rPr>
          <w:b/>
        </w:rPr>
        <w:t>Senior Publications:</w:t>
      </w:r>
      <w:r w:rsidRPr="00B168B7">
        <w:t xml:space="preserve"> Avista has created a one-page advertisement that has been placed in senior resource directories and targeted senior publications to reach seniors with information about energy efficiency, Comfort Level Billing, Avista CARES and energy assistance.  A brochure with the same information has also been created for distribution through senior meal delivery programs and other senior home-care programs.</w:t>
      </w:r>
    </w:p>
    <w:p w:rsidR="005407B5" w:rsidRDefault="005407B5" w:rsidP="005407B5">
      <w:pPr>
        <w:pStyle w:val="ListParagraph"/>
      </w:pPr>
    </w:p>
    <w:p w:rsidR="008E0671" w:rsidRDefault="005407B5" w:rsidP="00681703">
      <w:pPr>
        <w:pStyle w:val="BodyText2"/>
        <w:numPr>
          <w:ilvl w:val="0"/>
          <w:numId w:val="20"/>
        </w:numPr>
        <w:ind w:left="1080"/>
      </w:pPr>
      <w:r w:rsidRPr="00AA5291">
        <w:rPr>
          <w:b/>
        </w:rPr>
        <w:t>Senior Energy Workshops:</w:t>
      </w:r>
      <w:r w:rsidRPr="00C02D99">
        <w:t xml:space="preserve">  </w:t>
      </w:r>
      <w:r>
        <w:t xml:space="preserve">With the help of additional workshop presenters, 22 Senior Energy Workshops were held during the </w:t>
      </w:r>
      <w:r w:rsidR="00CD189B">
        <w:t>2010/2011</w:t>
      </w:r>
      <w:r>
        <w:t xml:space="preserve"> heating season.  Over 1600 seniors were reached and were given Senior Energy Efficiency kits along with learning about low-cost/no-cost ways to reduce energy use.  Each kit contains energy-saving items such as compact fluorescent light bulbs, plastic window covering, draft stoppers for exterior light switches and outlets, v-seal for drafty doors and a polar fleece lap blanket.  The Company approaches talking with seniors about reducing their energy use very respectfully and carefully to assure health, safety and comfort.  We discuss lifestyle changes that could be made and steps to take before turning the thermostat up, and not keeping the thermostat too low. </w:t>
      </w:r>
    </w:p>
    <w:p w:rsidR="008E0671" w:rsidRDefault="008E0671" w:rsidP="008E0671">
      <w:pPr>
        <w:tabs>
          <w:tab w:val="left" w:pos="1890"/>
          <w:tab w:val="left" w:pos="4320"/>
          <w:tab w:val="left" w:pos="6480"/>
        </w:tabs>
        <w:ind w:left="1080"/>
        <w:jc w:val="both"/>
      </w:pPr>
    </w:p>
    <w:p w:rsidR="008E0671" w:rsidRDefault="008E0671" w:rsidP="008E0671">
      <w:pPr>
        <w:numPr>
          <w:ilvl w:val="0"/>
          <w:numId w:val="20"/>
        </w:numPr>
        <w:tabs>
          <w:tab w:val="left" w:pos="1890"/>
          <w:tab w:val="left" w:pos="4320"/>
          <w:tab w:val="left" w:pos="6480"/>
        </w:tabs>
        <w:ind w:left="1080"/>
        <w:jc w:val="both"/>
      </w:pPr>
      <w:r w:rsidRPr="008E0671">
        <w:rPr>
          <w:b/>
        </w:rPr>
        <w:t>Senior Wellness Conference</w:t>
      </w:r>
      <w:r>
        <w:t>:</w:t>
      </w:r>
      <w:r w:rsidRPr="008E0671">
        <w:t xml:space="preserve"> </w:t>
      </w:r>
      <w:r>
        <w:t xml:space="preserve"> </w:t>
      </w:r>
      <w:r w:rsidRPr="00412E4F">
        <w:t xml:space="preserve">Over </w:t>
      </w:r>
      <w:r>
        <w:t xml:space="preserve">3,000 seniors attended the Senior Wellness Conference in the fall of 2010.  As one of the event sponsors, Avista provided energy efficiency information in the form of live demonstrations throughout the day of how to install compact fluorescent light bulbs, window plastic covering, v-seal for drafty </w:t>
      </w:r>
      <w:r>
        <w:lastRenderedPageBreak/>
        <w:t>doors, rope caulking as well as other weatherization materials.  Each senior received the materials that were shown at the demonstration.</w:t>
      </w:r>
    </w:p>
    <w:p w:rsidR="008E0671" w:rsidRDefault="008E0671" w:rsidP="008E0671">
      <w:pPr>
        <w:pStyle w:val="ListParagraph"/>
        <w:rPr>
          <w:b/>
        </w:rPr>
      </w:pPr>
    </w:p>
    <w:p w:rsidR="00064A3D" w:rsidRDefault="00681703" w:rsidP="00064A3D">
      <w:pPr>
        <w:numPr>
          <w:ilvl w:val="0"/>
          <w:numId w:val="20"/>
        </w:numPr>
        <w:tabs>
          <w:tab w:val="left" w:pos="1890"/>
          <w:tab w:val="left" w:pos="4320"/>
          <w:tab w:val="left" w:pos="6480"/>
        </w:tabs>
        <w:ind w:left="1080"/>
        <w:jc w:val="both"/>
      </w:pPr>
      <w:r w:rsidRPr="00AA5291">
        <w:rPr>
          <w:b/>
        </w:rPr>
        <w:t>Every Little Bit House:</w:t>
      </w:r>
      <w:r w:rsidRPr="00D34FA1">
        <w:t xml:space="preserve">  In partnership with KREM television, </w:t>
      </w:r>
      <w:r>
        <w:t>fifteen and thirty second vignettes were developed</w:t>
      </w:r>
      <w:r w:rsidRPr="00D34FA1">
        <w:t xml:space="preserve"> that cover low-cost and no-cost ways to save energy at home.  The goal of the </w:t>
      </w:r>
      <w:r>
        <w:t>vignettes</w:t>
      </w:r>
      <w:r w:rsidRPr="00D34FA1">
        <w:t xml:space="preserve"> is to help limited income seniors and other vulnerable populations with their energy bills by providing home energy conservation education.  The </w:t>
      </w:r>
      <w:r>
        <w:t>vignettes</w:t>
      </w:r>
      <w:r w:rsidRPr="00D34FA1">
        <w:t xml:space="preserve"> provide helpful energy conservation tips, information on community resources and ways for customers to manage their energy bills.</w:t>
      </w:r>
    </w:p>
    <w:p w:rsidR="00064A3D" w:rsidRDefault="00064A3D" w:rsidP="00064A3D">
      <w:pPr>
        <w:pStyle w:val="ListParagraph"/>
        <w:rPr>
          <w:b/>
        </w:rPr>
      </w:pPr>
    </w:p>
    <w:p w:rsidR="00681703" w:rsidRDefault="00681703" w:rsidP="00064A3D">
      <w:pPr>
        <w:numPr>
          <w:ilvl w:val="0"/>
          <w:numId w:val="20"/>
        </w:numPr>
        <w:tabs>
          <w:tab w:val="left" w:pos="1890"/>
          <w:tab w:val="left" w:pos="4320"/>
          <w:tab w:val="left" w:pos="6480"/>
        </w:tabs>
        <w:ind w:left="1080"/>
        <w:jc w:val="both"/>
      </w:pPr>
      <w:r w:rsidRPr="00064A3D">
        <w:rPr>
          <w:b/>
        </w:rPr>
        <w:t>Energy Fairs:</w:t>
      </w:r>
      <w:r>
        <w:t xml:space="preserve">  </w:t>
      </w:r>
      <w:r w:rsidR="00064A3D" w:rsidRPr="00727733">
        <w:t>In 2010, Avista initiated and hosted two Energy Fairs</w:t>
      </w:r>
      <w:r w:rsidR="001F00CD">
        <w:t xml:space="preserve"> </w:t>
      </w:r>
      <w:r w:rsidR="00064A3D" w:rsidRPr="00727733">
        <w:t xml:space="preserve">– one in Spokane, Washington, and one in Coeur d’Alene, Idaho. The fairs provided information and demonstrations on energy assistance, energy efficiency and home weatherization to limited income families and senior citizens. Nearly 700 people attended the two fairs.  </w:t>
      </w:r>
      <w:r w:rsidR="00064A3D">
        <w:t xml:space="preserve">The Energy Fairs </w:t>
      </w:r>
      <w:r w:rsidR="00CD189B">
        <w:t xml:space="preserve">provide an </w:t>
      </w:r>
      <w:r w:rsidR="00064A3D">
        <w:t>environment for customers to learn about billing options and energy assistance, while offering them tips and tools to use to help manage their limited financial resources.</w:t>
      </w:r>
    </w:p>
    <w:p w:rsidR="008E0671" w:rsidRPr="008E0671" w:rsidRDefault="008E0671" w:rsidP="00681703">
      <w:pPr>
        <w:tabs>
          <w:tab w:val="left" w:pos="1890"/>
          <w:tab w:val="left" w:pos="4320"/>
          <w:tab w:val="left" w:pos="6480"/>
        </w:tabs>
        <w:jc w:val="both"/>
      </w:pPr>
    </w:p>
    <w:p w:rsidR="00C07355" w:rsidRPr="004E67FC" w:rsidRDefault="00C07355" w:rsidP="00ED36D2">
      <w:pPr>
        <w:tabs>
          <w:tab w:val="left" w:pos="1890"/>
          <w:tab w:val="left" w:pos="4320"/>
          <w:tab w:val="left" w:pos="6480"/>
        </w:tabs>
        <w:jc w:val="both"/>
      </w:pPr>
    </w:p>
    <w:p w:rsidR="0069554D" w:rsidRDefault="004E67FC" w:rsidP="000839E8">
      <w:pPr>
        <w:tabs>
          <w:tab w:val="left" w:pos="0"/>
        </w:tabs>
        <w:spacing w:line="480" w:lineRule="auto"/>
        <w:ind w:right="36" w:firstLine="720"/>
        <w:jc w:val="both"/>
      </w:pPr>
      <w:r w:rsidRPr="004E67FC">
        <w:t xml:space="preserve">Company witness Mr. Folsom provides more detail about Avista Utilities’ </w:t>
      </w:r>
      <w:r w:rsidR="003C4485">
        <w:t xml:space="preserve">extensive </w:t>
      </w:r>
      <w:r w:rsidRPr="004E67FC">
        <w:t>energy efficiency services</w:t>
      </w:r>
      <w:r w:rsidR="00E20794">
        <w:t xml:space="preserve"> available to all of our customers</w:t>
      </w:r>
      <w:r w:rsidRPr="004E67FC">
        <w:t xml:space="preserve">.  </w:t>
      </w:r>
    </w:p>
    <w:p w:rsidR="00B841E3" w:rsidRPr="00360BD3" w:rsidRDefault="00B841E3" w:rsidP="00B841E3">
      <w:pPr>
        <w:tabs>
          <w:tab w:val="left" w:pos="0"/>
        </w:tabs>
        <w:spacing w:line="480" w:lineRule="auto"/>
        <w:ind w:right="36" w:firstLine="720"/>
        <w:jc w:val="both"/>
        <w:rPr>
          <w:b/>
          <w:bCs/>
        </w:rPr>
      </w:pPr>
      <w:r w:rsidRPr="006E02F1">
        <w:rPr>
          <w:b/>
          <w:bCs/>
        </w:rPr>
        <w:t>Q.</w:t>
      </w:r>
      <w:r w:rsidRPr="006E02F1">
        <w:rPr>
          <w:b/>
          <w:bCs/>
        </w:rPr>
        <w:tab/>
        <w:t>What is the Company’s Low Income Rate Assistance Program, or LIRAP?</w:t>
      </w:r>
    </w:p>
    <w:p w:rsidR="00B841E3" w:rsidRDefault="00E20794" w:rsidP="00B841E3">
      <w:pPr>
        <w:tabs>
          <w:tab w:val="left" w:pos="0"/>
        </w:tabs>
        <w:spacing w:line="480" w:lineRule="auto"/>
        <w:ind w:right="36" w:firstLine="720"/>
        <w:jc w:val="both"/>
      </w:pPr>
      <w:r>
        <w:t>A.</w:t>
      </w:r>
      <w:r>
        <w:tab/>
        <w:t>The Low-Income Rate Assistance P</w:t>
      </w:r>
      <w:r w:rsidR="00B841E3" w:rsidRPr="00360BD3">
        <w:t xml:space="preserve">rogram, </w:t>
      </w:r>
      <w:r w:rsidR="00B841E3">
        <w:t xml:space="preserve">proposed by the Company and </w:t>
      </w:r>
      <w:r w:rsidR="00B841E3" w:rsidRPr="00360BD3">
        <w:t>approved by the Washing</w:t>
      </w:r>
      <w:r w:rsidR="006E02F1">
        <w:t>ton Commission in 2001, collected</w:t>
      </w:r>
      <w:r w:rsidR="00B841E3" w:rsidRPr="00360BD3">
        <w:t xml:space="preserve"> </w:t>
      </w:r>
      <w:r w:rsidR="00520E7F">
        <w:t xml:space="preserve">approximately $4.5 million (natural gas and electric combined) during the last full program year (May 2009 – April 2010) </w:t>
      </w:r>
      <w:r w:rsidR="00B841E3" w:rsidRPr="00360BD3">
        <w:t>through electric and natural gas tariff surcharges on Schedules 91 and 191</w:t>
      </w:r>
      <w:r w:rsidR="000839E8">
        <w:t xml:space="preserve"> </w:t>
      </w:r>
      <w:r w:rsidR="00681703">
        <w:t>in Washington</w:t>
      </w:r>
      <w:r w:rsidR="00B841E3" w:rsidRPr="00360BD3">
        <w:t>.</w:t>
      </w:r>
      <w:r w:rsidR="00520E7F">
        <w:t xml:space="preserve">  </w:t>
      </w:r>
      <w:r w:rsidR="00B841E3" w:rsidRPr="00360BD3">
        <w:t>These funds are distributed by community action agencies in a manner similar to the Federal and State-sponsored Low Income H</w:t>
      </w:r>
      <w:r w:rsidR="000839E8">
        <w:t>ome</w:t>
      </w:r>
      <w:r w:rsidR="00B841E3" w:rsidRPr="00360BD3">
        <w:t xml:space="preserve"> Energy Assistance Program (LIHEAP).  The purpose of the LIRAP program is to reduce the energy cost burden among those customers </w:t>
      </w:r>
      <w:r w:rsidR="00B841E3">
        <w:t>least able to pay energy bills.</w:t>
      </w:r>
    </w:p>
    <w:p w:rsidR="004E67FC" w:rsidRPr="004038C2" w:rsidRDefault="004E67FC" w:rsidP="00660404">
      <w:pPr>
        <w:numPr>
          <w:ilvl w:val="0"/>
          <w:numId w:val="8"/>
        </w:numPr>
        <w:tabs>
          <w:tab w:val="num" w:pos="780"/>
        </w:tabs>
        <w:spacing w:line="480" w:lineRule="auto"/>
        <w:ind w:left="0" w:right="36" w:firstLine="720"/>
        <w:jc w:val="both"/>
        <w:rPr>
          <w:b/>
          <w:bCs/>
        </w:rPr>
      </w:pPr>
      <w:r w:rsidRPr="004038C2">
        <w:rPr>
          <w:b/>
          <w:bCs/>
        </w:rPr>
        <w:t>Please describe the recent results of the Company’s Project Share efforts?</w:t>
      </w:r>
    </w:p>
    <w:p w:rsidR="004038C2" w:rsidRPr="004E67FC" w:rsidRDefault="004038C2" w:rsidP="004038C2">
      <w:pPr>
        <w:pStyle w:val="BodyText2"/>
        <w:spacing w:line="480" w:lineRule="auto"/>
        <w:ind w:right="43" w:firstLine="720"/>
        <w:rPr>
          <w:snapToGrid w:val="0"/>
        </w:rPr>
      </w:pPr>
      <w:r w:rsidRPr="004E67FC">
        <w:lastRenderedPageBreak/>
        <w:t>A.</w:t>
      </w:r>
      <w:r w:rsidRPr="004E67FC">
        <w:tab/>
      </w:r>
      <w:r w:rsidRPr="003A012C">
        <w:t xml:space="preserve">Project Share is a community-funded program Avista sponsors to provide one-time emergency support to families in the Company’s region. Avista customers and shareholders help support the fund with voluntary contributions that are distributed through local community action agencies to customers in need.  </w:t>
      </w:r>
      <w:r w:rsidRPr="004F7CD4">
        <w:rPr>
          <w:rStyle w:val="BodyTextIndent3Char"/>
          <w:b w:val="0"/>
        </w:rPr>
        <w:t>Grants are available to those in need without regard to their heating source.</w:t>
      </w:r>
      <w:r w:rsidRPr="003A012C">
        <w:rPr>
          <w:rStyle w:val="BodyTextIndent3Char"/>
        </w:rPr>
        <w:t xml:space="preserve"> </w:t>
      </w:r>
      <w:r w:rsidRPr="003A012C">
        <w:t>As of December 20</w:t>
      </w:r>
      <w:r>
        <w:t>10</w:t>
      </w:r>
      <w:r w:rsidR="00D17AB1">
        <w:t>,</w:t>
      </w:r>
      <w:r w:rsidRPr="003A012C">
        <w:t xml:space="preserve"> Avista Utilities’ customers donated $</w:t>
      </w:r>
      <w:r>
        <w:t>316,600</w:t>
      </w:r>
      <w:r w:rsidRPr="003A012C">
        <w:t xml:space="preserve"> on a sy</w:t>
      </w:r>
      <w:r>
        <w:t>stem</w:t>
      </w:r>
      <w:r w:rsidR="00D17AB1">
        <w:t>-wide</w:t>
      </w:r>
      <w:r>
        <w:t xml:space="preserve"> basis, of which $192,358</w:t>
      </w:r>
      <w:r w:rsidRPr="003A012C">
        <w:t xml:space="preserve"> was directed to Washington Community Action Agencies. In addition, the Company contributed $</w:t>
      </w:r>
      <w:r>
        <w:t>282,274</w:t>
      </w:r>
      <w:r w:rsidRPr="003A012C">
        <w:t xml:space="preserve"> to </w:t>
      </w:r>
      <w:r w:rsidR="00FF7341">
        <w:t xml:space="preserve">Project Share for the benefit of </w:t>
      </w:r>
      <w:r w:rsidRPr="003A012C">
        <w:t xml:space="preserve">Washington customers in </w:t>
      </w:r>
      <w:r>
        <w:t>2010</w:t>
      </w:r>
      <w:r w:rsidRPr="003A012C">
        <w:t>.</w:t>
      </w:r>
    </w:p>
    <w:p w:rsidR="004E67FC" w:rsidRPr="004E67FC" w:rsidRDefault="004E67FC" w:rsidP="004E67FC">
      <w:pPr>
        <w:tabs>
          <w:tab w:val="left" w:pos="0"/>
        </w:tabs>
        <w:spacing w:line="480" w:lineRule="auto"/>
        <w:ind w:right="43"/>
        <w:jc w:val="both"/>
        <w:rPr>
          <w:b/>
          <w:bCs/>
        </w:rPr>
      </w:pPr>
      <w:r w:rsidRPr="004E67FC">
        <w:rPr>
          <w:b/>
          <w:bCs/>
        </w:rPr>
        <w:tab/>
      </w:r>
      <w:r w:rsidRPr="00850548">
        <w:rPr>
          <w:b/>
          <w:bCs/>
        </w:rPr>
        <w:t>Q.</w:t>
      </w:r>
      <w:r w:rsidRPr="00850548">
        <w:rPr>
          <w:b/>
          <w:bCs/>
        </w:rPr>
        <w:tab/>
      </w:r>
      <w:r w:rsidR="00E20794">
        <w:rPr>
          <w:b/>
          <w:bCs/>
        </w:rPr>
        <w:t>What other</w:t>
      </w:r>
      <w:r w:rsidRPr="00850548">
        <w:rPr>
          <w:b/>
          <w:bCs/>
        </w:rPr>
        <w:t xml:space="preserve"> bill-</w:t>
      </w:r>
      <w:r w:rsidR="003C4485" w:rsidRPr="00850548">
        <w:rPr>
          <w:b/>
          <w:bCs/>
        </w:rPr>
        <w:t>assistance</w:t>
      </w:r>
      <w:r w:rsidRPr="00850548">
        <w:rPr>
          <w:b/>
          <w:bCs/>
        </w:rPr>
        <w:t xml:space="preserve"> program</w:t>
      </w:r>
      <w:r w:rsidR="00E20794">
        <w:rPr>
          <w:b/>
          <w:bCs/>
        </w:rPr>
        <w:t>s does the Company offer</w:t>
      </w:r>
      <w:r w:rsidRPr="00850548">
        <w:rPr>
          <w:b/>
          <w:bCs/>
        </w:rPr>
        <w:t>?</w:t>
      </w:r>
    </w:p>
    <w:p w:rsidR="004E67FC" w:rsidRPr="004E67FC" w:rsidRDefault="004E67FC" w:rsidP="004E67FC">
      <w:pPr>
        <w:tabs>
          <w:tab w:val="left" w:pos="0"/>
        </w:tabs>
        <w:spacing w:line="480" w:lineRule="auto"/>
        <w:ind w:right="36" w:firstLine="720"/>
        <w:jc w:val="both"/>
      </w:pPr>
      <w:r w:rsidRPr="004E67FC">
        <w:t>A.</w:t>
      </w:r>
      <w:r w:rsidRPr="004E67FC">
        <w:tab/>
      </w:r>
      <w:bookmarkStart w:id="2" w:name="OLE_LINK2"/>
      <w:r w:rsidR="003C4485" w:rsidRPr="003C4485">
        <w:t>In an effort to assist and educate customers about options such as Comfort Level Bill</w:t>
      </w:r>
      <w:r w:rsidR="00E20794">
        <w:t>ing</w:t>
      </w:r>
      <w:r w:rsidR="008064F3">
        <w:t xml:space="preserve">, and </w:t>
      </w:r>
      <w:r w:rsidR="003C4485" w:rsidRPr="003C4485">
        <w:t xml:space="preserve">Payment Arrangements, we </w:t>
      </w:r>
      <w:r w:rsidR="003C4485">
        <w:t>developed a</w:t>
      </w:r>
      <w:r w:rsidR="003C4485" w:rsidRPr="003C4485">
        <w:t xml:space="preserve"> campaign encouraging customers to learn about and enroll in the various bill assistance options available to them.  This campaign </w:t>
      </w:r>
      <w:r w:rsidR="00E20794">
        <w:t xml:space="preserve">was </w:t>
      </w:r>
      <w:r w:rsidR="003C4485" w:rsidRPr="003C4485">
        <w:t xml:space="preserve">launched </w:t>
      </w:r>
      <w:r w:rsidR="003C4485">
        <w:t>in March 2009</w:t>
      </w:r>
      <w:r w:rsidR="003C4485" w:rsidRPr="003C4485">
        <w:t xml:space="preserve"> in </w:t>
      </w:r>
      <w:r w:rsidR="003C4485">
        <w:t xml:space="preserve">both </w:t>
      </w:r>
      <w:r w:rsidR="003C4485" w:rsidRPr="003C4485">
        <w:t>Washington and Idaho.</w:t>
      </w:r>
      <w:r w:rsidR="003C4485">
        <w:t xml:space="preserve"> It explained how </w:t>
      </w:r>
      <w:r w:rsidRPr="003C4485">
        <w:t>Comfort</w:t>
      </w:r>
      <w:r w:rsidRPr="004E67FC">
        <w:t xml:space="preserve"> Level Billing helps smooth out the seasonal highs and lows of customers’ energy usage and provides the customer the option to pay the same bill amount each month of the year.  This allows customers to more easily budget for energy bills and avoid higher winter bills.  This program has been well-received by participating customers.  </w:t>
      </w:r>
      <w:r w:rsidR="00686431">
        <w:t>Roughly</w:t>
      </w:r>
      <w:r w:rsidRPr="004E67FC">
        <w:t xml:space="preserve"> </w:t>
      </w:r>
      <w:r w:rsidR="00977A36" w:rsidRPr="00C74CDB">
        <w:t>46,</w:t>
      </w:r>
      <w:r w:rsidR="00686431" w:rsidRPr="00C74CDB">
        <w:t>137</w:t>
      </w:r>
      <w:r w:rsidRPr="00C74CDB">
        <w:t xml:space="preserve">, or </w:t>
      </w:r>
      <w:r w:rsidR="00977A36" w:rsidRPr="00C74CDB">
        <w:t>18</w:t>
      </w:r>
      <w:r w:rsidRPr="00C74CDB">
        <w:t>%,</w:t>
      </w:r>
      <w:r w:rsidRPr="004E67FC">
        <w:t xml:space="preserve"> </w:t>
      </w:r>
      <w:r w:rsidR="008F1392" w:rsidRPr="004E67FC">
        <w:t xml:space="preserve">of </w:t>
      </w:r>
      <w:r w:rsidR="008F1392">
        <w:t>Washington</w:t>
      </w:r>
      <w:r w:rsidRPr="004E67FC">
        <w:t xml:space="preserve"> electric and natural gas customers are on Comfort Level Billing.</w:t>
      </w:r>
    </w:p>
    <w:bookmarkEnd w:id="2"/>
    <w:p w:rsidR="00DF00AA" w:rsidRPr="004E67FC" w:rsidRDefault="004E67FC" w:rsidP="00ED36D2">
      <w:pPr>
        <w:pStyle w:val="BodyTextIndent3"/>
        <w:tabs>
          <w:tab w:val="left" w:pos="1440"/>
        </w:tabs>
        <w:ind w:right="36"/>
        <w:rPr>
          <w:b w:val="0"/>
          <w:bCs w:val="0"/>
        </w:rPr>
      </w:pPr>
      <w:r w:rsidRPr="004E67FC">
        <w:rPr>
          <w:b w:val="0"/>
          <w:bCs w:val="0"/>
        </w:rPr>
        <w:t>In addition, the Company’s Contact Center Representatives work with customers to set up payment arrangemen</w:t>
      </w:r>
      <w:r w:rsidR="004B7F0A">
        <w:rPr>
          <w:b w:val="0"/>
          <w:bCs w:val="0"/>
        </w:rPr>
        <w:t>ts to pay energy bills</w:t>
      </w:r>
      <w:r w:rsidR="003C4485">
        <w:rPr>
          <w:b w:val="0"/>
          <w:bCs w:val="0"/>
        </w:rPr>
        <w:t>, and choose a preferred due date</w:t>
      </w:r>
      <w:r w:rsidR="004B7F0A">
        <w:rPr>
          <w:b w:val="0"/>
          <w:bCs w:val="0"/>
        </w:rPr>
        <w:t xml:space="preserve">.  </w:t>
      </w:r>
      <w:r w:rsidR="004B7F0A" w:rsidRPr="00686431">
        <w:rPr>
          <w:b w:val="0"/>
          <w:bCs w:val="0"/>
        </w:rPr>
        <w:t>In 20</w:t>
      </w:r>
      <w:r w:rsidR="00686431" w:rsidRPr="00686431">
        <w:rPr>
          <w:b w:val="0"/>
          <w:bCs w:val="0"/>
        </w:rPr>
        <w:t>10</w:t>
      </w:r>
      <w:r w:rsidRPr="00686431">
        <w:rPr>
          <w:b w:val="0"/>
          <w:bCs w:val="0"/>
        </w:rPr>
        <w:t xml:space="preserve">, </w:t>
      </w:r>
      <w:r w:rsidR="00686431" w:rsidRPr="00686431">
        <w:rPr>
          <w:b w:val="0"/>
          <w:bCs w:val="0"/>
        </w:rPr>
        <w:t xml:space="preserve">62,505 </w:t>
      </w:r>
      <w:r w:rsidR="00962D7F" w:rsidRPr="00686431">
        <w:rPr>
          <w:b w:val="0"/>
          <w:bCs w:val="0"/>
        </w:rPr>
        <w:t>Washington</w:t>
      </w:r>
      <w:r w:rsidRPr="00686431">
        <w:rPr>
          <w:b w:val="0"/>
          <w:bCs w:val="0"/>
        </w:rPr>
        <w:t xml:space="preserve"> customers were provided with over </w:t>
      </w:r>
      <w:r w:rsidR="00686431" w:rsidRPr="00686431">
        <w:rPr>
          <w:b w:val="0"/>
          <w:bCs w:val="0"/>
        </w:rPr>
        <w:t>138,329</w:t>
      </w:r>
      <w:r w:rsidRPr="00686431">
        <w:rPr>
          <w:b w:val="0"/>
          <w:bCs w:val="0"/>
        </w:rPr>
        <w:t xml:space="preserve"> such payment arrangements.</w:t>
      </w:r>
    </w:p>
    <w:p w:rsidR="004E67FC" w:rsidRPr="004E67FC" w:rsidRDefault="004E67FC" w:rsidP="004E67FC">
      <w:pPr>
        <w:pStyle w:val="BodyTextIndent3"/>
        <w:tabs>
          <w:tab w:val="left" w:pos="1440"/>
        </w:tabs>
        <w:ind w:right="36"/>
      </w:pPr>
      <w:r w:rsidRPr="005724CD">
        <w:t>Q.</w:t>
      </w:r>
      <w:r w:rsidRPr="005724CD">
        <w:tab/>
      </w:r>
      <w:r w:rsidRPr="005724CD">
        <w:tab/>
        <w:t>Please summarize Avista’s CARES program.</w:t>
      </w:r>
    </w:p>
    <w:p w:rsidR="0069554D" w:rsidRDefault="004E67FC" w:rsidP="004E67FC">
      <w:pPr>
        <w:adjustRightInd w:val="0"/>
        <w:spacing w:line="480" w:lineRule="auto"/>
        <w:jc w:val="both"/>
      </w:pPr>
      <w:r w:rsidRPr="004E67FC">
        <w:rPr>
          <w:b/>
        </w:rPr>
        <w:lastRenderedPageBreak/>
        <w:tab/>
      </w:r>
      <w:r w:rsidRPr="004E67FC">
        <w:t>A.</w:t>
      </w:r>
      <w:r w:rsidRPr="004E67FC">
        <w:tab/>
        <w:t xml:space="preserve">In </w:t>
      </w:r>
      <w:r w:rsidR="00962D7F">
        <w:t>Washington</w:t>
      </w:r>
      <w:r w:rsidRPr="004E67FC">
        <w:t xml:space="preserve">, Avista is currently working with over </w:t>
      </w:r>
      <w:r w:rsidR="000106DD">
        <w:t>3,</w:t>
      </w:r>
      <w:r w:rsidR="005724CD">
        <w:t>339</w:t>
      </w:r>
      <w:r w:rsidRPr="004E67FC">
        <w:t xml:space="preserve"> special needs customers in the CARES program. Specially-trained representatives provide referrals to area agencies and churches for customers with special needs for help with housing, utilities, medical assistance, etc. </w:t>
      </w:r>
      <w:r w:rsidR="0006057F">
        <w:t xml:space="preserve">One of the benefits we have in utilizing CARES representatives is the ability to evaluate each customer, based on their specific need and to educate them on what assistance is available within the community that meets those individual needs. A goal of the program is to enable customers to manage not only their Avista bill, but other bills and needs as well. </w:t>
      </w:r>
    </w:p>
    <w:p w:rsidR="004115DB" w:rsidRPr="00E20794" w:rsidRDefault="004E67FC" w:rsidP="00BB3551">
      <w:pPr>
        <w:pStyle w:val="BodyTextIndent3"/>
        <w:tabs>
          <w:tab w:val="clear" w:pos="1260"/>
          <w:tab w:val="left" w:pos="720"/>
          <w:tab w:val="left" w:pos="1440"/>
        </w:tabs>
        <w:ind w:right="36" w:firstLine="0"/>
        <w:rPr>
          <w:rFonts w:eastAsia="Calibri"/>
        </w:rPr>
      </w:pPr>
      <w:r w:rsidRPr="004E67FC">
        <w:tab/>
      </w:r>
      <w:r w:rsidR="004115DB" w:rsidRPr="00BD6746">
        <w:rPr>
          <w:bCs w:val="0"/>
        </w:rPr>
        <w:t>Q.</w:t>
      </w:r>
      <w:r w:rsidR="004115DB" w:rsidRPr="00BD6746">
        <w:rPr>
          <w:bCs w:val="0"/>
        </w:rPr>
        <w:tab/>
        <w:t xml:space="preserve">Can you please describe how </w:t>
      </w:r>
      <w:r w:rsidR="005B18E3" w:rsidRPr="00BD6746">
        <w:rPr>
          <w:bCs w:val="0"/>
        </w:rPr>
        <w:t>the Company</w:t>
      </w:r>
      <w:r w:rsidR="004115DB" w:rsidRPr="00BD6746">
        <w:rPr>
          <w:bCs w:val="0"/>
        </w:rPr>
        <w:t xml:space="preserve"> measure</w:t>
      </w:r>
      <w:r w:rsidR="005B18E3" w:rsidRPr="00BD6746">
        <w:rPr>
          <w:bCs w:val="0"/>
        </w:rPr>
        <w:t>s</w:t>
      </w:r>
      <w:r w:rsidR="004115DB" w:rsidRPr="00BD6746">
        <w:rPr>
          <w:bCs w:val="0"/>
        </w:rPr>
        <w:t xml:space="preserve"> customer satisfaction, and how important it is to Avista?</w:t>
      </w:r>
    </w:p>
    <w:p w:rsidR="00BD6746" w:rsidRPr="004115DB" w:rsidRDefault="004115DB" w:rsidP="00BD6746">
      <w:pPr>
        <w:adjustRightInd w:val="0"/>
        <w:spacing w:line="480" w:lineRule="auto"/>
        <w:jc w:val="both"/>
      </w:pPr>
      <w:r>
        <w:rPr>
          <w:b/>
          <w:bCs/>
        </w:rPr>
        <w:tab/>
      </w:r>
      <w:r w:rsidR="00BD6746">
        <w:rPr>
          <w:bCs/>
        </w:rPr>
        <w:t>A.</w:t>
      </w:r>
      <w:r w:rsidR="00BD6746">
        <w:rPr>
          <w:bCs/>
        </w:rPr>
        <w:tab/>
        <w:t xml:space="preserve">Yes, our customer satisfaction is very important to Avista. We measure satisfaction by doing a quarterly survey we refer to as “Voice of the Customer” (VOC). </w:t>
      </w:r>
      <w:r w:rsidR="00BD6746">
        <w:t>T</w:t>
      </w:r>
      <w:r w:rsidR="00BD6746" w:rsidRPr="004115DB">
        <w:t xml:space="preserve">he purpose of the VOC Survey is to measure and track customer satisfaction for Avista Utilities’ “contact” customers – customers who have contact with Avista through the Call Center and/or work performed through an Avista construction office.  </w:t>
      </w:r>
    </w:p>
    <w:p w:rsidR="00BD6746" w:rsidRDefault="00BD6746" w:rsidP="00BD6746">
      <w:pPr>
        <w:pStyle w:val="BodyTextIndent3"/>
        <w:tabs>
          <w:tab w:val="clear" w:pos="1260"/>
          <w:tab w:val="left" w:pos="720"/>
          <w:tab w:val="left" w:pos="1440"/>
        </w:tabs>
        <w:ind w:right="36" w:firstLine="0"/>
        <w:rPr>
          <w:b w:val="0"/>
        </w:rPr>
      </w:pPr>
      <w:r>
        <w:rPr>
          <w:b w:val="0"/>
        </w:rPr>
        <w:tab/>
      </w:r>
      <w:r w:rsidRPr="004115DB">
        <w:rPr>
          <w:b w:val="0"/>
        </w:rPr>
        <w:t>Customers are asked to rate the importance of several key service attributes.  They are then asked to rate Avista’s performance with respect to the same attributes (time for connection to a rep</w:t>
      </w:r>
      <w:r>
        <w:rPr>
          <w:b w:val="0"/>
        </w:rPr>
        <w:t>resentative</w:t>
      </w:r>
      <w:r w:rsidRPr="004115DB">
        <w:rPr>
          <w:b w:val="0"/>
        </w:rPr>
        <w:t>, rep</w:t>
      </w:r>
      <w:r>
        <w:rPr>
          <w:b w:val="0"/>
        </w:rPr>
        <w:t>resentative</w:t>
      </w:r>
      <w:r w:rsidRPr="004115DB">
        <w:rPr>
          <w:b w:val="0"/>
        </w:rPr>
        <w:t xml:space="preserve"> being courteous and friendly, rep</w:t>
      </w:r>
      <w:r>
        <w:rPr>
          <w:b w:val="0"/>
        </w:rPr>
        <w:t>resentative</w:t>
      </w:r>
      <w:r w:rsidRPr="004115DB">
        <w:rPr>
          <w:b w:val="0"/>
        </w:rPr>
        <w:t xml:space="preserve"> being knowledgeable, being informed of job status, leaving property in condition found, etc.)  Customers are also asked to rate their satisfaction with the overall service received from Avista Utilities.  Customer verbatim comments are also captured and recorded.</w:t>
      </w:r>
      <w:r>
        <w:rPr>
          <w:b w:val="0"/>
        </w:rPr>
        <w:t xml:space="preserve"> </w:t>
      </w:r>
    </w:p>
    <w:p w:rsidR="00BD6746" w:rsidRDefault="00BD6746" w:rsidP="00BD6746">
      <w:pPr>
        <w:pStyle w:val="BodyTextIndent3"/>
        <w:tabs>
          <w:tab w:val="clear" w:pos="1260"/>
          <w:tab w:val="left" w:pos="720"/>
          <w:tab w:val="left" w:pos="1440"/>
        </w:tabs>
        <w:ind w:right="36" w:firstLine="0"/>
        <w:rPr>
          <w:b w:val="0"/>
          <w:bCs w:val="0"/>
        </w:rPr>
      </w:pPr>
      <w:r>
        <w:rPr>
          <w:b w:val="0"/>
        </w:rPr>
        <w:tab/>
      </w:r>
      <w:r w:rsidRPr="005B18E3">
        <w:rPr>
          <w:b w:val="0"/>
          <w:bCs w:val="0"/>
        </w:rPr>
        <w:t xml:space="preserve">Our </w:t>
      </w:r>
      <w:r>
        <w:rPr>
          <w:b w:val="0"/>
          <w:bCs w:val="0"/>
        </w:rPr>
        <w:t xml:space="preserve">most </w:t>
      </w:r>
      <w:r w:rsidRPr="005B18E3">
        <w:rPr>
          <w:b w:val="0"/>
          <w:bCs w:val="0"/>
        </w:rPr>
        <w:t xml:space="preserve">recent </w:t>
      </w:r>
      <w:r w:rsidR="00064A3D">
        <w:rPr>
          <w:b w:val="0"/>
          <w:bCs w:val="0"/>
        </w:rPr>
        <w:t>first</w:t>
      </w:r>
      <w:r w:rsidRPr="005B18E3">
        <w:rPr>
          <w:b w:val="0"/>
          <w:bCs w:val="0"/>
        </w:rPr>
        <w:t xml:space="preserve"> quarter 20</w:t>
      </w:r>
      <w:r w:rsidR="00064A3D">
        <w:rPr>
          <w:b w:val="0"/>
          <w:bCs w:val="0"/>
        </w:rPr>
        <w:t>11</w:t>
      </w:r>
      <w:r w:rsidRPr="005B18E3">
        <w:rPr>
          <w:b w:val="0"/>
          <w:bCs w:val="0"/>
        </w:rPr>
        <w:t xml:space="preserve"> customer survey results show an overall cu</w:t>
      </w:r>
      <w:r w:rsidR="0006057F">
        <w:rPr>
          <w:b w:val="0"/>
          <w:bCs w:val="0"/>
        </w:rPr>
        <w:t>stomer satisfaction rating of 93</w:t>
      </w:r>
      <w:r w:rsidRPr="005B18E3">
        <w:rPr>
          <w:b w:val="0"/>
          <w:bCs w:val="0"/>
        </w:rPr>
        <w:t xml:space="preserve">% in our Washington, Idaho, and Oregon operating divisions.  This </w:t>
      </w:r>
      <w:r w:rsidRPr="005B18E3">
        <w:rPr>
          <w:b w:val="0"/>
          <w:bCs w:val="0"/>
        </w:rPr>
        <w:lastRenderedPageBreak/>
        <w:t xml:space="preserve">rating reflects a positive experience for the </w:t>
      </w:r>
      <w:r>
        <w:rPr>
          <w:b w:val="0"/>
          <w:bCs w:val="0"/>
        </w:rPr>
        <w:t xml:space="preserve">vast </w:t>
      </w:r>
      <w:r w:rsidRPr="005B18E3">
        <w:rPr>
          <w:b w:val="0"/>
          <w:bCs w:val="0"/>
        </w:rPr>
        <w:t>majority of customers who have contacted Avista related to the customer service they received.</w:t>
      </w:r>
    </w:p>
    <w:p w:rsidR="001677DC" w:rsidRPr="00622153" w:rsidRDefault="001677DC" w:rsidP="00AF31F2">
      <w:pPr>
        <w:pStyle w:val="BodyText"/>
        <w:spacing w:line="480" w:lineRule="auto"/>
        <w:ind w:firstLine="720"/>
        <w:jc w:val="both"/>
        <w:rPr>
          <w:b w:val="0"/>
        </w:rPr>
      </w:pPr>
      <w:r w:rsidRPr="001677DC">
        <w:rPr>
          <w:b w:val="0"/>
          <w:bCs w:val="0"/>
        </w:rPr>
        <w:tab/>
      </w:r>
      <w:r w:rsidR="00AF31F2" w:rsidRPr="00345A0E">
        <w:rPr>
          <w:b w:val="0"/>
          <w:bCs w:val="0"/>
        </w:rPr>
        <w:t xml:space="preserve">In September 2010, </w:t>
      </w:r>
      <w:r w:rsidR="00AF31F2" w:rsidRPr="00345A0E">
        <w:rPr>
          <w:b w:val="0"/>
        </w:rPr>
        <w:t>J.D. Power and Associates ranked Avista “Highest in Customer Satisfaction with Residential Natural Gas Service in the Western U.S. among Mid-Sized Utilities in a Tie.” Avista’s score of 654 placed the Company highest in the segment, tied with Boise-based Intermountain Gas Company. The segment average score on this study was 629.  The study surveys customer satisfaction across a number of factors, including billing and payment, price, corporate citizenship, communications, customer service and field service.</w:t>
      </w:r>
    </w:p>
    <w:p w:rsidR="000839E8" w:rsidRPr="00622153" w:rsidRDefault="00905012" w:rsidP="00622153">
      <w:pPr>
        <w:pStyle w:val="BodyTextIndent3"/>
        <w:tabs>
          <w:tab w:val="clear" w:pos="1260"/>
          <w:tab w:val="left" w:pos="720"/>
          <w:tab w:val="left" w:pos="1440"/>
        </w:tabs>
        <w:ind w:right="36" w:firstLine="0"/>
        <w:rPr>
          <w:b w:val="0"/>
        </w:rPr>
      </w:pPr>
      <w:r>
        <w:rPr>
          <w:b w:val="0"/>
        </w:rPr>
        <w:tab/>
        <w:t>As Mr. Morris already mentioned, we</w:t>
      </w:r>
      <w:r w:rsidR="001677DC" w:rsidRPr="00622153">
        <w:rPr>
          <w:b w:val="0"/>
        </w:rPr>
        <w:t xml:space="preserve"> believe we achieved this award because the Company has been listening closely and doing the right things to serve our customers well, as affirmed by </w:t>
      </w:r>
      <w:r>
        <w:rPr>
          <w:b w:val="0"/>
        </w:rPr>
        <w:t xml:space="preserve">the </w:t>
      </w:r>
      <w:r w:rsidR="001677DC" w:rsidRPr="00622153">
        <w:rPr>
          <w:b w:val="0"/>
        </w:rPr>
        <w:t>J.D. Power and Associates 2010 study. Achieving the highest ranking was a wonderful recognition of our dedicated employees who are making the difference.</w:t>
      </w:r>
    </w:p>
    <w:p w:rsidR="004E67FC" w:rsidRPr="004E67FC" w:rsidRDefault="004E67FC" w:rsidP="00660404">
      <w:pPr>
        <w:numPr>
          <w:ilvl w:val="0"/>
          <w:numId w:val="10"/>
        </w:numPr>
        <w:tabs>
          <w:tab w:val="clear" w:pos="1080"/>
          <w:tab w:val="num" w:pos="1440"/>
        </w:tabs>
        <w:suppressAutoHyphens/>
        <w:spacing w:line="480" w:lineRule="auto"/>
        <w:ind w:left="0" w:firstLine="720"/>
        <w:jc w:val="both"/>
        <w:rPr>
          <w:rStyle w:val="LineNumber"/>
          <w:b/>
          <w:bCs/>
        </w:rPr>
      </w:pPr>
      <w:r w:rsidRPr="004E67FC">
        <w:rPr>
          <w:rStyle w:val="LineNumber"/>
          <w:b/>
          <w:bCs/>
        </w:rPr>
        <w:t>Does this conclude your pre-filed direct testimony?</w:t>
      </w:r>
    </w:p>
    <w:p w:rsidR="008C0FAD" w:rsidRPr="008C49CF" w:rsidRDefault="004E67FC" w:rsidP="009F3A47">
      <w:pPr>
        <w:pStyle w:val="ListParagraph"/>
        <w:numPr>
          <w:ilvl w:val="0"/>
          <w:numId w:val="35"/>
        </w:numPr>
        <w:spacing w:line="480" w:lineRule="auto"/>
        <w:jc w:val="both"/>
        <w:rPr>
          <w:rStyle w:val="LineNumber"/>
          <w:bCs/>
        </w:rPr>
      </w:pPr>
      <w:r w:rsidRPr="008C49CF">
        <w:rPr>
          <w:rStyle w:val="LineNumber"/>
        </w:rPr>
        <w:t>Yes.</w:t>
      </w:r>
    </w:p>
    <w:sectPr w:rsidR="008C0FAD" w:rsidRPr="008C49CF" w:rsidSect="0069554D">
      <w:type w:val="continuous"/>
      <w:pgSz w:w="12240" w:h="15840" w:code="1"/>
      <w:pgMar w:top="1440" w:right="1008" w:bottom="2160" w:left="1872" w:header="720" w:footer="720" w:gutter="0"/>
      <w:lnNumType w:countBy="1" w:distance="576"/>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C3A" w:rsidRDefault="00DD7C3A">
      <w:r>
        <w:separator/>
      </w:r>
    </w:p>
  </w:endnote>
  <w:endnote w:type="continuationSeparator" w:id="0">
    <w:p w:rsidR="00DD7C3A" w:rsidRDefault="00DD7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A" w:rsidRPr="005C6E94" w:rsidRDefault="00DD7C3A">
    <w:pPr>
      <w:pStyle w:val="Footer"/>
      <w:tabs>
        <w:tab w:val="clear" w:pos="4320"/>
        <w:tab w:val="clear" w:pos="8640"/>
        <w:tab w:val="left" w:pos="180"/>
        <w:tab w:val="right" w:pos="9360"/>
      </w:tabs>
    </w:pPr>
    <w:r w:rsidRPr="005C6E94">
      <w:t>Direct Testimony of Don F. Kopczynski</w:t>
    </w:r>
  </w:p>
  <w:p w:rsidR="00DD7C3A" w:rsidRPr="005C6E94" w:rsidRDefault="00DD7C3A">
    <w:pPr>
      <w:pStyle w:val="Footer"/>
      <w:tabs>
        <w:tab w:val="clear" w:pos="4320"/>
        <w:tab w:val="clear" w:pos="8640"/>
        <w:tab w:val="left" w:pos="180"/>
        <w:tab w:val="right" w:pos="9360"/>
      </w:tabs>
      <w:rPr>
        <w:lang w:val="fr-FR"/>
      </w:rPr>
    </w:pPr>
    <w:r w:rsidRPr="005C6E94">
      <w:rPr>
        <w:lang w:val="fr-FR"/>
      </w:rPr>
      <w:t>Avista Corporation</w:t>
    </w:r>
  </w:p>
  <w:p w:rsidR="00DD7C3A" w:rsidRPr="00D138B2" w:rsidRDefault="00DD7C3A" w:rsidP="003104A2">
    <w:pPr>
      <w:pStyle w:val="Footer"/>
      <w:tabs>
        <w:tab w:val="clear" w:pos="4320"/>
        <w:tab w:val="clear" w:pos="8640"/>
        <w:tab w:val="left" w:pos="180"/>
        <w:tab w:val="right" w:pos="9360"/>
      </w:tabs>
      <w:rPr>
        <w:rStyle w:val="PageNumber"/>
        <w:lang w:val="fr-FR"/>
      </w:rPr>
    </w:pPr>
    <w:r w:rsidRPr="005C6E94">
      <w:rPr>
        <w:lang w:val="fr-FR"/>
      </w:rPr>
      <w:t>Docket Nos. UE-11___ &amp; UG-11___</w:t>
    </w:r>
    <w:r w:rsidRPr="00D138B2">
      <w:rPr>
        <w:lang w:val="fr-FR"/>
      </w:rPr>
      <w:tab/>
      <w:t xml:space="preserve">Page </w:t>
    </w:r>
    <w:r w:rsidR="001D69DC" w:rsidRPr="00D963E3">
      <w:rPr>
        <w:rStyle w:val="PageNumber"/>
      </w:rPr>
      <w:fldChar w:fldCharType="begin"/>
    </w:r>
    <w:r w:rsidRPr="00D138B2">
      <w:rPr>
        <w:rStyle w:val="PageNumber"/>
        <w:lang w:val="fr-FR"/>
      </w:rPr>
      <w:instrText xml:space="preserve"> PAGE </w:instrText>
    </w:r>
    <w:r w:rsidR="001D69DC" w:rsidRPr="00D963E3">
      <w:rPr>
        <w:rStyle w:val="PageNumber"/>
      </w:rPr>
      <w:fldChar w:fldCharType="separate"/>
    </w:r>
    <w:r w:rsidR="008C49CF">
      <w:rPr>
        <w:rStyle w:val="PageNumber"/>
        <w:noProof/>
        <w:lang w:val="fr-FR"/>
      </w:rPr>
      <w:t>18</w:t>
    </w:r>
    <w:r w:rsidR="001D69DC" w:rsidRPr="00D963E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A" w:rsidRDefault="00DD7C3A">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C3A" w:rsidRDefault="00DD7C3A">
      <w:r>
        <w:separator/>
      </w:r>
    </w:p>
  </w:footnote>
  <w:footnote w:type="continuationSeparator" w:id="0">
    <w:p w:rsidR="00DD7C3A" w:rsidRDefault="00DD7C3A">
      <w:r>
        <w:continuationSeparator/>
      </w:r>
    </w:p>
  </w:footnote>
  <w:footnote w:id="1">
    <w:p w:rsidR="00DD7C3A" w:rsidRDefault="00DD7C3A">
      <w:pPr>
        <w:pStyle w:val="FootnoteText"/>
      </w:pPr>
      <w:r>
        <w:rPr>
          <w:rStyle w:val="FootnoteReference"/>
        </w:rPr>
        <w:footnoteRef/>
      </w:r>
      <w:r>
        <w:t xml:space="preserve"> A copy of the Company’s 2009 Electric IRP has been provided by Mr. Lafferty as Exhibit No.__(RJL-2).</w:t>
      </w:r>
    </w:p>
  </w:footnote>
  <w:footnote w:id="2">
    <w:p w:rsidR="00DD7C3A" w:rsidRDefault="00DD7C3A" w:rsidP="003B7BE3">
      <w:pPr>
        <w:pStyle w:val="FootnoteText"/>
      </w:pPr>
      <w:r>
        <w:rPr>
          <w:rStyle w:val="FootnoteReference"/>
        </w:rPr>
        <w:footnoteRef/>
      </w:r>
      <w:r>
        <w:t xml:space="preserve"> </w:t>
      </w:r>
      <w:r w:rsidRPr="003B7BE3">
        <w:t>A new customer connection as defined by Avista is when a customer receives a bill for the first time at a particular premise/location.</w:t>
      </w:r>
    </w:p>
  </w:footnote>
  <w:footnote w:id="3">
    <w:p w:rsidR="00DD7C3A" w:rsidRDefault="00DD7C3A">
      <w:pPr>
        <w:pStyle w:val="FootnoteText"/>
      </w:pPr>
      <w:r>
        <w:rPr>
          <w:rStyle w:val="FootnoteReference"/>
        </w:rPr>
        <w:footnoteRef/>
      </w:r>
      <w:r>
        <w:t xml:space="preserve"> A copy of the Company’s 2009 Natural Gas IRP has been provided by Mr. Christie at Exhibit No.__(KJC-2).</w:t>
      </w:r>
    </w:p>
  </w:footnote>
  <w:footnote w:id="4">
    <w:p w:rsidR="00DD7C3A" w:rsidRPr="009007DF" w:rsidRDefault="00DD7C3A" w:rsidP="002E2E46">
      <w:pPr>
        <w:pStyle w:val="FootnoteText"/>
        <w:jc w:val="both"/>
      </w:pPr>
      <w:r w:rsidRPr="009007DF">
        <w:rPr>
          <w:rStyle w:val="FootnoteReference"/>
        </w:rPr>
        <w:footnoteRef/>
      </w:r>
      <w:r w:rsidRPr="009007DF">
        <w:t xml:space="preserve"> Avista was awarded </w:t>
      </w:r>
      <w:r w:rsidRPr="009007DF">
        <w:rPr>
          <w:rFonts w:eastAsia="Calibri"/>
        </w:rPr>
        <w:t>matching grant</w:t>
      </w:r>
      <w:r w:rsidRPr="009007DF">
        <w:t>s</w:t>
      </w:r>
      <w:r w:rsidRPr="009007DF">
        <w:rPr>
          <w:rFonts w:eastAsia="Calibri"/>
        </w:rPr>
        <w:t xml:space="preserve"> from the U.S. Department of Energy for two “Smart Grid” projects. One project will upgrade portions of the utility’s electric distribution system to smart grid standards</w:t>
      </w:r>
      <w:r w:rsidRPr="009007DF">
        <w:t xml:space="preserve"> in Spokane, Washington and the other project is a demonstration project in Pullman,</w:t>
      </w:r>
      <w:r w:rsidRPr="00846A7A">
        <w:rPr>
          <w:rFonts w:ascii="Palatino" w:hAnsi="Palatino" w:cs="Arial"/>
        </w:rPr>
        <w:t xml:space="preserve"> Washington that involves automation </w:t>
      </w:r>
      <w:r w:rsidRPr="009007DF">
        <w:t>of many parts of the electric distribution system using advanced metering, enhanced utility communication and other elements of smart grid technologies.</w:t>
      </w:r>
    </w:p>
  </w:footnote>
  <w:footnote w:id="5">
    <w:p w:rsidR="00DD7C3A" w:rsidRDefault="00DD7C3A">
      <w:pPr>
        <w:pStyle w:val="FootnoteText"/>
      </w:pPr>
      <w:r>
        <w:rPr>
          <w:rStyle w:val="FootnoteReference"/>
        </w:rPr>
        <w:footnoteRef/>
      </w:r>
      <w:r>
        <w:t xml:space="preserve"> This process validates address formats for conformance with USPS regulations and makes corrections to avoid the cost associated with address corrections.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A" w:rsidRPr="003104A2" w:rsidRDefault="00DD7C3A">
    <w:pPr>
      <w:pStyle w:val="Header"/>
      <w:jc w:val="right"/>
    </w:pPr>
    <w:r w:rsidRPr="003104A2">
      <w:t>Exhibit No. ___(DFK-1T)</w:t>
    </w:r>
  </w:p>
  <w:p w:rsidR="00DD7C3A" w:rsidRDefault="00DD7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A" w:rsidRDefault="00DD7C3A" w:rsidP="0060545C">
    <w:pPr>
      <w:pStyle w:val="Header"/>
      <w:tabs>
        <w:tab w:val="clear" w:pos="8640"/>
        <w:tab w:val="right" w:pos="8730"/>
      </w:tabs>
    </w:pPr>
    <w:r>
      <w:tab/>
    </w:r>
    <w:r>
      <w:tab/>
      <w:t>Exhibit No. ___(DFK-1T)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635"/>
    <w:multiLevelType w:val="hybridMultilevel"/>
    <w:tmpl w:val="F802F820"/>
    <w:lvl w:ilvl="0" w:tplc="2E1422C8">
      <w:start w:val="1"/>
      <w:numFmt w:val="bullet"/>
      <w:lvlText w:val=""/>
      <w:lvlJc w:val="left"/>
      <w:pPr>
        <w:tabs>
          <w:tab w:val="num" w:pos="648"/>
        </w:tabs>
        <w:ind w:left="648" w:hanging="648"/>
      </w:pPr>
      <w:rPr>
        <w:rFonts w:ascii="Symbol" w:hAnsi="Symbol" w:hint="default"/>
        <w:sz w:val="16"/>
      </w:rPr>
    </w:lvl>
    <w:lvl w:ilvl="1" w:tplc="2E1422C8">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BE7A74"/>
    <w:multiLevelType w:val="singleLevel"/>
    <w:tmpl w:val="202CA2E0"/>
    <w:lvl w:ilvl="0">
      <w:start w:val="1"/>
      <w:numFmt w:val="upperLetter"/>
      <w:lvlText w:val="%1."/>
      <w:lvlJc w:val="left"/>
      <w:pPr>
        <w:tabs>
          <w:tab w:val="num" w:pos="720"/>
        </w:tabs>
        <w:ind w:left="720" w:hanging="720"/>
      </w:pPr>
      <w:rPr>
        <w:rFonts w:cs="Times New Roman" w:hint="default"/>
        <w:b/>
        <w:bCs/>
      </w:rPr>
    </w:lvl>
  </w:abstractNum>
  <w:abstractNum w:abstractNumId="2">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4">
    <w:nsid w:val="187C1161"/>
    <w:multiLevelType w:val="hybridMultilevel"/>
    <w:tmpl w:val="F274D85A"/>
    <w:lvl w:ilvl="0" w:tplc="6BFABA0A">
      <w:start w:val="1"/>
      <w:numFmt w:val="bullet"/>
      <w:lvlText w:val=""/>
      <w:lvlJc w:val="left"/>
      <w:pPr>
        <w:tabs>
          <w:tab w:val="num" w:pos="720"/>
        </w:tabs>
        <w:ind w:left="720" w:hanging="360"/>
      </w:pPr>
      <w:rPr>
        <w:rFonts w:ascii="Wingdings" w:hAnsi="Wingdings" w:hint="default"/>
      </w:rPr>
    </w:lvl>
    <w:lvl w:ilvl="1" w:tplc="9BDE237E" w:tentative="1">
      <w:start w:val="1"/>
      <w:numFmt w:val="bullet"/>
      <w:lvlText w:val=""/>
      <w:lvlJc w:val="left"/>
      <w:pPr>
        <w:tabs>
          <w:tab w:val="num" w:pos="1440"/>
        </w:tabs>
        <w:ind w:left="1440" w:hanging="360"/>
      </w:pPr>
      <w:rPr>
        <w:rFonts w:ascii="Wingdings" w:hAnsi="Wingdings" w:hint="default"/>
      </w:rPr>
    </w:lvl>
    <w:lvl w:ilvl="2" w:tplc="19B69E58" w:tentative="1">
      <w:start w:val="1"/>
      <w:numFmt w:val="bullet"/>
      <w:lvlText w:val=""/>
      <w:lvlJc w:val="left"/>
      <w:pPr>
        <w:tabs>
          <w:tab w:val="num" w:pos="2160"/>
        </w:tabs>
        <w:ind w:left="2160" w:hanging="360"/>
      </w:pPr>
      <w:rPr>
        <w:rFonts w:ascii="Wingdings" w:hAnsi="Wingdings" w:hint="default"/>
      </w:rPr>
    </w:lvl>
    <w:lvl w:ilvl="3" w:tplc="3632A312" w:tentative="1">
      <w:start w:val="1"/>
      <w:numFmt w:val="bullet"/>
      <w:lvlText w:val=""/>
      <w:lvlJc w:val="left"/>
      <w:pPr>
        <w:tabs>
          <w:tab w:val="num" w:pos="2880"/>
        </w:tabs>
        <w:ind w:left="2880" w:hanging="360"/>
      </w:pPr>
      <w:rPr>
        <w:rFonts w:ascii="Wingdings" w:hAnsi="Wingdings" w:hint="default"/>
      </w:rPr>
    </w:lvl>
    <w:lvl w:ilvl="4" w:tplc="6C54623A" w:tentative="1">
      <w:start w:val="1"/>
      <w:numFmt w:val="bullet"/>
      <w:lvlText w:val=""/>
      <w:lvlJc w:val="left"/>
      <w:pPr>
        <w:tabs>
          <w:tab w:val="num" w:pos="3600"/>
        </w:tabs>
        <w:ind w:left="3600" w:hanging="360"/>
      </w:pPr>
      <w:rPr>
        <w:rFonts w:ascii="Wingdings" w:hAnsi="Wingdings" w:hint="default"/>
      </w:rPr>
    </w:lvl>
    <w:lvl w:ilvl="5" w:tplc="D5B40704" w:tentative="1">
      <w:start w:val="1"/>
      <w:numFmt w:val="bullet"/>
      <w:lvlText w:val=""/>
      <w:lvlJc w:val="left"/>
      <w:pPr>
        <w:tabs>
          <w:tab w:val="num" w:pos="4320"/>
        </w:tabs>
        <w:ind w:left="4320" w:hanging="360"/>
      </w:pPr>
      <w:rPr>
        <w:rFonts w:ascii="Wingdings" w:hAnsi="Wingdings" w:hint="default"/>
      </w:rPr>
    </w:lvl>
    <w:lvl w:ilvl="6" w:tplc="71BEF6EC" w:tentative="1">
      <w:start w:val="1"/>
      <w:numFmt w:val="bullet"/>
      <w:lvlText w:val=""/>
      <w:lvlJc w:val="left"/>
      <w:pPr>
        <w:tabs>
          <w:tab w:val="num" w:pos="5040"/>
        </w:tabs>
        <w:ind w:left="5040" w:hanging="360"/>
      </w:pPr>
      <w:rPr>
        <w:rFonts w:ascii="Wingdings" w:hAnsi="Wingdings" w:hint="default"/>
      </w:rPr>
    </w:lvl>
    <w:lvl w:ilvl="7" w:tplc="7ADA5EA0" w:tentative="1">
      <w:start w:val="1"/>
      <w:numFmt w:val="bullet"/>
      <w:lvlText w:val=""/>
      <w:lvlJc w:val="left"/>
      <w:pPr>
        <w:tabs>
          <w:tab w:val="num" w:pos="5760"/>
        </w:tabs>
        <w:ind w:left="5760" w:hanging="360"/>
      </w:pPr>
      <w:rPr>
        <w:rFonts w:ascii="Wingdings" w:hAnsi="Wingdings" w:hint="default"/>
      </w:rPr>
    </w:lvl>
    <w:lvl w:ilvl="8" w:tplc="AD1C7DC0" w:tentative="1">
      <w:start w:val="1"/>
      <w:numFmt w:val="bullet"/>
      <w:lvlText w:val=""/>
      <w:lvlJc w:val="left"/>
      <w:pPr>
        <w:tabs>
          <w:tab w:val="num" w:pos="6480"/>
        </w:tabs>
        <w:ind w:left="6480" w:hanging="360"/>
      </w:pPr>
      <w:rPr>
        <w:rFonts w:ascii="Wingdings" w:hAnsi="Wingdings" w:hint="default"/>
      </w:rPr>
    </w:lvl>
  </w:abstractNum>
  <w:abstractNum w:abstractNumId="5">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6">
    <w:nsid w:val="195C0826"/>
    <w:multiLevelType w:val="hybridMultilevel"/>
    <w:tmpl w:val="A738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51F3C"/>
    <w:multiLevelType w:val="singleLevel"/>
    <w:tmpl w:val="1002789A"/>
    <w:lvl w:ilvl="0">
      <w:start w:val="1"/>
      <w:numFmt w:val="upperLetter"/>
      <w:lvlText w:val="%1."/>
      <w:lvlJc w:val="left"/>
      <w:pPr>
        <w:tabs>
          <w:tab w:val="num" w:pos="720"/>
        </w:tabs>
        <w:ind w:left="720" w:hanging="720"/>
      </w:pPr>
      <w:rPr>
        <w:rFonts w:cs="Times New Roman" w:hint="default"/>
        <w:b/>
        <w:bCs/>
      </w:rPr>
    </w:lvl>
  </w:abstractNum>
  <w:abstractNum w:abstractNumId="8">
    <w:nsid w:val="20953556"/>
    <w:multiLevelType w:val="hybridMultilevel"/>
    <w:tmpl w:val="C1E8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87AA0"/>
    <w:multiLevelType w:val="hybridMultilevel"/>
    <w:tmpl w:val="58508BE8"/>
    <w:lvl w:ilvl="0" w:tplc="D91227AE">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D5DB3"/>
    <w:multiLevelType w:val="hybridMultilevel"/>
    <w:tmpl w:val="B17205E6"/>
    <w:lvl w:ilvl="0" w:tplc="D91227A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CD58D9"/>
    <w:multiLevelType w:val="hybridMultilevel"/>
    <w:tmpl w:val="33D8645E"/>
    <w:lvl w:ilvl="0" w:tplc="E0A473B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1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5">
    <w:nsid w:val="43997F88"/>
    <w:multiLevelType w:val="hybridMultilevel"/>
    <w:tmpl w:val="CCF8F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4967E11"/>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948A9"/>
    <w:multiLevelType w:val="hybridMultilevel"/>
    <w:tmpl w:val="76C269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B67732E"/>
    <w:multiLevelType w:val="hybridMultilevel"/>
    <w:tmpl w:val="F68CFD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826E3A"/>
    <w:multiLevelType w:val="hybridMultilevel"/>
    <w:tmpl w:val="E3524384"/>
    <w:lvl w:ilvl="0" w:tplc="89609694">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DDC3E42"/>
    <w:multiLevelType w:val="hybridMultilevel"/>
    <w:tmpl w:val="60F86068"/>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5E4CC9"/>
    <w:multiLevelType w:val="hybridMultilevel"/>
    <w:tmpl w:val="FA145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0D03E4"/>
    <w:multiLevelType w:val="hybridMultilevel"/>
    <w:tmpl w:val="5FA84D68"/>
    <w:lvl w:ilvl="0" w:tplc="F34C5ED0">
      <w:start w:val="3"/>
      <w:numFmt w:val="upperRoman"/>
      <w:lvlText w:val="%1."/>
      <w:lvlJc w:val="left"/>
      <w:pPr>
        <w:tabs>
          <w:tab w:val="num" w:pos="1440"/>
        </w:tabs>
        <w:ind w:left="1440" w:hanging="720"/>
      </w:pPr>
      <w:rPr>
        <w:rFonts w:cs="Times New Roman" w:hint="default"/>
      </w:rPr>
    </w:lvl>
    <w:lvl w:ilvl="1" w:tplc="04090015">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DCB0EEF"/>
    <w:multiLevelType w:val="hybridMultilevel"/>
    <w:tmpl w:val="3A52C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076D42"/>
    <w:multiLevelType w:val="hybridMultilevel"/>
    <w:tmpl w:val="90189056"/>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60DF8"/>
    <w:multiLevelType w:val="hybridMultilevel"/>
    <w:tmpl w:val="45D42B46"/>
    <w:lvl w:ilvl="0" w:tplc="81F075D8">
      <w:start w:val="1"/>
      <w:numFmt w:val="bullet"/>
      <w:lvlText w:val=""/>
      <w:lvlJc w:val="left"/>
      <w:pPr>
        <w:tabs>
          <w:tab w:val="num" w:pos="720"/>
        </w:tabs>
        <w:ind w:left="720" w:hanging="360"/>
      </w:pPr>
      <w:rPr>
        <w:rFonts w:ascii="Wingdings" w:hAnsi="Wingdings" w:hint="default"/>
      </w:rPr>
    </w:lvl>
    <w:lvl w:ilvl="1" w:tplc="6A3E406C" w:tentative="1">
      <w:start w:val="1"/>
      <w:numFmt w:val="bullet"/>
      <w:lvlText w:val=""/>
      <w:lvlJc w:val="left"/>
      <w:pPr>
        <w:tabs>
          <w:tab w:val="num" w:pos="1440"/>
        </w:tabs>
        <w:ind w:left="1440" w:hanging="360"/>
      </w:pPr>
      <w:rPr>
        <w:rFonts w:ascii="Wingdings" w:hAnsi="Wingdings" w:hint="default"/>
      </w:rPr>
    </w:lvl>
    <w:lvl w:ilvl="2" w:tplc="E9421276" w:tentative="1">
      <w:start w:val="1"/>
      <w:numFmt w:val="bullet"/>
      <w:lvlText w:val=""/>
      <w:lvlJc w:val="left"/>
      <w:pPr>
        <w:tabs>
          <w:tab w:val="num" w:pos="2160"/>
        </w:tabs>
        <w:ind w:left="2160" w:hanging="360"/>
      </w:pPr>
      <w:rPr>
        <w:rFonts w:ascii="Wingdings" w:hAnsi="Wingdings" w:hint="default"/>
      </w:rPr>
    </w:lvl>
    <w:lvl w:ilvl="3" w:tplc="A36CFCFA" w:tentative="1">
      <w:start w:val="1"/>
      <w:numFmt w:val="bullet"/>
      <w:lvlText w:val=""/>
      <w:lvlJc w:val="left"/>
      <w:pPr>
        <w:tabs>
          <w:tab w:val="num" w:pos="2880"/>
        </w:tabs>
        <w:ind w:left="2880" w:hanging="360"/>
      </w:pPr>
      <w:rPr>
        <w:rFonts w:ascii="Wingdings" w:hAnsi="Wingdings" w:hint="default"/>
      </w:rPr>
    </w:lvl>
    <w:lvl w:ilvl="4" w:tplc="B4246AE0" w:tentative="1">
      <w:start w:val="1"/>
      <w:numFmt w:val="bullet"/>
      <w:lvlText w:val=""/>
      <w:lvlJc w:val="left"/>
      <w:pPr>
        <w:tabs>
          <w:tab w:val="num" w:pos="3600"/>
        </w:tabs>
        <w:ind w:left="3600" w:hanging="360"/>
      </w:pPr>
      <w:rPr>
        <w:rFonts w:ascii="Wingdings" w:hAnsi="Wingdings" w:hint="default"/>
      </w:rPr>
    </w:lvl>
    <w:lvl w:ilvl="5" w:tplc="9970CAEA" w:tentative="1">
      <w:start w:val="1"/>
      <w:numFmt w:val="bullet"/>
      <w:lvlText w:val=""/>
      <w:lvlJc w:val="left"/>
      <w:pPr>
        <w:tabs>
          <w:tab w:val="num" w:pos="4320"/>
        </w:tabs>
        <w:ind w:left="4320" w:hanging="360"/>
      </w:pPr>
      <w:rPr>
        <w:rFonts w:ascii="Wingdings" w:hAnsi="Wingdings" w:hint="default"/>
      </w:rPr>
    </w:lvl>
    <w:lvl w:ilvl="6" w:tplc="04127EAC" w:tentative="1">
      <w:start w:val="1"/>
      <w:numFmt w:val="bullet"/>
      <w:lvlText w:val=""/>
      <w:lvlJc w:val="left"/>
      <w:pPr>
        <w:tabs>
          <w:tab w:val="num" w:pos="5040"/>
        </w:tabs>
        <w:ind w:left="5040" w:hanging="360"/>
      </w:pPr>
      <w:rPr>
        <w:rFonts w:ascii="Wingdings" w:hAnsi="Wingdings" w:hint="default"/>
      </w:rPr>
    </w:lvl>
    <w:lvl w:ilvl="7" w:tplc="1F52DD0E" w:tentative="1">
      <w:start w:val="1"/>
      <w:numFmt w:val="bullet"/>
      <w:lvlText w:val=""/>
      <w:lvlJc w:val="left"/>
      <w:pPr>
        <w:tabs>
          <w:tab w:val="num" w:pos="5760"/>
        </w:tabs>
        <w:ind w:left="5760" w:hanging="360"/>
      </w:pPr>
      <w:rPr>
        <w:rFonts w:ascii="Wingdings" w:hAnsi="Wingdings" w:hint="default"/>
      </w:rPr>
    </w:lvl>
    <w:lvl w:ilvl="8" w:tplc="057CBC6E" w:tentative="1">
      <w:start w:val="1"/>
      <w:numFmt w:val="bullet"/>
      <w:lvlText w:val=""/>
      <w:lvlJc w:val="left"/>
      <w:pPr>
        <w:tabs>
          <w:tab w:val="num" w:pos="6480"/>
        </w:tabs>
        <w:ind w:left="6480" w:hanging="360"/>
      </w:pPr>
      <w:rPr>
        <w:rFonts w:ascii="Wingdings" w:hAnsi="Wingdings" w:hint="default"/>
      </w:rPr>
    </w:lvl>
  </w:abstractNum>
  <w:abstractNum w:abstractNumId="26">
    <w:nsid w:val="5F865A6F"/>
    <w:multiLevelType w:val="hybridMultilevel"/>
    <w:tmpl w:val="23A86A66"/>
    <w:lvl w:ilvl="0" w:tplc="59A6917A">
      <w:start w:val="1"/>
      <w:numFmt w:val="bullet"/>
      <w:lvlText w:val=""/>
      <w:lvlJc w:val="left"/>
      <w:pPr>
        <w:tabs>
          <w:tab w:val="num" w:pos="720"/>
        </w:tabs>
        <w:ind w:left="720" w:hanging="360"/>
      </w:pPr>
      <w:rPr>
        <w:rFonts w:ascii="Wingdings" w:hAnsi="Wingdings" w:hint="default"/>
      </w:rPr>
    </w:lvl>
    <w:lvl w:ilvl="1" w:tplc="67720244" w:tentative="1">
      <w:start w:val="1"/>
      <w:numFmt w:val="bullet"/>
      <w:lvlText w:val=""/>
      <w:lvlJc w:val="left"/>
      <w:pPr>
        <w:tabs>
          <w:tab w:val="num" w:pos="1440"/>
        </w:tabs>
        <w:ind w:left="1440" w:hanging="360"/>
      </w:pPr>
      <w:rPr>
        <w:rFonts w:ascii="Wingdings" w:hAnsi="Wingdings" w:hint="default"/>
      </w:rPr>
    </w:lvl>
    <w:lvl w:ilvl="2" w:tplc="310E2F1C" w:tentative="1">
      <w:start w:val="1"/>
      <w:numFmt w:val="bullet"/>
      <w:lvlText w:val=""/>
      <w:lvlJc w:val="left"/>
      <w:pPr>
        <w:tabs>
          <w:tab w:val="num" w:pos="2160"/>
        </w:tabs>
        <w:ind w:left="2160" w:hanging="360"/>
      </w:pPr>
      <w:rPr>
        <w:rFonts w:ascii="Wingdings" w:hAnsi="Wingdings" w:hint="default"/>
      </w:rPr>
    </w:lvl>
    <w:lvl w:ilvl="3" w:tplc="C75CC426" w:tentative="1">
      <w:start w:val="1"/>
      <w:numFmt w:val="bullet"/>
      <w:lvlText w:val=""/>
      <w:lvlJc w:val="left"/>
      <w:pPr>
        <w:tabs>
          <w:tab w:val="num" w:pos="2880"/>
        </w:tabs>
        <w:ind w:left="2880" w:hanging="360"/>
      </w:pPr>
      <w:rPr>
        <w:rFonts w:ascii="Wingdings" w:hAnsi="Wingdings" w:hint="default"/>
      </w:rPr>
    </w:lvl>
    <w:lvl w:ilvl="4" w:tplc="8328099A" w:tentative="1">
      <w:start w:val="1"/>
      <w:numFmt w:val="bullet"/>
      <w:lvlText w:val=""/>
      <w:lvlJc w:val="left"/>
      <w:pPr>
        <w:tabs>
          <w:tab w:val="num" w:pos="3600"/>
        </w:tabs>
        <w:ind w:left="3600" w:hanging="360"/>
      </w:pPr>
      <w:rPr>
        <w:rFonts w:ascii="Wingdings" w:hAnsi="Wingdings" w:hint="default"/>
      </w:rPr>
    </w:lvl>
    <w:lvl w:ilvl="5" w:tplc="95EE309A" w:tentative="1">
      <w:start w:val="1"/>
      <w:numFmt w:val="bullet"/>
      <w:lvlText w:val=""/>
      <w:lvlJc w:val="left"/>
      <w:pPr>
        <w:tabs>
          <w:tab w:val="num" w:pos="4320"/>
        </w:tabs>
        <w:ind w:left="4320" w:hanging="360"/>
      </w:pPr>
      <w:rPr>
        <w:rFonts w:ascii="Wingdings" w:hAnsi="Wingdings" w:hint="default"/>
      </w:rPr>
    </w:lvl>
    <w:lvl w:ilvl="6" w:tplc="D3307486" w:tentative="1">
      <w:start w:val="1"/>
      <w:numFmt w:val="bullet"/>
      <w:lvlText w:val=""/>
      <w:lvlJc w:val="left"/>
      <w:pPr>
        <w:tabs>
          <w:tab w:val="num" w:pos="5040"/>
        </w:tabs>
        <w:ind w:left="5040" w:hanging="360"/>
      </w:pPr>
      <w:rPr>
        <w:rFonts w:ascii="Wingdings" w:hAnsi="Wingdings" w:hint="default"/>
      </w:rPr>
    </w:lvl>
    <w:lvl w:ilvl="7" w:tplc="CA1E96C0" w:tentative="1">
      <w:start w:val="1"/>
      <w:numFmt w:val="bullet"/>
      <w:lvlText w:val=""/>
      <w:lvlJc w:val="left"/>
      <w:pPr>
        <w:tabs>
          <w:tab w:val="num" w:pos="5760"/>
        </w:tabs>
        <w:ind w:left="5760" w:hanging="360"/>
      </w:pPr>
      <w:rPr>
        <w:rFonts w:ascii="Wingdings" w:hAnsi="Wingdings" w:hint="default"/>
      </w:rPr>
    </w:lvl>
    <w:lvl w:ilvl="8" w:tplc="C6C63BF8" w:tentative="1">
      <w:start w:val="1"/>
      <w:numFmt w:val="bullet"/>
      <w:lvlText w:val=""/>
      <w:lvlJc w:val="left"/>
      <w:pPr>
        <w:tabs>
          <w:tab w:val="num" w:pos="6480"/>
        </w:tabs>
        <w:ind w:left="6480" w:hanging="360"/>
      </w:pPr>
      <w:rPr>
        <w:rFonts w:ascii="Wingdings" w:hAnsi="Wingdings" w:hint="default"/>
      </w:rPr>
    </w:lvl>
  </w:abstractNum>
  <w:abstractNum w:abstractNumId="27">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BC62AA"/>
    <w:multiLevelType w:val="hybridMultilevel"/>
    <w:tmpl w:val="BDAA9BE2"/>
    <w:lvl w:ilvl="0" w:tplc="CA469A46">
      <w:start w:val="1"/>
      <w:numFmt w:val="bullet"/>
      <w:lvlText w:val=""/>
      <w:lvlJc w:val="left"/>
      <w:pPr>
        <w:tabs>
          <w:tab w:val="num" w:pos="720"/>
        </w:tabs>
        <w:ind w:left="720" w:hanging="360"/>
      </w:pPr>
      <w:rPr>
        <w:rFonts w:ascii="Wingdings" w:hAnsi="Wingdings" w:hint="default"/>
      </w:rPr>
    </w:lvl>
    <w:lvl w:ilvl="1" w:tplc="EE1065E6" w:tentative="1">
      <w:start w:val="1"/>
      <w:numFmt w:val="bullet"/>
      <w:lvlText w:val=""/>
      <w:lvlJc w:val="left"/>
      <w:pPr>
        <w:tabs>
          <w:tab w:val="num" w:pos="1440"/>
        </w:tabs>
        <w:ind w:left="1440" w:hanging="360"/>
      </w:pPr>
      <w:rPr>
        <w:rFonts w:ascii="Wingdings" w:hAnsi="Wingdings" w:hint="default"/>
      </w:rPr>
    </w:lvl>
    <w:lvl w:ilvl="2" w:tplc="94F87F9C" w:tentative="1">
      <w:start w:val="1"/>
      <w:numFmt w:val="bullet"/>
      <w:lvlText w:val=""/>
      <w:lvlJc w:val="left"/>
      <w:pPr>
        <w:tabs>
          <w:tab w:val="num" w:pos="2160"/>
        </w:tabs>
        <w:ind w:left="2160" w:hanging="360"/>
      </w:pPr>
      <w:rPr>
        <w:rFonts w:ascii="Wingdings" w:hAnsi="Wingdings" w:hint="default"/>
      </w:rPr>
    </w:lvl>
    <w:lvl w:ilvl="3" w:tplc="14D49112" w:tentative="1">
      <w:start w:val="1"/>
      <w:numFmt w:val="bullet"/>
      <w:lvlText w:val=""/>
      <w:lvlJc w:val="left"/>
      <w:pPr>
        <w:tabs>
          <w:tab w:val="num" w:pos="2880"/>
        </w:tabs>
        <w:ind w:left="2880" w:hanging="360"/>
      </w:pPr>
      <w:rPr>
        <w:rFonts w:ascii="Wingdings" w:hAnsi="Wingdings" w:hint="default"/>
      </w:rPr>
    </w:lvl>
    <w:lvl w:ilvl="4" w:tplc="D288622C" w:tentative="1">
      <w:start w:val="1"/>
      <w:numFmt w:val="bullet"/>
      <w:lvlText w:val=""/>
      <w:lvlJc w:val="left"/>
      <w:pPr>
        <w:tabs>
          <w:tab w:val="num" w:pos="3600"/>
        </w:tabs>
        <w:ind w:left="3600" w:hanging="360"/>
      </w:pPr>
      <w:rPr>
        <w:rFonts w:ascii="Wingdings" w:hAnsi="Wingdings" w:hint="default"/>
      </w:rPr>
    </w:lvl>
    <w:lvl w:ilvl="5" w:tplc="931E709C" w:tentative="1">
      <w:start w:val="1"/>
      <w:numFmt w:val="bullet"/>
      <w:lvlText w:val=""/>
      <w:lvlJc w:val="left"/>
      <w:pPr>
        <w:tabs>
          <w:tab w:val="num" w:pos="4320"/>
        </w:tabs>
        <w:ind w:left="4320" w:hanging="360"/>
      </w:pPr>
      <w:rPr>
        <w:rFonts w:ascii="Wingdings" w:hAnsi="Wingdings" w:hint="default"/>
      </w:rPr>
    </w:lvl>
    <w:lvl w:ilvl="6" w:tplc="8DE88868" w:tentative="1">
      <w:start w:val="1"/>
      <w:numFmt w:val="bullet"/>
      <w:lvlText w:val=""/>
      <w:lvlJc w:val="left"/>
      <w:pPr>
        <w:tabs>
          <w:tab w:val="num" w:pos="5040"/>
        </w:tabs>
        <w:ind w:left="5040" w:hanging="360"/>
      </w:pPr>
      <w:rPr>
        <w:rFonts w:ascii="Wingdings" w:hAnsi="Wingdings" w:hint="default"/>
      </w:rPr>
    </w:lvl>
    <w:lvl w:ilvl="7" w:tplc="94C24A12" w:tentative="1">
      <w:start w:val="1"/>
      <w:numFmt w:val="bullet"/>
      <w:lvlText w:val=""/>
      <w:lvlJc w:val="left"/>
      <w:pPr>
        <w:tabs>
          <w:tab w:val="num" w:pos="5760"/>
        </w:tabs>
        <w:ind w:left="5760" w:hanging="360"/>
      </w:pPr>
      <w:rPr>
        <w:rFonts w:ascii="Wingdings" w:hAnsi="Wingdings" w:hint="default"/>
      </w:rPr>
    </w:lvl>
    <w:lvl w:ilvl="8" w:tplc="E85E1B44" w:tentative="1">
      <w:start w:val="1"/>
      <w:numFmt w:val="bullet"/>
      <w:lvlText w:val=""/>
      <w:lvlJc w:val="left"/>
      <w:pPr>
        <w:tabs>
          <w:tab w:val="num" w:pos="6480"/>
        </w:tabs>
        <w:ind w:left="6480" w:hanging="360"/>
      </w:pPr>
      <w:rPr>
        <w:rFonts w:ascii="Wingdings" w:hAnsi="Wingdings" w:hint="default"/>
      </w:rPr>
    </w:lvl>
  </w:abstractNum>
  <w:abstractNum w:abstractNumId="29">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B56E14"/>
    <w:multiLevelType w:val="hybridMultilevel"/>
    <w:tmpl w:val="00C4AFB0"/>
    <w:lvl w:ilvl="0" w:tplc="AA0E4C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32">
    <w:nsid w:val="697169BF"/>
    <w:multiLevelType w:val="hybridMultilevel"/>
    <w:tmpl w:val="000C1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DC7265"/>
    <w:multiLevelType w:val="hybridMultilevel"/>
    <w:tmpl w:val="D30CE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37">
    <w:nsid w:val="75D83809"/>
    <w:multiLevelType w:val="hybridMultilevel"/>
    <w:tmpl w:val="4BC2A09E"/>
    <w:lvl w:ilvl="0" w:tplc="EFE822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905229"/>
    <w:multiLevelType w:val="hybridMultilevel"/>
    <w:tmpl w:val="7EE8FF10"/>
    <w:lvl w:ilvl="0" w:tplc="A7225E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7F14F5"/>
    <w:multiLevelType w:val="hybridMultilevel"/>
    <w:tmpl w:val="75B6448E"/>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1"/>
  </w:num>
  <w:num w:numId="3">
    <w:abstractNumId w:val="7"/>
  </w:num>
  <w:num w:numId="4">
    <w:abstractNumId w:val="3"/>
  </w:num>
  <w:num w:numId="5">
    <w:abstractNumId w:val="1"/>
  </w:num>
  <w:num w:numId="6">
    <w:abstractNumId w:val="13"/>
  </w:num>
  <w:num w:numId="7">
    <w:abstractNumId w:val="5"/>
  </w:num>
  <w:num w:numId="8">
    <w:abstractNumId w:val="36"/>
  </w:num>
  <w:num w:numId="9">
    <w:abstractNumId w:val="22"/>
  </w:num>
  <w:num w:numId="10">
    <w:abstractNumId w:val="35"/>
  </w:num>
  <w:num w:numId="11">
    <w:abstractNumId w:val="12"/>
  </w:num>
  <w:num w:numId="12">
    <w:abstractNumId w:val="0"/>
  </w:num>
  <w:num w:numId="13">
    <w:abstractNumId w:val="19"/>
  </w:num>
  <w:num w:numId="14">
    <w:abstractNumId w:val="39"/>
  </w:num>
  <w:num w:numId="15">
    <w:abstractNumId w:val="20"/>
  </w:num>
  <w:num w:numId="16">
    <w:abstractNumId w:val="29"/>
  </w:num>
  <w:num w:numId="17">
    <w:abstractNumId w:val="11"/>
  </w:num>
  <w:num w:numId="1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3"/>
  </w:num>
  <w:num w:numId="21">
    <w:abstractNumId w:val="24"/>
  </w:num>
  <w:num w:numId="22">
    <w:abstractNumId w:val="9"/>
  </w:num>
  <w:num w:numId="23">
    <w:abstractNumId w:val="23"/>
  </w:num>
  <w:num w:numId="24">
    <w:abstractNumId w:val="21"/>
  </w:num>
  <w:num w:numId="25">
    <w:abstractNumId w:val="10"/>
  </w:num>
  <w:num w:numId="26">
    <w:abstractNumId w:val="18"/>
  </w:num>
  <w:num w:numId="27">
    <w:abstractNumId w:val="30"/>
  </w:num>
  <w:num w:numId="28">
    <w:abstractNumId w:val="37"/>
  </w:num>
  <w:num w:numId="29">
    <w:abstractNumId w:val="17"/>
  </w:num>
  <w:num w:numId="30">
    <w:abstractNumId w:val="16"/>
  </w:num>
  <w:num w:numId="31">
    <w:abstractNumId w:val="26"/>
  </w:num>
  <w:num w:numId="32">
    <w:abstractNumId w:val="25"/>
  </w:num>
  <w:num w:numId="33">
    <w:abstractNumId w:val="4"/>
  </w:num>
  <w:num w:numId="34">
    <w:abstractNumId w:val="28"/>
  </w:num>
  <w:num w:numId="35">
    <w:abstractNumId w:val="38"/>
  </w:num>
  <w:num w:numId="36">
    <w:abstractNumId w:val="6"/>
  </w:num>
  <w:num w:numId="37">
    <w:abstractNumId w:val="2"/>
  </w:num>
  <w:num w:numId="38">
    <w:abstractNumId w:val="8"/>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A7587"/>
    <w:rsid w:val="0000278C"/>
    <w:rsid w:val="0000624F"/>
    <w:rsid w:val="000106DD"/>
    <w:rsid w:val="00014A21"/>
    <w:rsid w:val="00024ACB"/>
    <w:rsid w:val="00024CA3"/>
    <w:rsid w:val="00041B48"/>
    <w:rsid w:val="000454C5"/>
    <w:rsid w:val="00052FEF"/>
    <w:rsid w:val="00056BF5"/>
    <w:rsid w:val="0006057F"/>
    <w:rsid w:val="00062DF4"/>
    <w:rsid w:val="00064A3D"/>
    <w:rsid w:val="000679B3"/>
    <w:rsid w:val="00072688"/>
    <w:rsid w:val="00073895"/>
    <w:rsid w:val="00080BCE"/>
    <w:rsid w:val="000839E8"/>
    <w:rsid w:val="00090023"/>
    <w:rsid w:val="00090E18"/>
    <w:rsid w:val="000919A0"/>
    <w:rsid w:val="00092C18"/>
    <w:rsid w:val="000964C3"/>
    <w:rsid w:val="000A2C9A"/>
    <w:rsid w:val="000A3558"/>
    <w:rsid w:val="000A3658"/>
    <w:rsid w:val="000A5C7C"/>
    <w:rsid w:val="000A67BD"/>
    <w:rsid w:val="000B0179"/>
    <w:rsid w:val="000B5CEF"/>
    <w:rsid w:val="000C01D8"/>
    <w:rsid w:val="000C287F"/>
    <w:rsid w:val="000C71D2"/>
    <w:rsid w:val="000D1B20"/>
    <w:rsid w:val="000D346A"/>
    <w:rsid w:val="000E49BC"/>
    <w:rsid w:val="000F192B"/>
    <w:rsid w:val="000F4A76"/>
    <w:rsid w:val="000F4FBA"/>
    <w:rsid w:val="000F7450"/>
    <w:rsid w:val="00100BDF"/>
    <w:rsid w:val="0010587B"/>
    <w:rsid w:val="00106B68"/>
    <w:rsid w:val="00106EAF"/>
    <w:rsid w:val="001078C3"/>
    <w:rsid w:val="0012342C"/>
    <w:rsid w:val="00124F5A"/>
    <w:rsid w:val="0013017B"/>
    <w:rsid w:val="00134866"/>
    <w:rsid w:val="001360A5"/>
    <w:rsid w:val="00143E09"/>
    <w:rsid w:val="001454F4"/>
    <w:rsid w:val="0015280D"/>
    <w:rsid w:val="00155075"/>
    <w:rsid w:val="001643CC"/>
    <w:rsid w:val="001677DC"/>
    <w:rsid w:val="001734DA"/>
    <w:rsid w:val="00174B2D"/>
    <w:rsid w:val="00175E5D"/>
    <w:rsid w:val="00175E9B"/>
    <w:rsid w:val="00190EEA"/>
    <w:rsid w:val="00195720"/>
    <w:rsid w:val="0019626A"/>
    <w:rsid w:val="00197888"/>
    <w:rsid w:val="001A435A"/>
    <w:rsid w:val="001A63C6"/>
    <w:rsid w:val="001B2FCF"/>
    <w:rsid w:val="001B5532"/>
    <w:rsid w:val="001B7135"/>
    <w:rsid w:val="001D0F4A"/>
    <w:rsid w:val="001D3089"/>
    <w:rsid w:val="001D401B"/>
    <w:rsid w:val="001D4BF8"/>
    <w:rsid w:val="001D69DC"/>
    <w:rsid w:val="001F00CD"/>
    <w:rsid w:val="001F1451"/>
    <w:rsid w:val="001F5956"/>
    <w:rsid w:val="0020125C"/>
    <w:rsid w:val="00202A44"/>
    <w:rsid w:val="0020708F"/>
    <w:rsid w:val="0021134E"/>
    <w:rsid w:val="00215046"/>
    <w:rsid w:val="0022509D"/>
    <w:rsid w:val="00230524"/>
    <w:rsid w:val="002428D8"/>
    <w:rsid w:val="002438A0"/>
    <w:rsid w:val="00245F9A"/>
    <w:rsid w:val="00246BD4"/>
    <w:rsid w:val="002520D7"/>
    <w:rsid w:val="00256927"/>
    <w:rsid w:val="00261069"/>
    <w:rsid w:val="002623E9"/>
    <w:rsid w:val="00263012"/>
    <w:rsid w:val="00263795"/>
    <w:rsid w:val="00271525"/>
    <w:rsid w:val="002758C3"/>
    <w:rsid w:val="0028190C"/>
    <w:rsid w:val="00284657"/>
    <w:rsid w:val="00284856"/>
    <w:rsid w:val="0028522F"/>
    <w:rsid w:val="0029186A"/>
    <w:rsid w:val="00292F02"/>
    <w:rsid w:val="00294B78"/>
    <w:rsid w:val="002953FC"/>
    <w:rsid w:val="002955F9"/>
    <w:rsid w:val="002A25B3"/>
    <w:rsid w:val="002A288C"/>
    <w:rsid w:val="002A3802"/>
    <w:rsid w:val="002A59B0"/>
    <w:rsid w:val="002A5AFA"/>
    <w:rsid w:val="002B127E"/>
    <w:rsid w:val="002B16FF"/>
    <w:rsid w:val="002B41E1"/>
    <w:rsid w:val="002B6970"/>
    <w:rsid w:val="002C0EEA"/>
    <w:rsid w:val="002C2019"/>
    <w:rsid w:val="002C6E90"/>
    <w:rsid w:val="002D0954"/>
    <w:rsid w:val="002E2E46"/>
    <w:rsid w:val="002F2581"/>
    <w:rsid w:val="002F6611"/>
    <w:rsid w:val="002F6DBB"/>
    <w:rsid w:val="00305CD0"/>
    <w:rsid w:val="003104A2"/>
    <w:rsid w:val="0031460E"/>
    <w:rsid w:val="00333B11"/>
    <w:rsid w:val="00336C35"/>
    <w:rsid w:val="00337E11"/>
    <w:rsid w:val="0034288B"/>
    <w:rsid w:val="0034735E"/>
    <w:rsid w:val="00354A49"/>
    <w:rsid w:val="003609E7"/>
    <w:rsid w:val="00360A19"/>
    <w:rsid w:val="00360BD3"/>
    <w:rsid w:val="0036268E"/>
    <w:rsid w:val="00365E6D"/>
    <w:rsid w:val="003731EF"/>
    <w:rsid w:val="00375E2A"/>
    <w:rsid w:val="00376BEB"/>
    <w:rsid w:val="00376C27"/>
    <w:rsid w:val="00385CDD"/>
    <w:rsid w:val="00386FFD"/>
    <w:rsid w:val="00396B5B"/>
    <w:rsid w:val="003A012C"/>
    <w:rsid w:val="003B016F"/>
    <w:rsid w:val="003B260B"/>
    <w:rsid w:val="003B48D5"/>
    <w:rsid w:val="003B7BE3"/>
    <w:rsid w:val="003C2EA5"/>
    <w:rsid w:val="003C4485"/>
    <w:rsid w:val="003C5713"/>
    <w:rsid w:val="003D0E17"/>
    <w:rsid w:val="003D67B1"/>
    <w:rsid w:val="003E37D4"/>
    <w:rsid w:val="003E456B"/>
    <w:rsid w:val="003E51BB"/>
    <w:rsid w:val="003F101B"/>
    <w:rsid w:val="003F4777"/>
    <w:rsid w:val="004038C2"/>
    <w:rsid w:val="00404189"/>
    <w:rsid w:val="00404FB5"/>
    <w:rsid w:val="004066E8"/>
    <w:rsid w:val="00406DB2"/>
    <w:rsid w:val="004115DB"/>
    <w:rsid w:val="00423353"/>
    <w:rsid w:val="00424260"/>
    <w:rsid w:val="00433994"/>
    <w:rsid w:val="0044053C"/>
    <w:rsid w:val="00444B07"/>
    <w:rsid w:val="00447E45"/>
    <w:rsid w:val="00452C1D"/>
    <w:rsid w:val="00453963"/>
    <w:rsid w:val="0046334E"/>
    <w:rsid w:val="004713D9"/>
    <w:rsid w:val="00472D76"/>
    <w:rsid w:val="00477DB4"/>
    <w:rsid w:val="00480AA7"/>
    <w:rsid w:val="0048467E"/>
    <w:rsid w:val="004A218D"/>
    <w:rsid w:val="004A3A5E"/>
    <w:rsid w:val="004A4331"/>
    <w:rsid w:val="004A5645"/>
    <w:rsid w:val="004B6061"/>
    <w:rsid w:val="004B7F0A"/>
    <w:rsid w:val="004C1070"/>
    <w:rsid w:val="004C565B"/>
    <w:rsid w:val="004D5A43"/>
    <w:rsid w:val="004E3055"/>
    <w:rsid w:val="004E52ED"/>
    <w:rsid w:val="004E67FC"/>
    <w:rsid w:val="004F7CD4"/>
    <w:rsid w:val="0050104C"/>
    <w:rsid w:val="0050346E"/>
    <w:rsid w:val="005059D2"/>
    <w:rsid w:val="00507B45"/>
    <w:rsid w:val="00514E84"/>
    <w:rsid w:val="00515BFB"/>
    <w:rsid w:val="00520E7F"/>
    <w:rsid w:val="00522AFB"/>
    <w:rsid w:val="005250B1"/>
    <w:rsid w:val="00533E98"/>
    <w:rsid w:val="005378E8"/>
    <w:rsid w:val="00540276"/>
    <w:rsid w:val="005407B5"/>
    <w:rsid w:val="0054131E"/>
    <w:rsid w:val="00541ECB"/>
    <w:rsid w:val="005458F0"/>
    <w:rsid w:val="00545F82"/>
    <w:rsid w:val="005517F5"/>
    <w:rsid w:val="00560123"/>
    <w:rsid w:val="005650DC"/>
    <w:rsid w:val="00567CB4"/>
    <w:rsid w:val="005724CD"/>
    <w:rsid w:val="00582014"/>
    <w:rsid w:val="00594CFA"/>
    <w:rsid w:val="005A0626"/>
    <w:rsid w:val="005A3857"/>
    <w:rsid w:val="005A4B28"/>
    <w:rsid w:val="005A5CD7"/>
    <w:rsid w:val="005B18E3"/>
    <w:rsid w:val="005B2697"/>
    <w:rsid w:val="005B5B58"/>
    <w:rsid w:val="005B5E1F"/>
    <w:rsid w:val="005C4F1D"/>
    <w:rsid w:val="005C6E94"/>
    <w:rsid w:val="005D14A7"/>
    <w:rsid w:val="005D74E6"/>
    <w:rsid w:val="005E19E3"/>
    <w:rsid w:val="005E1D66"/>
    <w:rsid w:val="005E34AC"/>
    <w:rsid w:val="005F04B5"/>
    <w:rsid w:val="005F41F8"/>
    <w:rsid w:val="005F63D2"/>
    <w:rsid w:val="0060545C"/>
    <w:rsid w:val="00605555"/>
    <w:rsid w:val="00607FFB"/>
    <w:rsid w:val="00611504"/>
    <w:rsid w:val="00611745"/>
    <w:rsid w:val="0062041A"/>
    <w:rsid w:val="00620A5B"/>
    <w:rsid w:val="00620ADE"/>
    <w:rsid w:val="00620F85"/>
    <w:rsid w:val="00622153"/>
    <w:rsid w:val="00627CEE"/>
    <w:rsid w:val="00633AA1"/>
    <w:rsid w:val="00635D2E"/>
    <w:rsid w:val="00643332"/>
    <w:rsid w:val="00647289"/>
    <w:rsid w:val="00650404"/>
    <w:rsid w:val="006531CB"/>
    <w:rsid w:val="00657463"/>
    <w:rsid w:val="00660404"/>
    <w:rsid w:val="006611F5"/>
    <w:rsid w:val="00661809"/>
    <w:rsid w:val="00666189"/>
    <w:rsid w:val="00671249"/>
    <w:rsid w:val="00681703"/>
    <w:rsid w:val="0068404B"/>
    <w:rsid w:val="00686431"/>
    <w:rsid w:val="006930E0"/>
    <w:rsid w:val="006943A3"/>
    <w:rsid w:val="00694781"/>
    <w:rsid w:val="0069554D"/>
    <w:rsid w:val="006A4386"/>
    <w:rsid w:val="006C5C70"/>
    <w:rsid w:val="006D2C7F"/>
    <w:rsid w:val="006D3A16"/>
    <w:rsid w:val="006D449D"/>
    <w:rsid w:val="006D5475"/>
    <w:rsid w:val="006D783A"/>
    <w:rsid w:val="006E02F1"/>
    <w:rsid w:val="006E18F4"/>
    <w:rsid w:val="006E21CF"/>
    <w:rsid w:val="006E36E4"/>
    <w:rsid w:val="006E4469"/>
    <w:rsid w:val="006E6C92"/>
    <w:rsid w:val="00701834"/>
    <w:rsid w:val="00703053"/>
    <w:rsid w:val="00712C65"/>
    <w:rsid w:val="00713BC0"/>
    <w:rsid w:val="00715732"/>
    <w:rsid w:val="00717FD2"/>
    <w:rsid w:val="00722275"/>
    <w:rsid w:val="007303C7"/>
    <w:rsid w:val="00730DEF"/>
    <w:rsid w:val="00743798"/>
    <w:rsid w:val="00745933"/>
    <w:rsid w:val="007552AF"/>
    <w:rsid w:val="00760403"/>
    <w:rsid w:val="00761683"/>
    <w:rsid w:val="00762FD3"/>
    <w:rsid w:val="00764907"/>
    <w:rsid w:val="00765363"/>
    <w:rsid w:val="00770833"/>
    <w:rsid w:val="0077336C"/>
    <w:rsid w:val="0077568C"/>
    <w:rsid w:val="007A1EA5"/>
    <w:rsid w:val="007A7587"/>
    <w:rsid w:val="007B0A15"/>
    <w:rsid w:val="007B3172"/>
    <w:rsid w:val="007B70F1"/>
    <w:rsid w:val="007B7DA8"/>
    <w:rsid w:val="007D0EAE"/>
    <w:rsid w:val="007D16A5"/>
    <w:rsid w:val="007D225B"/>
    <w:rsid w:val="007E35C5"/>
    <w:rsid w:val="007E6852"/>
    <w:rsid w:val="007F47DE"/>
    <w:rsid w:val="007F49EC"/>
    <w:rsid w:val="007F6C2F"/>
    <w:rsid w:val="0080238A"/>
    <w:rsid w:val="0080576F"/>
    <w:rsid w:val="008064F3"/>
    <w:rsid w:val="008129E8"/>
    <w:rsid w:val="00820F5C"/>
    <w:rsid w:val="008232B9"/>
    <w:rsid w:val="00825AE6"/>
    <w:rsid w:val="00826D24"/>
    <w:rsid w:val="00831CC0"/>
    <w:rsid w:val="00833F5E"/>
    <w:rsid w:val="0083432C"/>
    <w:rsid w:val="008365B0"/>
    <w:rsid w:val="00840F85"/>
    <w:rsid w:val="008441DF"/>
    <w:rsid w:val="00850548"/>
    <w:rsid w:val="0086047F"/>
    <w:rsid w:val="00863A8F"/>
    <w:rsid w:val="0086530A"/>
    <w:rsid w:val="00865DBA"/>
    <w:rsid w:val="0087037C"/>
    <w:rsid w:val="008902BE"/>
    <w:rsid w:val="00892A98"/>
    <w:rsid w:val="008930EA"/>
    <w:rsid w:val="008B0F39"/>
    <w:rsid w:val="008B145F"/>
    <w:rsid w:val="008B20A0"/>
    <w:rsid w:val="008B229F"/>
    <w:rsid w:val="008C0FAD"/>
    <w:rsid w:val="008C49CF"/>
    <w:rsid w:val="008C6499"/>
    <w:rsid w:val="008C6EC9"/>
    <w:rsid w:val="008D30D7"/>
    <w:rsid w:val="008D4ADF"/>
    <w:rsid w:val="008D7601"/>
    <w:rsid w:val="008E0671"/>
    <w:rsid w:val="008E197E"/>
    <w:rsid w:val="008E1E71"/>
    <w:rsid w:val="008F0DC1"/>
    <w:rsid w:val="008F1392"/>
    <w:rsid w:val="008F194B"/>
    <w:rsid w:val="008F5EF3"/>
    <w:rsid w:val="008F7223"/>
    <w:rsid w:val="008F7DED"/>
    <w:rsid w:val="00903793"/>
    <w:rsid w:val="00905012"/>
    <w:rsid w:val="00911871"/>
    <w:rsid w:val="00913DEC"/>
    <w:rsid w:val="00922FE1"/>
    <w:rsid w:val="00925F30"/>
    <w:rsid w:val="009306FC"/>
    <w:rsid w:val="00941CA2"/>
    <w:rsid w:val="009465E3"/>
    <w:rsid w:val="009515CA"/>
    <w:rsid w:val="00952B8A"/>
    <w:rsid w:val="009542CD"/>
    <w:rsid w:val="00960D7B"/>
    <w:rsid w:val="009613AB"/>
    <w:rsid w:val="00962D7F"/>
    <w:rsid w:val="00967748"/>
    <w:rsid w:val="009721A3"/>
    <w:rsid w:val="00977A36"/>
    <w:rsid w:val="009828E6"/>
    <w:rsid w:val="009861AB"/>
    <w:rsid w:val="009874E1"/>
    <w:rsid w:val="00992FAB"/>
    <w:rsid w:val="009979D3"/>
    <w:rsid w:val="009A0333"/>
    <w:rsid w:val="009A3A33"/>
    <w:rsid w:val="009A50D9"/>
    <w:rsid w:val="009B2959"/>
    <w:rsid w:val="009B479E"/>
    <w:rsid w:val="009C429D"/>
    <w:rsid w:val="009C588F"/>
    <w:rsid w:val="009C5D16"/>
    <w:rsid w:val="009D53F6"/>
    <w:rsid w:val="009D5CB1"/>
    <w:rsid w:val="009E333A"/>
    <w:rsid w:val="009E3CC2"/>
    <w:rsid w:val="009E45BD"/>
    <w:rsid w:val="009E626F"/>
    <w:rsid w:val="009E6B99"/>
    <w:rsid w:val="009F047D"/>
    <w:rsid w:val="009F3A47"/>
    <w:rsid w:val="00A07869"/>
    <w:rsid w:val="00A23430"/>
    <w:rsid w:val="00A315E1"/>
    <w:rsid w:val="00A319E2"/>
    <w:rsid w:val="00A368AD"/>
    <w:rsid w:val="00A42A0B"/>
    <w:rsid w:val="00A43347"/>
    <w:rsid w:val="00A44567"/>
    <w:rsid w:val="00A504F6"/>
    <w:rsid w:val="00A52C46"/>
    <w:rsid w:val="00A54C81"/>
    <w:rsid w:val="00A62404"/>
    <w:rsid w:val="00A65B38"/>
    <w:rsid w:val="00A67C6F"/>
    <w:rsid w:val="00A737AD"/>
    <w:rsid w:val="00A743FC"/>
    <w:rsid w:val="00A74872"/>
    <w:rsid w:val="00A83F88"/>
    <w:rsid w:val="00A84F7D"/>
    <w:rsid w:val="00A855BD"/>
    <w:rsid w:val="00A901F3"/>
    <w:rsid w:val="00A92AFE"/>
    <w:rsid w:val="00A944E8"/>
    <w:rsid w:val="00AA0273"/>
    <w:rsid w:val="00AA2F9D"/>
    <w:rsid w:val="00AA5291"/>
    <w:rsid w:val="00AB1C33"/>
    <w:rsid w:val="00AB5992"/>
    <w:rsid w:val="00AC1475"/>
    <w:rsid w:val="00AC6833"/>
    <w:rsid w:val="00AC7447"/>
    <w:rsid w:val="00AD0888"/>
    <w:rsid w:val="00AE2525"/>
    <w:rsid w:val="00AE7E72"/>
    <w:rsid w:val="00AF31F2"/>
    <w:rsid w:val="00AF73EF"/>
    <w:rsid w:val="00B017EB"/>
    <w:rsid w:val="00B03C5E"/>
    <w:rsid w:val="00B1326A"/>
    <w:rsid w:val="00B231F3"/>
    <w:rsid w:val="00B24C1D"/>
    <w:rsid w:val="00B32D30"/>
    <w:rsid w:val="00B413EC"/>
    <w:rsid w:val="00B43213"/>
    <w:rsid w:val="00B45DD3"/>
    <w:rsid w:val="00B518A7"/>
    <w:rsid w:val="00B51954"/>
    <w:rsid w:val="00B60A09"/>
    <w:rsid w:val="00B611BD"/>
    <w:rsid w:val="00B675F9"/>
    <w:rsid w:val="00B70292"/>
    <w:rsid w:val="00B707C0"/>
    <w:rsid w:val="00B75ACA"/>
    <w:rsid w:val="00B80754"/>
    <w:rsid w:val="00B840F6"/>
    <w:rsid w:val="00B841E3"/>
    <w:rsid w:val="00B921C5"/>
    <w:rsid w:val="00B952E2"/>
    <w:rsid w:val="00B967E4"/>
    <w:rsid w:val="00BA5CA6"/>
    <w:rsid w:val="00BA683A"/>
    <w:rsid w:val="00BA7534"/>
    <w:rsid w:val="00BB3551"/>
    <w:rsid w:val="00BB4279"/>
    <w:rsid w:val="00BB5FEC"/>
    <w:rsid w:val="00BC4425"/>
    <w:rsid w:val="00BD6746"/>
    <w:rsid w:val="00BD6F47"/>
    <w:rsid w:val="00BE654E"/>
    <w:rsid w:val="00BE78F3"/>
    <w:rsid w:val="00BE7A9B"/>
    <w:rsid w:val="00BF1C63"/>
    <w:rsid w:val="00BF2AE5"/>
    <w:rsid w:val="00BF2C6F"/>
    <w:rsid w:val="00BF3CF1"/>
    <w:rsid w:val="00BF5917"/>
    <w:rsid w:val="00BF5B82"/>
    <w:rsid w:val="00C00443"/>
    <w:rsid w:val="00C05A10"/>
    <w:rsid w:val="00C05EB1"/>
    <w:rsid w:val="00C07355"/>
    <w:rsid w:val="00C2245E"/>
    <w:rsid w:val="00C22F1F"/>
    <w:rsid w:val="00C2381B"/>
    <w:rsid w:val="00C24EB1"/>
    <w:rsid w:val="00C260F4"/>
    <w:rsid w:val="00C31B9F"/>
    <w:rsid w:val="00C366C5"/>
    <w:rsid w:val="00C4673B"/>
    <w:rsid w:val="00C52C10"/>
    <w:rsid w:val="00C539D4"/>
    <w:rsid w:val="00C6258B"/>
    <w:rsid w:val="00C67F3C"/>
    <w:rsid w:val="00C70243"/>
    <w:rsid w:val="00C708F9"/>
    <w:rsid w:val="00C74CDB"/>
    <w:rsid w:val="00C77B49"/>
    <w:rsid w:val="00C9211E"/>
    <w:rsid w:val="00C95B15"/>
    <w:rsid w:val="00C97162"/>
    <w:rsid w:val="00CA25A1"/>
    <w:rsid w:val="00CA535E"/>
    <w:rsid w:val="00CB250C"/>
    <w:rsid w:val="00CC09B3"/>
    <w:rsid w:val="00CC25C0"/>
    <w:rsid w:val="00CC2B46"/>
    <w:rsid w:val="00CD189B"/>
    <w:rsid w:val="00CE44A6"/>
    <w:rsid w:val="00CE5F1E"/>
    <w:rsid w:val="00CF29F4"/>
    <w:rsid w:val="00CF58EF"/>
    <w:rsid w:val="00CF7ADB"/>
    <w:rsid w:val="00D009BE"/>
    <w:rsid w:val="00D0284D"/>
    <w:rsid w:val="00D1102C"/>
    <w:rsid w:val="00D137AC"/>
    <w:rsid w:val="00D138B2"/>
    <w:rsid w:val="00D17AB1"/>
    <w:rsid w:val="00D212E1"/>
    <w:rsid w:val="00D30CC1"/>
    <w:rsid w:val="00D366DF"/>
    <w:rsid w:val="00D44F9C"/>
    <w:rsid w:val="00D47820"/>
    <w:rsid w:val="00D54E28"/>
    <w:rsid w:val="00D55A4F"/>
    <w:rsid w:val="00D65B72"/>
    <w:rsid w:val="00D6783C"/>
    <w:rsid w:val="00D7290C"/>
    <w:rsid w:val="00D83239"/>
    <w:rsid w:val="00D907B4"/>
    <w:rsid w:val="00D93857"/>
    <w:rsid w:val="00D963E3"/>
    <w:rsid w:val="00DA1BF2"/>
    <w:rsid w:val="00DB4E60"/>
    <w:rsid w:val="00DB608D"/>
    <w:rsid w:val="00DB7546"/>
    <w:rsid w:val="00DC2DE4"/>
    <w:rsid w:val="00DC4B67"/>
    <w:rsid w:val="00DC61EE"/>
    <w:rsid w:val="00DC6EA9"/>
    <w:rsid w:val="00DD5374"/>
    <w:rsid w:val="00DD7C3A"/>
    <w:rsid w:val="00DE1855"/>
    <w:rsid w:val="00DE714E"/>
    <w:rsid w:val="00DF00AA"/>
    <w:rsid w:val="00DF1B2B"/>
    <w:rsid w:val="00DF4779"/>
    <w:rsid w:val="00E018F0"/>
    <w:rsid w:val="00E032B3"/>
    <w:rsid w:val="00E07792"/>
    <w:rsid w:val="00E07BFC"/>
    <w:rsid w:val="00E15F5D"/>
    <w:rsid w:val="00E20794"/>
    <w:rsid w:val="00E221D3"/>
    <w:rsid w:val="00E227FD"/>
    <w:rsid w:val="00E257A0"/>
    <w:rsid w:val="00E421E7"/>
    <w:rsid w:val="00E46579"/>
    <w:rsid w:val="00E51FE6"/>
    <w:rsid w:val="00E55E36"/>
    <w:rsid w:val="00E566FC"/>
    <w:rsid w:val="00E56A15"/>
    <w:rsid w:val="00E6048F"/>
    <w:rsid w:val="00E65BC7"/>
    <w:rsid w:val="00E718E7"/>
    <w:rsid w:val="00E719ED"/>
    <w:rsid w:val="00E72891"/>
    <w:rsid w:val="00E83709"/>
    <w:rsid w:val="00E843E4"/>
    <w:rsid w:val="00E920F6"/>
    <w:rsid w:val="00E96267"/>
    <w:rsid w:val="00E96E08"/>
    <w:rsid w:val="00EB0039"/>
    <w:rsid w:val="00EB3E9F"/>
    <w:rsid w:val="00ED09E0"/>
    <w:rsid w:val="00ED1AE4"/>
    <w:rsid w:val="00ED3244"/>
    <w:rsid w:val="00ED36D2"/>
    <w:rsid w:val="00ED57BD"/>
    <w:rsid w:val="00EE1ABC"/>
    <w:rsid w:val="00EE2D28"/>
    <w:rsid w:val="00EE3DDB"/>
    <w:rsid w:val="00EF67DF"/>
    <w:rsid w:val="00F001E4"/>
    <w:rsid w:val="00F017B9"/>
    <w:rsid w:val="00F03B80"/>
    <w:rsid w:val="00F07538"/>
    <w:rsid w:val="00F075D6"/>
    <w:rsid w:val="00F11A7C"/>
    <w:rsid w:val="00F14438"/>
    <w:rsid w:val="00F171BB"/>
    <w:rsid w:val="00F173B8"/>
    <w:rsid w:val="00F32E47"/>
    <w:rsid w:val="00F41DB4"/>
    <w:rsid w:val="00F5471F"/>
    <w:rsid w:val="00F55775"/>
    <w:rsid w:val="00F62988"/>
    <w:rsid w:val="00F62F51"/>
    <w:rsid w:val="00F653D6"/>
    <w:rsid w:val="00F70655"/>
    <w:rsid w:val="00F759CC"/>
    <w:rsid w:val="00F7768A"/>
    <w:rsid w:val="00F813FB"/>
    <w:rsid w:val="00F81625"/>
    <w:rsid w:val="00F81F78"/>
    <w:rsid w:val="00F858C3"/>
    <w:rsid w:val="00F94020"/>
    <w:rsid w:val="00F969EF"/>
    <w:rsid w:val="00FB2424"/>
    <w:rsid w:val="00FB6760"/>
    <w:rsid w:val="00FC5502"/>
    <w:rsid w:val="00FC690E"/>
    <w:rsid w:val="00FD1610"/>
    <w:rsid w:val="00FE3F0B"/>
    <w:rsid w:val="00FF7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34"/>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rsid w:val="00360A19"/>
    <w:rPr>
      <w:sz w:val="16"/>
      <w:szCs w:val="16"/>
    </w:rPr>
  </w:style>
  <w:style w:type="paragraph" w:styleId="CommentText">
    <w:name w:val="annotation text"/>
    <w:basedOn w:val="Normal"/>
    <w:link w:val="CommentTextChar"/>
    <w:rsid w:val="00360A19"/>
    <w:rPr>
      <w:sz w:val="20"/>
      <w:szCs w:val="20"/>
    </w:rPr>
  </w:style>
  <w:style w:type="character" w:customStyle="1" w:styleId="CommentTextChar">
    <w:name w:val="Comment Text Char"/>
    <w:basedOn w:val="DefaultParagraphFont"/>
    <w:link w:val="CommentText"/>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8402024">
      <w:bodyDiv w:val="1"/>
      <w:marLeft w:val="0"/>
      <w:marRight w:val="0"/>
      <w:marTop w:val="0"/>
      <w:marBottom w:val="0"/>
      <w:divBdr>
        <w:top w:val="none" w:sz="0" w:space="0" w:color="auto"/>
        <w:left w:val="none" w:sz="0" w:space="0" w:color="auto"/>
        <w:bottom w:val="none" w:sz="0" w:space="0" w:color="auto"/>
        <w:right w:val="none" w:sz="0" w:space="0" w:color="auto"/>
      </w:divBdr>
    </w:div>
    <w:div w:id="440686875">
      <w:bodyDiv w:val="1"/>
      <w:marLeft w:val="0"/>
      <w:marRight w:val="0"/>
      <w:marTop w:val="0"/>
      <w:marBottom w:val="0"/>
      <w:divBdr>
        <w:top w:val="none" w:sz="0" w:space="0" w:color="auto"/>
        <w:left w:val="none" w:sz="0" w:space="0" w:color="auto"/>
        <w:bottom w:val="none" w:sz="0" w:space="0" w:color="auto"/>
        <w:right w:val="none" w:sz="0" w:space="0" w:color="auto"/>
      </w:divBdr>
    </w:div>
    <w:div w:id="501168851">
      <w:bodyDiv w:val="1"/>
      <w:marLeft w:val="0"/>
      <w:marRight w:val="0"/>
      <w:marTop w:val="0"/>
      <w:marBottom w:val="0"/>
      <w:divBdr>
        <w:top w:val="none" w:sz="0" w:space="0" w:color="auto"/>
        <w:left w:val="none" w:sz="0" w:space="0" w:color="auto"/>
        <w:bottom w:val="none" w:sz="0" w:space="0" w:color="auto"/>
        <w:right w:val="none" w:sz="0" w:space="0" w:color="auto"/>
      </w:divBdr>
      <w:divsChild>
        <w:div w:id="111751232">
          <w:marLeft w:val="0"/>
          <w:marRight w:val="0"/>
          <w:marTop w:val="0"/>
          <w:marBottom w:val="0"/>
          <w:divBdr>
            <w:top w:val="none" w:sz="0" w:space="0" w:color="auto"/>
            <w:left w:val="none" w:sz="0" w:space="0" w:color="auto"/>
            <w:bottom w:val="none" w:sz="0" w:space="0" w:color="auto"/>
            <w:right w:val="none" w:sz="0" w:space="0" w:color="auto"/>
          </w:divBdr>
          <w:divsChild>
            <w:div w:id="1559047768">
              <w:marLeft w:val="0"/>
              <w:marRight w:val="0"/>
              <w:marTop w:val="0"/>
              <w:marBottom w:val="0"/>
              <w:divBdr>
                <w:top w:val="none" w:sz="0" w:space="0" w:color="auto"/>
                <w:left w:val="none" w:sz="0" w:space="0" w:color="auto"/>
                <w:bottom w:val="none" w:sz="0" w:space="0" w:color="auto"/>
                <w:right w:val="none" w:sz="0" w:space="0" w:color="auto"/>
              </w:divBdr>
              <w:divsChild>
                <w:div w:id="1868564329">
                  <w:marLeft w:val="0"/>
                  <w:marRight w:val="0"/>
                  <w:marTop w:val="0"/>
                  <w:marBottom w:val="0"/>
                  <w:divBdr>
                    <w:top w:val="none" w:sz="0" w:space="0" w:color="auto"/>
                    <w:left w:val="none" w:sz="0" w:space="0" w:color="auto"/>
                    <w:bottom w:val="none" w:sz="0" w:space="0" w:color="auto"/>
                    <w:right w:val="none" w:sz="0" w:space="0" w:color="auto"/>
                  </w:divBdr>
                  <w:divsChild>
                    <w:div w:id="1558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1150173227">
      <w:bodyDiv w:val="1"/>
      <w:marLeft w:val="0"/>
      <w:marRight w:val="0"/>
      <w:marTop w:val="0"/>
      <w:marBottom w:val="0"/>
      <w:divBdr>
        <w:top w:val="none" w:sz="0" w:space="0" w:color="auto"/>
        <w:left w:val="none" w:sz="0" w:space="0" w:color="auto"/>
        <w:bottom w:val="none" w:sz="0" w:space="0" w:color="auto"/>
        <w:right w:val="none" w:sz="0" w:space="0" w:color="auto"/>
      </w:divBdr>
      <w:divsChild>
        <w:div w:id="603147074">
          <w:marLeft w:val="274"/>
          <w:marRight w:val="0"/>
          <w:marTop w:val="48"/>
          <w:marBottom w:val="0"/>
          <w:divBdr>
            <w:top w:val="none" w:sz="0" w:space="0" w:color="auto"/>
            <w:left w:val="none" w:sz="0" w:space="0" w:color="auto"/>
            <w:bottom w:val="none" w:sz="0" w:space="0" w:color="auto"/>
            <w:right w:val="none" w:sz="0" w:space="0" w:color="auto"/>
          </w:divBdr>
        </w:div>
        <w:div w:id="1377974778">
          <w:marLeft w:val="274"/>
          <w:marRight w:val="0"/>
          <w:marTop w:val="48"/>
          <w:marBottom w:val="0"/>
          <w:divBdr>
            <w:top w:val="none" w:sz="0" w:space="0" w:color="auto"/>
            <w:left w:val="none" w:sz="0" w:space="0" w:color="auto"/>
            <w:bottom w:val="none" w:sz="0" w:space="0" w:color="auto"/>
            <w:right w:val="none" w:sz="0" w:space="0" w:color="auto"/>
          </w:divBdr>
        </w:div>
      </w:divsChild>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348675367">
      <w:bodyDiv w:val="1"/>
      <w:marLeft w:val="0"/>
      <w:marRight w:val="0"/>
      <w:marTop w:val="0"/>
      <w:marBottom w:val="0"/>
      <w:divBdr>
        <w:top w:val="none" w:sz="0" w:space="0" w:color="auto"/>
        <w:left w:val="none" w:sz="0" w:space="0" w:color="auto"/>
        <w:bottom w:val="none" w:sz="0" w:space="0" w:color="auto"/>
        <w:right w:val="none" w:sz="0" w:space="0" w:color="auto"/>
      </w:divBdr>
      <w:divsChild>
        <w:div w:id="1221477739">
          <w:marLeft w:val="274"/>
          <w:marRight w:val="0"/>
          <w:marTop w:val="48"/>
          <w:marBottom w:val="0"/>
          <w:divBdr>
            <w:top w:val="none" w:sz="0" w:space="0" w:color="auto"/>
            <w:left w:val="none" w:sz="0" w:space="0" w:color="auto"/>
            <w:bottom w:val="none" w:sz="0" w:space="0" w:color="auto"/>
            <w:right w:val="none" w:sz="0" w:space="0" w:color="auto"/>
          </w:divBdr>
        </w:div>
        <w:div w:id="670447675">
          <w:marLeft w:val="274"/>
          <w:marRight w:val="0"/>
          <w:marTop w:val="48"/>
          <w:marBottom w:val="0"/>
          <w:divBdr>
            <w:top w:val="none" w:sz="0" w:space="0" w:color="auto"/>
            <w:left w:val="none" w:sz="0" w:space="0" w:color="auto"/>
            <w:bottom w:val="none" w:sz="0" w:space="0" w:color="auto"/>
            <w:right w:val="none" w:sz="0" w:space="0" w:color="auto"/>
          </w:divBdr>
        </w:div>
      </w:divsChild>
    </w:div>
    <w:div w:id="1511871581">
      <w:bodyDiv w:val="1"/>
      <w:marLeft w:val="0"/>
      <w:marRight w:val="0"/>
      <w:marTop w:val="0"/>
      <w:marBottom w:val="0"/>
      <w:divBdr>
        <w:top w:val="none" w:sz="0" w:space="0" w:color="auto"/>
        <w:left w:val="none" w:sz="0" w:space="0" w:color="auto"/>
        <w:bottom w:val="none" w:sz="0" w:space="0" w:color="auto"/>
        <w:right w:val="none" w:sz="0" w:space="0" w:color="auto"/>
      </w:divBdr>
    </w:div>
    <w:div w:id="1533496159">
      <w:bodyDiv w:val="1"/>
      <w:marLeft w:val="0"/>
      <w:marRight w:val="0"/>
      <w:marTop w:val="0"/>
      <w:marBottom w:val="0"/>
      <w:divBdr>
        <w:top w:val="none" w:sz="0" w:space="0" w:color="auto"/>
        <w:left w:val="none" w:sz="0" w:space="0" w:color="auto"/>
        <w:bottom w:val="none" w:sz="0" w:space="0" w:color="auto"/>
        <w:right w:val="none" w:sz="0" w:space="0" w:color="auto"/>
      </w:divBdr>
      <w:divsChild>
        <w:div w:id="717363871">
          <w:marLeft w:val="274"/>
          <w:marRight w:val="0"/>
          <w:marTop w:val="0"/>
          <w:marBottom w:val="0"/>
          <w:divBdr>
            <w:top w:val="none" w:sz="0" w:space="0" w:color="auto"/>
            <w:left w:val="none" w:sz="0" w:space="0" w:color="auto"/>
            <w:bottom w:val="none" w:sz="0" w:space="0" w:color="auto"/>
            <w:right w:val="none" w:sz="0" w:space="0" w:color="auto"/>
          </w:divBdr>
        </w:div>
      </w:divsChild>
    </w:div>
    <w:div w:id="1672369945">
      <w:bodyDiv w:val="1"/>
      <w:marLeft w:val="0"/>
      <w:marRight w:val="0"/>
      <w:marTop w:val="0"/>
      <w:marBottom w:val="0"/>
      <w:divBdr>
        <w:top w:val="none" w:sz="0" w:space="0" w:color="auto"/>
        <w:left w:val="none" w:sz="0" w:space="0" w:color="auto"/>
        <w:bottom w:val="none" w:sz="0" w:space="0" w:color="auto"/>
        <w:right w:val="none" w:sz="0" w:space="0" w:color="auto"/>
      </w:divBdr>
      <w:divsChild>
        <w:div w:id="15204561">
          <w:marLeft w:val="274"/>
          <w:marRight w:val="0"/>
          <w:marTop w:val="0"/>
          <w:marBottom w:val="0"/>
          <w:divBdr>
            <w:top w:val="none" w:sz="0" w:space="0" w:color="auto"/>
            <w:left w:val="none" w:sz="0" w:space="0" w:color="auto"/>
            <w:bottom w:val="none" w:sz="0" w:space="0" w:color="auto"/>
            <w:right w:val="none" w:sz="0" w:space="0" w:color="auto"/>
          </w:divBdr>
        </w:div>
      </w:divsChild>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 w:id="1996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255E23-0652-45B1-8E68-2BE82B0B74A4}"/>
</file>

<file path=customXml/itemProps2.xml><?xml version="1.0" encoding="utf-8"?>
<ds:datastoreItem xmlns:ds="http://schemas.openxmlformats.org/officeDocument/2006/customXml" ds:itemID="{88A8C494-22B4-4C53-9A40-6D030A0FB276}"/>
</file>

<file path=customXml/itemProps3.xml><?xml version="1.0" encoding="utf-8"?>
<ds:datastoreItem xmlns:ds="http://schemas.openxmlformats.org/officeDocument/2006/customXml" ds:itemID="{E0CD2EA6-28C0-4A4A-B6FD-A277BBCE5328}"/>
</file>

<file path=customXml/itemProps4.xml><?xml version="1.0" encoding="utf-8"?>
<ds:datastoreItem xmlns:ds="http://schemas.openxmlformats.org/officeDocument/2006/customXml" ds:itemID="{28B3D9C2-E2B2-45F5-AEE2-DD6BC4A25AAD}"/>
</file>

<file path=customXml/itemProps5.xml><?xml version="1.0" encoding="utf-8"?>
<ds:datastoreItem xmlns:ds="http://schemas.openxmlformats.org/officeDocument/2006/customXml" ds:itemID="{332072FE-A8EB-49E0-AA92-430EB3226A9F}"/>
</file>

<file path=docProps/app.xml><?xml version="1.0" encoding="utf-8"?>
<Properties xmlns="http://schemas.openxmlformats.org/officeDocument/2006/extended-properties" xmlns:vt="http://schemas.openxmlformats.org/officeDocument/2006/docPropsVTypes">
  <Template>Normal.dotm</Template>
  <TotalTime>94</TotalTime>
  <Pages>19</Pages>
  <Words>5521</Words>
  <Characters>31001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36450</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9</cp:revision>
  <cp:lastPrinted>2011-05-12T14:49:00Z</cp:lastPrinted>
  <dcterms:created xsi:type="dcterms:W3CDTF">2011-05-09T19:57:00Z</dcterms:created>
  <dcterms:modified xsi:type="dcterms:W3CDTF">2011-05-12T14:49:00Z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