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BEE" w:rsidRDefault="005B0BEE" w:rsidP="005B0BEE">
      <w:pPr>
        <w:pStyle w:val="Address"/>
      </w:pPr>
    </w:p>
    <w:p w:rsidR="005B0BEE" w:rsidRDefault="005B0BEE" w:rsidP="005B0BEE"/>
    <w:p w:rsidR="005B0BEE" w:rsidRDefault="005B0BEE" w:rsidP="005B0BEE"/>
    <w:p w:rsidR="005B0BEE" w:rsidRDefault="005B0BEE" w:rsidP="005B0BEE"/>
    <w:p w:rsidR="005B0BEE" w:rsidRDefault="005B0BEE" w:rsidP="005B0BEE">
      <w:pPr>
        <w:jc w:val="center"/>
      </w:pPr>
      <w:r>
        <w:t>BEFORE THE WASHINGTON STATE</w:t>
      </w:r>
    </w:p>
    <w:p w:rsidR="005B0BEE" w:rsidRDefault="005B0BEE" w:rsidP="005B0BEE">
      <w:pPr>
        <w:jc w:val="center"/>
      </w:pPr>
      <w:r>
        <w:t>UTILITIES AND TRANSPORTATION COMMISSION</w:t>
      </w:r>
    </w:p>
    <w:p w:rsidR="005B0BEE" w:rsidRDefault="005B0BEE" w:rsidP="005B0BEE"/>
    <w:p w:rsidR="004D1603" w:rsidRDefault="004D1603" w:rsidP="005B0BEE"/>
    <w:tbl>
      <w:tblPr>
        <w:tblW w:w="9363" w:type="dxa"/>
        <w:tblInd w:w="8" w:type="dxa"/>
        <w:tblLayout w:type="fixed"/>
        <w:tblCellMar>
          <w:left w:w="0" w:type="dxa"/>
          <w:right w:w="0" w:type="dxa"/>
        </w:tblCellMar>
        <w:tblLook w:val="0000" w:firstRow="0" w:lastRow="0" w:firstColumn="0" w:lastColumn="0" w:noHBand="0" w:noVBand="0"/>
      </w:tblPr>
      <w:tblGrid>
        <w:gridCol w:w="4582"/>
        <w:gridCol w:w="360"/>
        <w:gridCol w:w="4421"/>
      </w:tblGrid>
      <w:tr w:rsidR="005B0BEE" w:rsidTr="001E7BFA">
        <w:tc>
          <w:tcPr>
            <w:tcW w:w="4582" w:type="dxa"/>
            <w:tcBorders>
              <w:bottom w:val="single" w:sz="4" w:space="0" w:color="auto"/>
            </w:tcBorders>
          </w:tcPr>
          <w:p w:rsidR="000C5DE5" w:rsidRDefault="000C5DE5" w:rsidP="000C5DE5">
            <w:r>
              <w:t>In the Matter of the Petition of</w:t>
            </w:r>
          </w:p>
          <w:p w:rsidR="000C5DE5" w:rsidRDefault="000C5DE5" w:rsidP="000C5DE5"/>
          <w:p w:rsidR="000C5DE5" w:rsidRDefault="000C5DE5" w:rsidP="000C5DE5">
            <w:r>
              <w:t>PUGET SOUND ENERGY, INC. and NW ENERGY COALITION</w:t>
            </w:r>
          </w:p>
          <w:p w:rsidR="000C5DE5" w:rsidRDefault="000C5DE5" w:rsidP="000C5DE5"/>
          <w:p w:rsidR="000C5DE5" w:rsidRPr="00073291" w:rsidRDefault="000C5DE5" w:rsidP="000C5DE5">
            <w:r>
              <w:t>For an Order Authorizing PSE to Implement Electric and Natural Gas Decoupling Mechanisms and to Record Accounting Entries Associated with the Mechanisms.</w:t>
            </w:r>
          </w:p>
          <w:p w:rsidR="005B0BEE" w:rsidRDefault="005B0BEE" w:rsidP="001E7BFA"/>
        </w:tc>
        <w:tc>
          <w:tcPr>
            <w:tcW w:w="360" w:type="dxa"/>
          </w:tcPr>
          <w:p w:rsidR="005B0BEE" w:rsidRDefault="005B0BEE" w:rsidP="001E7BFA">
            <w:pPr>
              <w:pStyle w:val="SingleSpacing"/>
            </w:pPr>
            <w:r>
              <w:t>)</w:t>
            </w:r>
          </w:p>
          <w:p w:rsidR="005B0BEE" w:rsidRDefault="005B0BEE" w:rsidP="001E7BFA">
            <w:pPr>
              <w:pStyle w:val="SingleSpacing"/>
            </w:pPr>
            <w:r>
              <w:t>)</w:t>
            </w:r>
          </w:p>
          <w:p w:rsidR="005B0BEE" w:rsidRDefault="005B0BEE" w:rsidP="001E7BFA">
            <w:pPr>
              <w:pStyle w:val="SingleSpacing"/>
            </w:pPr>
            <w:r>
              <w:t>)</w:t>
            </w:r>
          </w:p>
          <w:p w:rsidR="005B0BEE" w:rsidRDefault="005B0BEE" w:rsidP="001E7BFA">
            <w:pPr>
              <w:pStyle w:val="SingleSpacing"/>
            </w:pPr>
            <w:r>
              <w:t>)</w:t>
            </w:r>
          </w:p>
          <w:p w:rsidR="005B0BEE" w:rsidRDefault="005B0BEE" w:rsidP="001E7BFA">
            <w:pPr>
              <w:pStyle w:val="SingleSpacing"/>
            </w:pPr>
            <w:r>
              <w:t>)</w:t>
            </w:r>
          </w:p>
          <w:p w:rsidR="005B0BEE" w:rsidRDefault="005B0BEE" w:rsidP="001E7BFA">
            <w:pPr>
              <w:pStyle w:val="SingleSpacing"/>
            </w:pPr>
            <w:r>
              <w:t>)</w:t>
            </w:r>
          </w:p>
          <w:p w:rsidR="005B0BEE" w:rsidRDefault="005B0BEE" w:rsidP="001E7BFA">
            <w:pPr>
              <w:pStyle w:val="SingleSpacing"/>
            </w:pPr>
            <w:r>
              <w:t>)</w:t>
            </w:r>
          </w:p>
          <w:p w:rsidR="005B0BEE" w:rsidRDefault="005B0BEE" w:rsidP="001E7BFA">
            <w:pPr>
              <w:pStyle w:val="SingleSpacing"/>
            </w:pPr>
            <w:r>
              <w:t>)</w:t>
            </w:r>
          </w:p>
          <w:p w:rsidR="005B0BEE" w:rsidRDefault="005B0BEE" w:rsidP="001E7BFA">
            <w:pPr>
              <w:pStyle w:val="SingleSpacing"/>
            </w:pPr>
            <w:r>
              <w:t>)</w:t>
            </w:r>
          </w:p>
          <w:p w:rsidR="005B0BEE" w:rsidRDefault="005B0BEE" w:rsidP="001E7BFA">
            <w:pPr>
              <w:pStyle w:val="SingleSpacing"/>
            </w:pPr>
            <w:r>
              <w:t>)</w:t>
            </w:r>
          </w:p>
        </w:tc>
        <w:tc>
          <w:tcPr>
            <w:tcW w:w="4421" w:type="dxa"/>
          </w:tcPr>
          <w:p w:rsidR="000C5DE5" w:rsidRDefault="000C5DE5" w:rsidP="000C5DE5">
            <w:pPr>
              <w:ind w:right="183"/>
            </w:pPr>
            <w:r w:rsidRPr="00073291">
              <w:t>DOCKET</w:t>
            </w:r>
            <w:r w:rsidR="00D20DBF">
              <w:t>S</w:t>
            </w:r>
            <w:r w:rsidRPr="00073291">
              <w:t xml:space="preserve"> UE-</w:t>
            </w:r>
            <w:r>
              <w:t>121697</w:t>
            </w:r>
          </w:p>
          <w:p w:rsidR="000C5DE5" w:rsidRPr="00073291" w:rsidRDefault="00D20DBF" w:rsidP="000C5DE5">
            <w:pPr>
              <w:ind w:right="183"/>
            </w:pPr>
            <w:r>
              <w:t xml:space="preserve">and </w:t>
            </w:r>
            <w:r w:rsidR="000C5DE5">
              <w:t>UG-121705</w:t>
            </w:r>
            <w:r>
              <w:t xml:space="preserve"> </w:t>
            </w:r>
            <w:r w:rsidRPr="008B57BB">
              <w:rPr>
                <w:i/>
              </w:rPr>
              <w:t>(consolidated)</w:t>
            </w:r>
          </w:p>
          <w:p w:rsidR="000C5DE5" w:rsidRPr="00073291" w:rsidRDefault="000C5DE5" w:rsidP="000C5DE5">
            <w:pPr>
              <w:ind w:right="183"/>
            </w:pPr>
          </w:p>
          <w:p w:rsidR="000C5DE5" w:rsidRPr="00073291" w:rsidRDefault="000C5DE5" w:rsidP="000C5DE5"/>
          <w:p w:rsidR="005B0BEE" w:rsidRDefault="005B0BEE" w:rsidP="001E7BFA"/>
        </w:tc>
      </w:tr>
      <w:tr w:rsidR="00D20DBF" w:rsidTr="001E7BFA">
        <w:tc>
          <w:tcPr>
            <w:tcW w:w="4582" w:type="dxa"/>
            <w:tcBorders>
              <w:bottom w:val="single" w:sz="4" w:space="0" w:color="auto"/>
            </w:tcBorders>
          </w:tcPr>
          <w:p w:rsidR="00D20DBF" w:rsidRDefault="00D20DBF" w:rsidP="00D20DBF"/>
          <w:p w:rsidR="00D20DBF" w:rsidRDefault="00D20DBF" w:rsidP="00D20DBF">
            <w:r>
              <w:t>WASHINGTON UTILITIES AND TRANSPORTATION COMMISSION,</w:t>
            </w:r>
          </w:p>
          <w:p w:rsidR="00D20DBF" w:rsidRDefault="00D20DBF" w:rsidP="00D20DBF"/>
          <w:p w:rsidR="00D20DBF" w:rsidRDefault="00D20DBF" w:rsidP="00D20DBF">
            <w:r>
              <w:tab/>
            </w:r>
            <w:r>
              <w:tab/>
            </w:r>
            <w:r>
              <w:tab/>
              <w:t>Complainant,</w:t>
            </w:r>
          </w:p>
          <w:p w:rsidR="00D20DBF" w:rsidRDefault="00D20DBF" w:rsidP="00D20DBF"/>
          <w:p w:rsidR="00D20DBF" w:rsidRDefault="00D20DBF" w:rsidP="00D20DBF">
            <w:r>
              <w:tab/>
              <w:t>v.</w:t>
            </w:r>
          </w:p>
          <w:p w:rsidR="00D20DBF" w:rsidRDefault="00D20DBF" w:rsidP="00D20DBF"/>
          <w:p w:rsidR="00D20DBF" w:rsidRDefault="00D20DBF" w:rsidP="00D20DBF">
            <w:r>
              <w:t>PUGET SOUND ENERGY, INC.,</w:t>
            </w:r>
          </w:p>
          <w:p w:rsidR="00D20DBF" w:rsidRDefault="00D20DBF" w:rsidP="00D20DBF"/>
          <w:p w:rsidR="00D20DBF" w:rsidRDefault="00D20DBF" w:rsidP="00D20DBF">
            <w:r>
              <w:tab/>
            </w:r>
            <w:r>
              <w:tab/>
            </w:r>
            <w:r>
              <w:tab/>
              <w:t>Respondent.</w:t>
            </w:r>
          </w:p>
          <w:p w:rsidR="00D20DBF" w:rsidRDefault="00D20DBF" w:rsidP="00D20DBF"/>
        </w:tc>
        <w:tc>
          <w:tcPr>
            <w:tcW w:w="360" w:type="dxa"/>
          </w:tcPr>
          <w:p w:rsidR="00D20DBF" w:rsidRDefault="00D20DBF" w:rsidP="001E7BFA">
            <w:pPr>
              <w:pStyle w:val="SingleSpacing"/>
            </w:pPr>
            <w:r>
              <w:t>)</w:t>
            </w:r>
          </w:p>
          <w:p w:rsidR="00D20DBF" w:rsidRDefault="00D20DBF" w:rsidP="001E7BFA">
            <w:pPr>
              <w:pStyle w:val="SingleSpacing"/>
            </w:pPr>
            <w:r>
              <w:t>)</w:t>
            </w:r>
          </w:p>
          <w:p w:rsidR="00D20DBF" w:rsidRDefault="00D20DBF" w:rsidP="001E7BFA">
            <w:pPr>
              <w:pStyle w:val="SingleSpacing"/>
            </w:pPr>
            <w:r>
              <w:t>)</w:t>
            </w:r>
          </w:p>
          <w:p w:rsidR="00D20DBF" w:rsidRDefault="00D20DBF" w:rsidP="001E7BFA">
            <w:pPr>
              <w:pStyle w:val="SingleSpacing"/>
            </w:pPr>
            <w:r>
              <w:t>)</w:t>
            </w:r>
          </w:p>
          <w:p w:rsidR="00D20DBF" w:rsidRDefault="00D20DBF" w:rsidP="001E7BFA">
            <w:pPr>
              <w:pStyle w:val="SingleSpacing"/>
            </w:pPr>
            <w:r>
              <w:t>)</w:t>
            </w:r>
          </w:p>
          <w:p w:rsidR="00D20DBF" w:rsidRDefault="00D20DBF" w:rsidP="001E7BFA">
            <w:pPr>
              <w:pStyle w:val="SingleSpacing"/>
            </w:pPr>
            <w:r>
              <w:t>)</w:t>
            </w:r>
          </w:p>
          <w:p w:rsidR="00D20DBF" w:rsidRDefault="00D20DBF" w:rsidP="001E7BFA">
            <w:pPr>
              <w:pStyle w:val="SingleSpacing"/>
            </w:pPr>
            <w:r>
              <w:t>)</w:t>
            </w:r>
          </w:p>
          <w:p w:rsidR="00D20DBF" w:rsidRDefault="00D20DBF" w:rsidP="001E7BFA">
            <w:pPr>
              <w:pStyle w:val="SingleSpacing"/>
            </w:pPr>
            <w:r>
              <w:t>)</w:t>
            </w:r>
          </w:p>
          <w:p w:rsidR="00D20DBF" w:rsidRDefault="00D20DBF" w:rsidP="001E7BFA">
            <w:pPr>
              <w:pStyle w:val="SingleSpacing"/>
            </w:pPr>
            <w:r>
              <w:t>)</w:t>
            </w:r>
          </w:p>
          <w:p w:rsidR="00D20DBF" w:rsidRDefault="00D20DBF" w:rsidP="001E7BFA">
            <w:pPr>
              <w:pStyle w:val="SingleSpacing"/>
            </w:pPr>
            <w:r>
              <w:t>)</w:t>
            </w:r>
          </w:p>
          <w:p w:rsidR="00D20DBF" w:rsidRDefault="00D20DBF" w:rsidP="001E7BFA">
            <w:pPr>
              <w:pStyle w:val="SingleSpacing"/>
            </w:pPr>
            <w:r>
              <w:t>)</w:t>
            </w:r>
          </w:p>
          <w:p w:rsidR="00D20DBF" w:rsidRDefault="00D20DBF" w:rsidP="001E7BFA">
            <w:pPr>
              <w:pStyle w:val="SingleSpacing"/>
            </w:pPr>
            <w:r>
              <w:t>)</w:t>
            </w:r>
          </w:p>
        </w:tc>
        <w:tc>
          <w:tcPr>
            <w:tcW w:w="4421" w:type="dxa"/>
          </w:tcPr>
          <w:p w:rsidR="00D20DBF" w:rsidRDefault="00D20DBF" w:rsidP="001E7BFA">
            <w:pPr>
              <w:ind w:right="183"/>
            </w:pPr>
            <w:r w:rsidRPr="00073291">
              <w:t>DOCKET</w:t>
            </w:r>
            <w:r>
              <w:t>S</w:t>
            </w:r>
            <w:r w:rsidRPr="00073291">
              <w:t xml:space="preserve"> UE-</w:t>
            </w:r>
            <w:r>
              <w:t>1</w:t>
            </w:r>
            <w:r w:rsidR="008B57BB">
              <w:t>30137</w:t>
            </w:r>
          </w:p>
          <w:p w:rsidR="00D20DBF" w:rsidRPr="00073291" w:rsidRDefault="008B57BB" w:rsidP="001E7BFA">
            <w:pPr>
              <w:ind w:right="183"/>
            </w:pPr>
            <w:r>
              <w:t xml:space="preserve">and </w:t>
            </w:r>
            <w:r w:rsidR="00D20DBF">
              <w:t>UG-</w:t>
            </w:r>
            <w:r>
              <w:t xml:space="preserve">130138 </w:t>
            </w:r>
            <w:r w:rsidRPr="008B57BB">
              <w:rPr>
                <w:i/>
              </w:rPr>
              <w:t>(consolidated)</w:t>
            </w:r>
          </w:p>
          <w:p w:rsidR="00D20DBF" w:rsidRDefault="00D20DBF" w:rsidP="001E7BFA">
            <w:pPr>
              <w:ind w:right="183"/>
            </w:pPr>
          </w:p>
          <w:p w:rsidR="001E7BFA" w:rsidRPr="00073291" w:rsidRDefault="001E7BFA" w:rsidP="001E7BFA">
            <w:pPr>
              <w:ind w:right="183"/>
            </w:pPr>
          </w:p>
          <w:p w:rsidR="00D20DBF" w:rsidRPr="00073291" w:rsidRDefault="00D20DBF" w:rsidP="001E7BFA"/>
          <w:p w:rsidR="00D20DBF" w:rsidRDefault="001E7BFA" w:rsidP="001E7BFA">
            <w:r>
              <w:t>NW ENERGY COALITION’S POSITION ON REMAND PROCEEDINGS</w:t>
            </w:r>
          </w:p>
        </w:tc>
      </w:tr>
    </w:tbl>
    <w:p w:rsidR="005B0BEE" w:rsidRDefault="005B0BEE" w:rsidP="005B0BEE">
      <w:pPr>
        <w:pStyle w:val="BodyText"/>
      </w:pPr>
    </w:p>
    <w:p w:rsidR="001E7BFA" w:rsidRDefault="001E7BFA" w:rsidP="001E7BFA">
      <w:pPr>
        <w:pStyle w:val="BodyText"/>
      </w:pPr>
      <w:r>
        <w:tab/>
        <w:t>1.</w:t>
      </w:r>
      <w:r>
        <w:tab/>
        <w:t>On July 25, 2014, the Thurston County Superior Court held that “the Commission’s findings of fact with respect to the return on equity component of Puget Sound Energy, Inc.’s cost of capital in the context of a multi-year rate plan are unsupported by substantial evidence and the Commission improperly shifted the burden of proof on this issue from Puget Sound Energy, Inc. to the other parties in the proceeding below, contrary to RCW 34.05.461(4) and RCW 80.04.130(4).”</w:t>
      </w:r>
    </w:p>
    <w:p w:rsidR="001E7BFA" w:rsidRDefault="001E7BFA" w:rsidP="001E7BFA">
      <w:pPr>
        <w:pStyle w:val="BodyText"/>
      </w:pPr>
      <w:r>
        <w:tab/>
        <w:t>2.</w:t>
      </w:r>
      <w:r>
        <w:tab/>
        <w:t xml:space="preserve">On August 5, 2014, the Commission invited parties to submit proposals on the </w:t>
      </w:r>
      <w:r>
        <w:lastRenderedPageBreak/>
        <w:t>appropriate procedure for resolving issues on remand in response to the Court’s order.</w:t>
      </w:r>
    </w:p>
    <w:p w:rsidR="001E7BFA" w:rsidRDefault="001E7BFA" w:rsidP="001E7BFA">
      <w:pPr>
        <w:pStyle w:val="BodyText"/>
      </w:pPr>
      <w:r>
        <w:tab/>
        <w:t>3.</w:t>
      </w:r>
      <w:r>
        <w:tab/>
        <w:t>The NW Energy Coalition takes no position as to the appropriate return on equity for PSE in the context of the multi-year rate plan, and takes no position as to the appropriate procedure for addressing this question on remand.  Assuming that the remand proceedings are limited to the question of determining the appropriate return on equity in the context of the multi-year rate plan, the NW Energy Coalition does not plan to participate in the remand proceedings.</w:t>
      </w:r>
    </w:p>
    <w:p w:rsidR="001E7BFA" w:rsidRDefault="001E7BFA" w:rsidP="001E7BFA">
      <w:pPr>
        <w:pStyle w:val="BodyText"/>
      </w:pPr>
      <w:r>
        <w:tab/>
        <w:t>4.</w:t>
      </w:r>
      <w:r>
        <w:tab/>
        <w:t>In Order 07</w:t>
      </w:r>
      <w:r>
        <w:rPr>
          <w:rStyle w:val="FootnoteReference"/>
          <w:sz w:val="25"/>
          <w:szCs w:val="25"/>
        </w:rPr>
        <w:footnoteReference w:id="1"/>
      </w:r>
      <w:r>
        <w:t xml:space="preserve">, the Commission concluded that the decoupling mechanism should not lead to a prospective reduction in PSE’s return on equity based on the existing evidence, but found that a later reduction in return on equity </w:t>
      </w:r>
      <w:r w:rsidR="00E14536">
        <w:t>may</w:t>
      </w:r>
      <w:r>
        <w:t xml:space="preserve"> be appropriate if </w:t>
      </w:r>
      <w:r w:rsidR="00E14536">
        <w:t>future evidence demonstrates</w:t>
      </w:r>
      <w:r>
        <w:t xml:space="preserve"> that the deco</w:t>
      </w:r>
      <w:r w:rsidR="00E14536">
        <w:t>upling mechanism in fact reduces</w:t>
      </w:r>
      <w:r>
        <w:t xml:space="preserve"> PSE’s cost of capital.  The NW Energy Coalition takes the position that the Court’s order does not call into question this conclusion; instead, the Court’s opinion and order hold that the Commission must consider additional evidence before determining PSE’s return on equity in the context of a multi-year rate plan.  If, however, the Commission intends to revisit the question of whether a prospective reduction in PSE’s return on equity due to the decoupling mechanism is appropriate, the NW Energy Coalition would participate in the remand proceedings to address only this limited question.</w:t>
      </w:r>
    </w:p>
    <w:p w:rsidR="001E7BFA" w:rsidRPr="00B82822" w:rsidRDefault="005F5EBD" w:rsidP="001E7BFA">
      <w:pPr>
        <w:keepNext/>
        <w:keepLines/>
        <w:spacing w:line="480" w:lineRule="auto"/>
      </w:pPr>
      <w:r>
        <w:rPr>
          <w:noProof/>
        </w:rPr>
        <w:lastRenderedPageBreak/>
        <w:drawing>
          <wp:anchor distT="0" distB="0" distL="114300" distR="114300" simplePos="0" relativeHeight="251658240" behindDoc="1" locked="0" layoutInCell="1" allowOverlap="1" wp14:anchorId="1ED4BBC2" wp14:editId="6233D099">
            <wp:simplePos x="0" y="0"/>
            <wp:positionH relativeFrom="column">
              <wp:posOffset>2743200</wp:posOffset>
            </wp:positionH>
            <wp:positionV relativeFrom="paragraph">
              <wp:posOffset>277992</wp:posOffset>
            </wp:positionV>
            <wp:extent cx="2305878" cy="7680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5878" cy="76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1E7BFA" w:rsidRPr="00B82822">
        <w:tab/>
        <w:t xml:space="preserve">Respectfully submitted this </w:t>
      </w:r>
      <w:r w:rsidR="004C619F">
        <w:t>12th</w:t>
      </w:r>
      <w:r w:rsidR="001E7BFA">
        <w:t xml:space="preserve"> day of</w:t>
      </w:r>
      <w:bookmarkStart w:id="0" w:name="_GoBack"/>
      <w:bookmarkEnd w:id="0"/>
      <w:r w:rsidR="001E7BFA">
        <w:t xml:space="preserve"> August, 2014</w:t>
      </w:r>
      <w:r w:rsidR="001E7BFA" w:rsidRPr="00B82822">
        <w:t>.</w:t>
      </w:r>
    </w:p>
    <w:p w:rsidR="001E7BFA" w:rsidRPr="00B82822" w:rsidRDefault="001E7BFA" w:rsidP="001E7BFA">
      <w:pPr>
        <w:keepNext/>
        <w:keepLines/>
        <w:ind w:left="4320"/>
      </w:pPr>
    </w:p>
    <w:p w:rsidR="001E7BFA" w:rsidRDefault="001E7BFA" w:rsidP="001E7BFA">
      <w:pPr>
        <w:keepNext/>
        <w:keepLines/>
        <w:ind w:left="4320"/>
      </w:pPr>
    </w:p>
    <w:p w:rsidR="001E7BFA" w:rsidRPr="00B82822" w:rsidRDefault="001E7BFA" w:rsidP="001E7BFA">
      <w:pPr>
        <w:keepNext/>
        <w:keepLines/>
        <w:ind w:left="4320"/>
      </w:pPr>
      <w:r w:rsidRPr="00B82822">
        <w:t>__________________________________</w:t>
      </w:r>
    </w:p>
    <w:p w:rsidR="001E7BFA" w:rsidRPr="00B82822" w:rsidRDefault="001E7BFA" w:rsidP="001E7BFA">
      <w:pPr>
        <w:keepNext/>
        <w:keepLines/>
        <w:ind w:left="4320"/>
      </w:pPr>
      <w:r>
        <w:t>TODD D. TRUE (WSB #12864)</w:t>
      </w:r>
    </w:p>
    <w:p w:rsidR="001E7BFA" w:rsidRPr="00B82822" w:rsidRDefault="001E7BFA" w:rsidP="001E7BFA">
      <w:pPr>
        <w:keepNext/>
        <w:keepLines/>
        <w:ind w:left="4320"/>
      </w:pPr>
      <w:r w:rsidRPr="00B82822">
        <w:t xml:space="preserve">AMANDA </w:t>
      </w:r>
      <w:r>
        <w:t xml:space="preserve">W. </w:t>
      </w:r>
      <w:r w:rsidRPr="00B82822">
        <w:t>GOODIN (WSB #</w:t>
      </w:r>
      <w:r>
        <w:t>41312</w:t>
      </w:r>
      <w:r w:rsidRPr="00B82822">
        <w:t>)</w:t>
      </w:r>
    </w:p>
    <w:p w:rsidR="001E7BFA" w:rsidRPr="00B82822" w:rsidRDefault="001E7BFA" w:rsidP="001E7BFA">
      <w:pPr>
        <w:keepNext/>
        <w:keepLines/>
        <w:ind w:left="4320"/>
      </w:pPr>
      <w:r w:rsidRPr="00B82822">
        <w:t>Earthjustice</w:t>
      </w:r>
    </w:p>
    <w:p w:rsidR="001E7BFA" w:rsidRPr="00B82822" w:rsidRDefault="001E7BFA" w:rsidP="001E7BFA">
      <w:pPr>
        <w:keepNext/>
        <w:keepLines/>
        <w:ind w:left="4320"/>
      </w:pPr>
      <w:r w:rsidRPr="00B82822">
        <w:t>705 Second Avenue, Suite 203</w:t>
      </w:r>
    </w:p>
    <w:p w:rsidR="001E7BFA" w:rsidRPr="00B82822" w:rsidRDefault="001E7BFA" w:rsidP="001E7BFA">
      <w:pPr>
        <w:keepNext/>
        <w:keepLines/>
        <w:ind w:left="4320"/>
      </w:pPr>
      <w:r w:rsidRPr="00B82822">
        <w:t>Seattle, WA  98104</w:t>
      </w:r>
    </w:p>
    <w:p w:rsidR="001E7BFA" w:rsidRPr="00B82822" w:rsidRDefault="001E7BFA" w:rsidP="001E7BFA">
      <w:pPr>
        <w:keepNext/>
        <w:keepLines/>
        <w:ind w:left="4320"/>
      </w:pPr>
      <w:r w:rsidRPr="00B82822">
        <w:t>(206) 343-7340 | Phone</w:t>
      </w:r>
    </w:p>
    <w:p w:rsidR="001E7BFA" w:rsidRPr="00B82822" w:rsidRDefault="001E7BFA" w:rsidP="001E7BFA">
      <w:pPr>
        <w:keepNext/>
        <w:keepLines/>
        <w:ind w:left="4320"/>
      </w:pPr>
      <w:r w:rsidRPr="00B82822">
        <w:t>(206) 343-1526 | Fax</w:t>
      </w:r>
    </w:p>
    <w:p w:rsidR="001E7BFA" w:rsidRPr="00B82822" w:rsidRDefault="001E7BFA" w:rsidP="001E7BFA">
      <w:pPr>
        <w:keepNext/>
        <w:keepLines/>
        <w:ind w:left="4320"/>
      </w:pPr>
      <w:r>
        <w:t>ttrue@earthjustice.org</w:t>
      </w:r>
    </w:p>
    <w:p w:rsidR="001E7BFA" w:rsidRPr="00B82822" w:rsidRDefault="001E7BFA" w:rsidP="001E7BFA">
      <w:pPr>
        <w:keepNext/>
        <w:keepLines/>
        <w:ind w:left="4320"/>
      </w:pPr>
      <w:r w:rsidRPr="00B82822">
        <w:t>agoodin@earthjustice.org</w:t>
      </w:r>
    </w:p>
    <w:p w:rsidR="001E7BFA" w:rsidRPr="00B82822" w:rsidRDefault="001E7BFA" w:rsidP="001E7BFA">
      <w:pPr>
        <w:keepNext/>
        <w:keepLines/>
        <w:ind w:left="4320"/>
      </w:pPr>
    </w:p>
    <w:p w:rsidR="001E7BFA" w:rsidRPr="00B82822" w:rsidRDefault="001E7BFA" w:rsidP="001E7BFA">
      <w:pPr>
        <w:keepNext/>
        <w:keepLines/>
        <w:ind w:left="4320"/>
      </w:pPr>
      <w:r w:rsidRPr="00B82822">
        <w:rPr>
          <w:i/>
        </w:rPr>
        <w:t>Attorneys for NW Energy Coalition</w:t>
      </w:r>
    </w:p>
    <w:p w:rsidR="001E7BFA" w:rsidRPr="00B82822" w:rsidRDefault="001E7BFA" w:rsidP="001E7BFA">
      <w:pPr>
        <w:ind w:left="4320"/>
      </w:pPr>
    </w:p>
    <w:p w:rsidR="001E7BFA" w:rsidRPr="00B82822" w:rsidRDefault="001E7BFA" w:rsidP="001E7BFA">
      <w:pPr>
        <w:ind w:left="4320"/>
      </w:pPr>
      <w:r>
        <w:t>Nancy Hirsh</w:t>
      </w:r>
    </w:p>
    <w:p w:rsidR="001E7BFA" w:rsidRPr="00B82822" w:rsidRDefault="001E7BFA" w:rsidP="001E7BFA">
      <w:pPr>
        <w:ind w:left="4320"/>
      </w:pPr>
      <w:r w:rsidRPr="00B82822">
        <w:t>Senior Policy Associate</w:t>
      </w:r>
    </w:p>
    <w:p w:rsidR="001E7BFA" w:rsidRPr="00B82822" w:rsidRDefault="001E7BFA" w:rsidP="001E7BFA">
      <w:pPr>
        <w:ind w:left="4320"/>
      </w:pPr>
      <w:r w:rsidRPr="00B82822">
        <w:t>NW Energy Coalition</w:t>
      </w:r>
    </w:p>
    <w:p w:rsidR="001E7BFA" w:rsidRPr="00B82822" w:rsidRDefault="001E7BFA" w:rsidP="001E7BFA">
      <w:pPr>
        <w:ind w:left="4320"/>
      </w:pPr>
      <w:r w:rsidRPr="00B82822">
        <w:t>811 – 1st Avenue, Suite 305</w:t>
      </w:r>
    </w:p>
    <w:p w:rsidR="001E7BFA" w:rsidRPr="00B82822" w:rsidRDefault="001E7BFA" w:rsidP="001E7BFA">
      <w:pPr>
        <w:ind w:left="4320"/>
      </w:pPr>
      <w:r w:rsidRPr="00B82822">
        <w:t>Seattle, WA  98104</w:t>
      </w:r>
    </w:p>
    <w:p w:rsidR="001E7BFA" w:rsidRPr="00B82822" w:rsidRDefault="001E7BFA" w:rsidP="001E7BFA">
      <w:pPr>
        <w:ind w:left="4320"/>
      </w:pPr>
      <w:r w:rsidRPr="00B82822">
        <w:t>(206) 621-0094 | Phone</w:t>
      </w:r>
    </w:p>
    <w:p w:rsidR="001E7BFA" w:rsidRPr="00B82822" w:rsidRDefault="001E7BFA" w:rsidP="001E7BFA">
      <w:pPr>
        <w:ind w:left="4320"/>
      </w:pPr>
      <w:r w:rsidRPr="00B82822">
        <w:t>(206) 621-0097 | Fax</w:t>
      </w:r>
    </w:p>
    <w:p w:rsidR="001E7BFA" w:rsidRPr="00B82822" w:rsidRDefault="001E7BFA" w:rsidP="001E7BFA">
      <w:pPr>
        <w:ind w:left="4320"/>
      </w:pPr>
      <w:r>
        <w:t>nancy</w:t>
      </w:r>
      <w:r w:rsidRPr="00B82822">
        <w:t>@nwenergy.org</w:t>
      </w:r>
    </w:p>
    <w:p w:rsidR="00C11E06" w:rsidRPr="00566FD4" w:rsidRDefault="00C11E06" w:rsidP="004D1603">
      <w:pPr>
        <w:pStyle w:val="BodyText"/>
      </w:pPr>
    </w:p>
    <w:sectPr w:rsidR="00C11E06" w:rsidRPr="00566FD4">
      <w:headerReference w:type="default" r:id="rId9"/>
      <w:footerReference w:type="default" r:id="rId10"/>
      <w:pgSz w:w="12240" w:h="15840" w:code="1"/>
      <w:pgMar w:top="1440" w:right="1440" w:bottom="1440" w:left="1440" w:header="720" w:footer="432" w:gutter="0"/>
      <w:paperSrc w:first="275" w:other="27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BFA" w:rsidRDefault="001E7BFA">
      <w:r>
        <w:separator/>
      </w:r>
    </w:p>
  </w:endnote>
  <w:endnote w:type="continuationSeparator" w:id="0">
    <w:p w:rsidR="001E7BFA" w:rsidRDefault="001E7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927" w:rsidRDefault="001E7BFA">
    <w:pPr>
      <w:pStyle w:val="Footer"/>
      <w:tabs>
        <w:tab w:val="clear" w:pos="4320"/>
        <w:tab w:val="clear" w:pos="8640"/>
        <w:tab w:val="left" w:pos="180"/>
        <w:tab w:val="right" w:pos="9090"/>
      </w:tabs>
    </w:pPr>
    <w:r>
      <w:t>NW ENERGY COALITION’S POSITION ON</w:t>
    </w:r>
  </w:p>
  <w:p w:rsidR="001E7BFA" w:rsidRDefault="001E7BFA">
    <w:pPr>
      <w:pStyle w:val="Footer"/>
      <w:tabs>
        <w:tab w:val="clear" w:pos="4320"/>
        <w:tab w:val="clear" w:pos="8640"/>
        <w:tab w:val="left" w:pos="180"/>
        <w:tab w:val="right" w:pos="9090"/>
      </w:tabs>
    </w:pPr>
    <w:r>
      <w:t>REMAND PROCEEDINGS</w:t>
    </w:r>
    <w:r>
      <w:rPr>
        <w:noProof/>
      </w:rPr>
      <w:t xml:space="preserve"> </w:t>
    </w:r>
    <w:r>
      <w:rPr>
        <w:noProof/>
      </w:rPr>
      <mc:AlternateContent>
        <mc:Choice Requires="wps">
          <w:drawing>
            <wp:anchor distT="0" distB="0" distL="114300" distR="114300" simplePos="0" relativeHeight="251659776" behindDoc="0" locked="0" layoutInCell="1" allowOverlap="1" wp14:anchorId="2401073A" wp14:editId="567F1203">
              <wp:simplePos x="0" y="0"/>
              <wp:positionH relativeFrom="column">
                <wp:posOffset>4480560</wp:posOffset>
              </wp:positionH>
              <wp:positionV relativeFrom="paragraph">
                <wp:posOffset>-347980</wp:posOffset>
              </wp:positionV>
              <wp:extent cx="1504315" cy="64008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315" cy="6400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E7BFA" w:rsidRDefault="001E7BFA">
                          <w:pPr>
                            <w:rPr>
                              <w:i/>
                              <w:sz w:val="18"/>
                            </w:rPr>
                          </w:pPr>
                          <w:r>
                            <w:rPr>
                              <w:i/>
                              <w:sz w:val="18"/>
                            </w:rPr>
                            <w:t>Earthjustice</w:t>
                          </w:r>
                        </w:p>
                        <w:p w:rsidR="001E7BFA" w:rsidRDefault="001E7BFA">
                          <w:pPr>
                            <w:rPr>
                              <w:i/>
                              <w:sz w:val="18"/>
                            </w:rPr>
                          </w:pPr>
                          <w:r>
                            <w:rPr>
                              <w:i/>
                              <w:sz w:val="18"/>
                            </w:rPr>
                            <w:t xml:space="preserve">705 </w:t>
                          </w:r>
                          <w:smartTag w:uri="urn:schemas-microsoft-com:office:smarttags" w:element="Street">
                            <w:smartTag w:uri="urn:schemas-microsoft-com:office:smarttags" w:element="address">
                              <w:r>
                                <w:rPr>
                                  <w:i/>
                                  <w:sz w:val="18"/>
                                </w:rPr>
                                <w:t>Second Ave.</w:t>
                              </w:r>
                            </w:smartTag>
                          </w:smartTag>
                          <w:r>
                            <w:rPr>
                              <w:i/>
                              <w:sz w:val="18"/>
                            </w:rPr>
                            <w:t xml:space="preserve">, </w:t>
                          </w:r>
                          <w:smartTag w:uri="urn:schemas-microsoft-com:office:smarttags" w:element="address">
                            <w:smartTag w:uri="urn:schemas-microsoft-com:office:smarttags" w:element="Street">
                              <w:r>
                                <w:rPr>
                                  <w:i/>
                                  <w:sz w:val="18"/>
                                </w:rPr>
                                <w:t>Suite</w:t>
                              </w:r>
                            </w:smartTag>
                            <w:r>
                              <w:rPr>
                                <w:i/>
                                <w:sz w:val="18"/>
                              </w:rPr>
                              <w:t xml:space="preserve"> 203</w:t>
                            </w:r>
                          </w:smartTag>
                        </w:p>
                        <w:p w:rsidR="001E7BFA" w:rsidRDefault="001E7BFA">
                          <w:pPr>
                            <w:rPr>
                              <w:i/>
                              <w:sz w:val="18"/>
                            </w:rPr>
                          </w:pPr>
                          <w:smartTag w:uri="urn:schemas-microsoft-com:office:smarttags" w:element="place">
                            <w:smartTag w:uri="urn:schemas-microsoft-com:office:smarttags" w:element="City">
                              <w:r>
                                <w:rPr>
                                  <w:i/>
                                  <w:sz w:val="18"/>
                                </w:rPr>
                                <w:t>Seattle</w:t>
                              </w:r>
                            </w:smartTag>
                            <w:r>
                              <w:rPr>
                                <w:i/>
                                <w:sz w:val="18"/>
                              </w:rPr>
                              <w:t xml:space="preserve">, </w:t>
                            </w:r>
                            <w:smartTag w:uri="urn:schemas-microsoft-com:office:smarttags" w:element="State">
                              <w:r>
                                <w:rPr>
                                  <w:i/>
                                  <w:sz w:val="18"/>
                                </w:rPr>
                                <w:t>WA</w:t>
                              </w:r>
                            </w:smartTag>
                            <w:r>
                              <w:rPr>
                                <w:i/>
                                <w:sz w:val="18"/>
                              </w:rPr>
                              <w:t xml:space="preserve">  </w:t>
                            </w:r>
                            <w:smartTag w:uri="urn:schemas-microsoft-com:office:smarttags" w:element="PostalCode">
                              <w:r>
                                <w:rPr>
                                  <w:i/>
                                  <w:sz w:val="18"/>
                                </w:rPr>
                                <w:t>98104</w:t>
                              </w:r>
                            </w:smartTag>
                          </w:smartTag>
                        </w:p>
                        <w:p w:rsidR="001E7BFA" w:rsidRDefault="001E7BFA">
                          <w:pPr>
                            <w:rPr>
                              <w:i/>
                              <w:sz w:val="18"/>
                            </w:rPr>
                          </w:pPr>
                          <w:r>
                            <w:rPr>
                              <w:i/>
                              <w:sz w:val="18"/>
                            </w:rPr>
                            <w:t>(206) 343-7340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352.8pt;margin-top:-27.4pt;width:118.45pt;height:5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" stroked="f" strokeweight="0">
              <v:textbox>
                <w:txbxContent>
                  <w:p w:rsidR="001E7BFA" w:rsidRDefault="001E7BFA">
                    <w:pPr>
                      <w:rPr>
                        <w:i/>
                        <w:sz w:val="18"/>
                      </w:rPr>
                    </w:pPr>
                    <w:r>
                      <w:rPr>
                        <w:i/>
                        <w:sz w:val="18"/>
                      </w:rPr>
                      <w:t>Earthjustice</w:t>
                    </w:r>
                  </w:p>
                  <w:p w:rsidR="001E7BFA" w:rsidRDefault="001E7BFA">
                    <w:pPr>
                      <w:rPr>
                        <w:i/>
                        <w:sz w:val="18"/>
                      </w:rPr>
                    </w:pPr>
                    <w:r>
                      <w:rPr>
                        <w:i/>
                        <w:sz w:val="18"/>
                      </w:rPr>
                      <w:t xml:space="preserve">705 </w:t>
                    </w:r>
                    <w:smartTag w:uri="urn:schemas-microsoft-com:office:smarttags" w:element="Street">
                      <w:smartTag w:uri="urn:schemas-microsoft-com:office:smarttags" w:element="address">
                        <w:r>
                          <w:rPr>
                            <w:i/>
                            <w:sz w:val="18"/>
                          </w:rPr>
                          <w:t>Second Ave.</w:t>
                        </w:r>
                      </w:smartTag>
                    </w:smartTag>
                    <w:r>
                      <w:rPr>
                        <w:i/>
                        <w:sz w:val="18"/>
                      </w:rPr>
                      <w:t xml:space="preserve">, </w:t>
                    </w:r>
                    <w:smartTag w:uri="urn:schemas-microsoft-com:office:smarttags" w:element="address">
                      <w:smartTag w:uri="urn:schemas-microsoft-com:office:smarttags" w:element="Street">
                        <w:r>
                          <w:rPr>
                            <w:i/>
                            <w:sz w:val="18"/>
                          </w:rPr>
                          <w:t>Suite</w:t>
                        </w:r>
                      </w:smartTag>
                      <w:r>
                        <w:rPr>
                          <w:i/>
                          <w:sz w:val="18"/>
                        </w:rPr>
                        <w:t xml:space="preserve"> 203</w:t>
                      </w:r>
                    </w:smartTag>
                  </w:p>
                  <w:p w:rsidR="001E7BFA" w:rsidRDefault="001E7BFA">
                    <w:pPr>
                      <w:rPr>
                        <w:i/>
                        <w:sz w:val="18"/>
                      </w:rPr>
                    </w:pPr>
                    <w:smartTag w:uri="urn:schemas-microsoft-com:office:smarttags" w:element="place">
                      <w:smartTag w:uri="urn:schemas-microsoft-com:office:smarttags" w:element="City">
                        <w:r>
                          <w:rPr>
                            <w:i/>
                            <w:sz w:val="18"/>
                          </w:rPr>
                          <w:t>Seattle</w:t>
                        </w:r>
                      </w:smartTag>
                      <w:r>
                        <w:rPr>
                          <w:i/>
                          <w:sz w:val="18"/>
                        </w:rPr>
                        <w:t xml:space="preserve">, </w:t>
                      </w:r>
                      <w:smartTag w:uri="urn:schemas-microsoft-com:office:smarttags" w:element="State">
                        <w:r>
                          <w:rPr>
                            <w:i/>
                            <w:sz w:val="18"/>
                          </w:rPr>
                          <w:t>WA</w:t>
                        </w:r>
                      </w:smartTag>
                      <w:r>
                        <w:rPr>
                          <w:i/>
                          <w:sz w:val="18"/>
                        </w:rPr>
                        <w:t xml:space="preserve">  </w:t>
                      </w:r>
                      <w:smartTag w:uri="urn:schemas-microsoft-com:office:smarttags" w:element="PostalCode">
                        <w:r>
                          <w:rPr>
                            <w:i/>
                            <w:sz w:val="18"/>
                          </w:rPr>
                          <w:t>98104</w:t>
                        </w:r>
                      </w:smartTag>
                    </w:smartTag>
                  </w:p>
                  <w:p w:rsidR="001E7BFA" w:rsidRDefault="001E7BFA">
                    <w:pPr>
                      <w:rPr>
                        <w:i/>
                        <w:sz w:val="18"/>
                      </w:rPr>
                    </w:pPr>
                    <w:r>
                      <w:rPr>
                        <w:i/>
                        <w:sz w:val="18"/>
                      </w:rPr>
                      <w:t>(206) 343-7340</w:t>
                    </w:r>
                  </w:p>
                </w:txbxContent>
              </v:textbox>
            </v:shape>
          </w:pict>
        </mc:Fallback>
      </mc:AlternateContent>
    </w:r>
    <w:r>
      <w:t xml:space="preserve">   - </w:t>
    </w:r>
    <w:r>
      <w:rPr>
        <w:rStyle w:val="PageNumber"/>
      </w:rPr>
      <w:fldChar w:fldCharType="begin"/>
    </w:r>
    <w:r>
      <w:rPr>
        <w:rStyle w:val="PageNumber"/>
      </w:rPr>
      <w:instrText xml:space="preserve"> PAGE </w:instrText>
    </w:r>
    <w:r>
      <w:rPr>
        <w:rStyle w:val="PageNumber"/>
      </w:rPr>
      <w:fldChar w:fldCharType="separate"/>
    </w:r>
    <w:r w:rsidR="004C619F">
      <w:rPr>
        <w:rStyle w:val="PageNumber"/>
        <w:noProof/>
      </w:rPr>
      <w:t>2</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BFA" w:rsidRDefault="001E7BFA">
      <w:r>
        <w:separator/>
      </w:r>
    </w:p>
  </w:footnote>
  <w:footnote w:type="continuationSeparator" w:id="0">
    <w:p w:rsidR="001E7BFA" w:rsidRDefault="001E7BFA">
      <w:r>
        <w:continuationSeparator/>
      </w:r>
    </w:p>
  </w:footnote>
  <w:footnote w:id="1">
    <w:p w:rsidR="001E7BFA" w:rsidRDefault="001E7BFA" w:rsidP="001E7BFA">
      <w:pPr>
        <w:pStyle w:val="FootnoteText"/>
      </w:pPr>
      <w:r>
        <w:rPr>
          <w:rStyle w:val="FootnoteReference"/>
        </w:rPr>
        <w:footnoteRef/>
      </w:r>
      <w:r>
        <w:t xml:space="preserve"> </w:t>
      </w:r>
      <w:r w:rsidRPr="00DC4B44">
        <w:t>Dockets UE-121697 and UG-121705</w:t>
      </w:r>
      <w:r>
        <w:t xml:space="preserve"> </w:t>
      </w:r>
      <w:r w:rsidRPr="00DC4B44">
        <w:t>(consolidated) Order 07, Final Order Granting Petition (June 25, 2013)</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BFA" w:rsidRDefault="001E7BFA">
    <w:r>
      <w:rPr>
        <w:noProof/>
      </w:rPr>
      <mc:AlternateContent>
        <mc:Choice Requires="wps">
          <w:drawing>
            <wp:anchor distT="0" distB="0" distL="114300" distR="114300" simplePos="0" relativeHeight="251655680" behindDoc="0" locked="1" layoutInCell="1" allowOverlap="1">
              <wp:simplePos x="0" y="0"/>
              <wp:positionH relativeFrom="margin">
                <wp:posOffset>-628650</wp:posOffset>
              </wp:positionH>
              <wp:positionV relativeFrom="margin">
                <wp:posOffset>-32385</wp:posOffset>
              </wp:positionV>
              <wp:extent cx="457200" cy="8817610"/>
              <wp:effectExtent l="0" t="0" r="0" b="254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8817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E7BFA" w:rsidRDefault="001E7BFA" w:rsidP="005B0BEE">
                          <w:pPr>
                            <w:pStyle w:val="LineNumbers"/>
                          </w:pPr>
                          <w:r>
                            <w:t>1</w:t>
                          </w:r>
                        </w:p>
                        <w:p w:rsidR="001E7BFA" w:rsidRDefault="001E7BFA" w:rsidP="005B0BEE">
                          <w:pPr>
                            <w:pStyle w:val="LineNumbers"/>
                          </w:pPr>
                          <w:r>
                            <w:t>2</w:t>
                          </w:r>
                        </w:p>
                        <w:p w:rsidR="001E7BFA" w:rsidRDefault="001E7BFA" w:rsidP="005B0BEE">
                          <w:pPr>
                            <w:pStyle w:val="LineNumbers"/>
                          </w:pPr>
                          <w:r>
                            <w:t>3</w:t>
                          </w:r>
                        </w:p>
                        <w:p w:rsidR="001E7BFA" w:rsidRDefault="001E7BFA" w:rsidP="005B0BEE">
                          <w:pPr>
                            <w:pStyle w:val="LineNumbers"/>
                          </w:pPr>
                          <w:r>
                            <w:t>4</w:t>
                          </w:r>
                        </w:p>
                        <w:p w:rsidR="001E7BFA" w:rsidRDefault="001E7BFA" w:rsidP="005B0BEE">
                          <w:pPr>
                            <w:pStyle w:val="LineNumbers"/>
                          </w:pPr>
                          <w:r>
                            <w:t>5</w:t>
                          </w:r>
                        </w:p>
                        <w:p w:rsidR="001E7BFA" w:rsidRDefault="001E7BFA" w:rsidP="005B0BEE">
                          <w:pPr>
                            <w:pStyle w:val="LineNumbers"/>
                          </w:pPr>
                          <w:r>
                            <w:t>6</w:t>
                          </w:r>
                        </w:p>
                        <w:p w:rsidR="001E7BFA" w:rsidRDefault="001E7BFA" w:rsidP="005B0BEE">
                          <w:pPr>
                            <w:pStyle w:val="LineNumbers"/>
                          </w:pPr>
                          <w:r>
                            <w:t>7</w:t>
                          </w:r>
                        </w:p>
                        <w:p w:rsidR="001E7BFA" w:rsidRDefault="001E7BFA" w:rsidP="005B0BEE">
                          <w:pPr>
                            <w:pStyle w:val="LineNumbers"/>
                          </w:pPr>
                          <w:r>
                            <w:t>8</w:t>
                          </w:r>
                        </w:p>
                        <w:p w:rsidR="001E7BFA" w:rsidRDefault="001E7BFA" w:rsidP="005B0BEE">
                          <w:pPr>
                            <w:pStyle w:val="LineNumbers"/>
                          </w:pPr>
                          <w:r>
                            <w:t>9</w:t>
                          </w:r>
                        </w:p>
                        <w:p w:rsidR="001E7BFA" w:rsidRDefault="001E7BFA" w:rsidP="005B0BEE">
                          <w:pPr>
                            <w:pStyle w:val="LineNumbers"/>
                          </w:pPr>
                          <w:r>
                            <w:t>10</w:t>
                          </w:r>
                        </w:p>
                        <w:p w:rsidR="001E7BFA" w:rsidRDefault="001E7BFA" w:rsidP="005B0BEE">
                          <w:pPr>
                            <w:pStyle w:val="LineNumbers"/>
                          </w:pPr>
                          <w:r>
                            <w:t>11</w:t>
                          </w:r>
                        </w:p>
                        <w:p w:rsidR="001E7BFA" w:rsidRDefault="001E7BFA" w:rsidP="005B0BEE">
                          <w:pPr>
                            <w:pStyle w:val="LineNumbers"/>
                          </w:pPr>
                          <w:r>
                            <w:t>12</w:t>
                          </w:r>
                        </w:p>
                        <w:p w:rsidR="001E7BFA" w:rsidRDefault="001E7BFA" w:rsidP="005B0BEE">
                          <w:pPr>
                            <w:pStyle w:val="LineNumbers"/>
                          </w:pPr>
                          <w:r>
                            <w:t>13</w:t>
                          </w:r>
                        </w:p>
                        <w:p w:rsidR="001E7BFA" w:rsidRDefault="001E7BFA" w:rsidP="005B0BEE">
                          <w:pPr>
                            <w:pStyle w:val="LineNumbers"/>
                          </w:pPr>
                          <w:r>
                            <w:t>14</w:t>
                          </w:r>
                        </w:p>
                        <w:p w:rsidR="001E7BFA" w:rsidRDefault="001E7BFA" w:rsidP="005B0BEE">
                          <w:pPr>
                            <w:pStyle w:val="LineNumbers"/>
                          </w:pPr>
                          <w:r>
                            <w:t>15</w:t>
                          </w:r>
                        </w:p>
                        <w:p w:rsidR="001E7BFA" w:rsidRDefault="001E7BFA" w:rsidP="005B0BEE">
                          <w:pPr>
                            <w:pStyle w:val="LineNumbers"/>
                          </w:pPr>
                          <w:r>
                            <w:t>16</w:t>
                          </w:r>
                        </w:p>
                        <w:p w:rsidR="001E7BFA" w:rsidRDefault="001E7BFA" w:rsidP="005B0BEE">
                          <w:pPr>
                            <w:pStyle w:val="LineNumbers"/>
                          </w:pPr>
                          <w:r>
                            <w:t>17</w:t>
                          </w:r>
                        </w:p>
                        <w:p w:rsidR="001E7BFA" w:rsidRDefault="001E7BFA" w:rsidP="005B0BEE">
                          <w:pPr>
                            <w:pStyle w:val="LineNumbers"/>
                          </w:pPr>
                          <w:r>
                            <w:t>18</w:t>
                          </w:r>
                        </w:p>
                        <w:p w:rsidR="001E7BFA" w:rsidRDefault="001E7BFA" w:rsidP="005B0BEE">
                          <w:pPr>
                            <w:pStyle w:val="LineNumbers"/>
                          </w:pPr>
                          <w:r>
                            <w:t>19</w:t>
                          </w:r>
                        </w:p>
                        <w:p w:rsidR="001E7BFA" w:rsidRDefault="001E7BFA" w:rsidP="005B0BEE">
                          <w:pPr>
                            <w:pStyle w:val="LineNumbers"/>
                          </w:pPr>
                          <w:r>
                            <w:t>20</w:t>
                          </w:r>
                        </w:p>
                        <w:p w:rsidR="001E7BFA" w:rsidRDefault="001E7BFA" w:rsidP="005B0BEE">
                          <w:pPr>
                            <w:pStyle w:val="LineNumbers"/>
                          </w:pPr>
                          <w:r>
                            <w:t>21</w:t>
                          </w:r>
                        </w:p>
                        <w:p w:rsidR="001E7BFA" w:rsidRDefault="001E7BFA" w:rsidP="005B0BEE">
                          <w:pPr>
                            <w:pStyle w:val="LineNumbers"/>
                          </w:pPr>
                          <w:r>
                            <w:t>22</w:t>
                          </w:r>
                        </w:p>
                        <w:p w:rsidR="001E7BFA" w:rsidRDefault="001E7BFA" w:rsidP="005B0BEE">
                          <w:pPr>
                            <w:pStyle w:val="LineNumbers"/>
                          </w:pPr>
                          <w:r>
                            <w:t>23</w:t>
                          </w:r>
                        </w:p>
                        <w:p w:rsidR="001E7BFA" w:rsidRDefault="001E7BFA" w:rsidP="005B0BEE">
                          <w:pPr>
                            <w:pStyle w:val="LineNumbers"/>
                          </w:pPr>
                          <w:r>
                            <w:t>24</w:t>
                          </w:r>
                        </w:p>
                        <w:p w:rsidR="001E7BFA" w:rsidRDefault="001E7BFA" w:rsidP="005B0BEE">
                          <w:pPr>
                            <w:pStyle w:val="LineNumbers"/>
                          </w:pPr>
                          <w:r>
                            <w:t>25</w:t>
                          </w:r>
                        </w:p>
                        <w:p w:rsidR="001E7BFA" w:rsidRDefault="001E7BFA" w:rsidP="005B0BEE">
                          <w:pPr>
                            <w:pStyle w:val="LineNumbers"/>
                          </w:pPr>
                          <w:r>
                            <w:t>26</w:t>
                          </w:r>
                        </w:p>
                        <w:p w:rsidR="001E7BFA" w:rsidRDefault="001E7BFA" w:rsidP="005B0BEE">
                          <w:pPr>
                            <w:pStyle w:val="LineNumbers"/>
                          </w:pPr>
                          <w:r>
                            <w:t>27</w:t>
                          </w:r>
                        </w:p>
                        <w:p w:rsidR="001E7BFA" w:rsidRDefault="001E7BFA" w:rsidP="005B0BEE">
                          <w:pPr>
                            <w:pStyle w:val="LineNumbers"/>
                          </w:pPr>
                          <w:r>
                            <w:t>28</w:t>
                          </w:r>
                        </w:p>
                        <w:p w:rsidR="001E7BFA" w:rsidRDefault="001E7BFA">
                          <w:pPr>
                            <w:pStyle w:val="LineNumbers"/>
                          </w:pPr>
                          <w:r>
                            <w:t>29</w:t>
                          </w:r>
                        </w:p>
                        <w:p w:rsidR="001E7BFA" w:rsidRDefault="001E7BFA">
                          <w:pPr>
                            <w:pStyle w:val="LineNumbers"/>
                          </w:pPr>
                          <w:r>
                            <w:t>30</w:t>
                          </w:r>
                        </w:p>
                        <w:p w:rsidR="001E7BFA" w:rsidRDefault="001E7BFA">
                          <w:pPr>
                            <w:pStyle w:val="LineNumbers"/>
                          </w:pPr>
                          <w:r>
                            <w:t>31</w:t>
                          </w:r>
                        </w:p>
                        <w:p w:rsidR="001E7BFA" w:rsidRDefault="001E7BFA">
                          <w:pPr>
                            <w:pStyle w:val="LineNumbers"/>
                          </w:pPr>
                          <w:r>
                            <w:t>32</w:t>
                          </w:r>
                        </w:p>
                        <w:p w:rsidR="001E7BFA" w:rsidRDefault="001E7BFA">
                          <w:pPr>
                            <w:pStyle w:val="LineNumbers"/>
                          </w:pPr>
                          <w:r>
                            <w:t>33</w:t>
                          </w:r>
                        </w:p>
                        <w:p w:rsidR="001E7BFA" w:rsidRDefault="001E7BFA">
                          <w:pPr>
                            <w:pStyle w:val="LineNumbers"/>
                          </w:pPr>
                          <w:r>
                            <w:t>34</w:t>
                          </w:r>
                        </w:p>
                        <w:p w:rsidR="001E7BFA" w:rsidRDefault="001E7BFA">
                          <w:pPr>
                            <w:pStyle w:val="LineNumbers"/>
                          </w:pPr>
                          <w:r>
                            <w:t>35</w:t>
                          </w:r>
                        </w:p>
                        <w:p w:rsidR="001E7BFA" w:rsidRDefault="001E7BFA">
                          <w:pPr>
                            <w:pStyle w:val="LineNumbers"/>
                          </w:pPr>
                          <w:r>
                            <w:t>36</w:t>
                          </w:r>
                        </w:p>
                        <w:p w:rsidR="001E7BFA" w:rsidRDefault="001E7BFA">
                          <w:pPr>
                            <w:pStyle w:val="LineNumbers"/>
                          </w:pPr>
                          <w:r>
                            <w:t>37</w:t>
                          </w:r>
                        </w:p>
                        <w:p w:rsidR="001E7BFA" w:rsidRDefault="001E7BFA">
                          <w:pPr>
                            <w:pStyle w:val="LineNumbers"/>
                          </w:pPr>
                          <w:r>
                            <w:t>38</w:t>
                          </w:r>
                        </w:p>
                        <w:p w:rsidR="001E7BFA" w:rsidRDefault="001E7BFA">
                          <w:pPr>
                            <w:pStyle w:val="LineNumbers"/>
                          </w:pPr>
                          <w:r>
                            <w:t>39</w:t>
                          </w:r>
                        </w:p>
                        <w:p w:rsidR="001E7BFA" w:rsidRDefault="001E7BFA">
                          <w:pPr>
                            <w:pStyle w:val="LineNumbers"/>
                          </w:pPr>
                          <w:r>
                            <w:t>40</w:t>
                          </w:r>
                        </w:p>
                        <w:p w:rsidR="001E7BFA" w:rsidRDefault="001E7BFA">
                          <w:pPr>
                            <w:pStyle w:val="LineNumbers"/>
                          </w:pPr>
                          <w:r>
                            <w:t>41</w:t>
                          </w:r>
                        </w:p>
                        <w:p w:rsidR="001E7BFA" w:rsidRDefault="001E7BFA">
                          <w:pPr>
                            <w:pStyle w:val="LineNumbers"/>
                          </w:pPr>
                          <w:r>
                            <w:t>42</w:t>
                          </w:r>
                        </w:p>
                        <w:p w:rsidR="001E7BFA" w:rsidRDefault="001E7BFA">
                          <w:pPr>
                            <w:pStyle w:val="LineNumbers"/>
                          </w:pPr>
                          <w:r>
                            <w:t>43</w:t>
                          </w:r>
                        </w:p>
                        <w:p w:rsidR="001E7BFA" w:rsidRDefault="001E7BFA">
                          <w:pPr>
                            <w:pStyle w:val="LineNumbers"/>
                          </w:pPr>
                          <w:r>
                            <w:t>44</w:t>
                          </w:r>
                        </w:p>
                        <w:p w:rsidR="001E7BFA" w:rsidRDefault="001E7BFA">
                          <w:pPr>
                            <w:pStyle w:val="LineNumbers"/>
                          </w:pPr>
                          <w:r>
                            <w:t>45</w:t>
                          </w:r>
                        </w:p>
                        <w:p w:rsidR="001E7BFA" w:rsidRDefault="001E7BFA">
                          <w:pPr>
                            <w:pStyle w:val="LineNumbers"/>
                          </w:pPr>
                          <w:r>
                            <w:t>46</w:t>
                          </w:r>
                        </w:p>
                        <w:p w:rsidR="001E7BFA" w:rsidRDefault="001E7BFA">
                          <w:pPr>
                            <w:pStyle w:val="LineNumbers"/>
                          </w:pPr>
                          <w:r>
                            <w:t>47</w:t>
                          </w:r>
                        </w:p>
                        <w:p w:rsidR="001E7BFA" w:rsidRDefault="001E7BFA">
                          <w:pPr>
                            <w:pStyle w:val="LineNumbers"/>
                          </w:pPr>
                          <w:r>
                            <w:t>48</w:t>
                          </w:r>
                        </w:p>
                        <w:p w:rsidR="001E7BFA" w:rsidRDefault="001E7BFA">
                          <w:pPr>
                            <w:pStyle w:val="LineNumbers"/>
                          </w:pPr>
                          <w:r>
                            <w:t>49</w:t>
                          </w:r>
                        </w:p>
                        <w:p w:rsidR="001E7BFA" w:rsidRDefault="001E7BFA">
                          <w:pPr>
                            <w:pStyle w:val="LineNumbers"/>
                          </w:pPr>
                          <w:r>
                            <w:t>50</w:t>
                          </w:r>
                        </w:p>
                        <w:p w:rsidR="001E7BFA" w:rsidRDefault="001E7BFA">
                          <w:pPr>
                            <w:pStyle w:val="LineNumbers"/>
                          </w:pPr>
                          <w:r>
                            <w:t>51</w:t>
                          </w:r>
                        </w:p>
                        <w:p w:rsidR="001E7BFA" w:rsidRDefault="001E7BFA">
                          <w:pPr>
                            <w:pStyle w:val="LineNumbers"/>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9.5pt;margin-top:-2.55pt;width:36pt;height:694.3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" filled="f" stroked="f">
              <v:textbox inset="1pt,1pt,1pt,1pt">
                <w:txbxContent>
                  <w:p w:rsidR="001E7BFA" w:rsidRDefault="001E7BFA" w:rsidP="005B0BEE">
                    <w:pPr>
                      <w:pStyle w:val="LineNumbers"/>
                    </w:pPr>
                    <w:r>
                      <w:t>1</w:t>
                    </w:r>
                  </w:p>
                  <w:p w:rsidR="001E7BFA" w:rsidRDefault="001E7BFA" w:rsidP="005B0BEE">
                    <w:pPr>
                      <w:pStyle w:val="LineNumbers"/>
                    </w:pPr>
                    <w:r>
                      <w:t>2</w:t>
                    </w:r>
                  </w:p>
                  <w:p w:rsidR="001E7BFA" w:rsidRDefault="001E7BFA" w:rsidP="005B0BEE">
                    <w:pPr>
                      <w:pStyle w:val="LineNumbers"/>
                    </w:pPr>
                    <w:r>
                      <w:t>3</w:t>
                    </w:r>
                  </w:p>
                  <w:p w:rsidR="001E7BFA" w:rsidRDefault="001E7BFA" w:rsidP="005B0BEE">
                    <w:pPr>
                      <w:pStyle w:val="LineNumbers"/>
                    </w:pPr>
                    <w:r>
                      <w:t>4</w:t>
                    </w:r>
                  </w:p>
                  <w:p w:rsidR="001E7BFA" w:rsidRDefault="001E7BFA" w:rsidP="005B0BEE">
                    <w:pPr>
                      <w:pStyle w:val="LineNumbers"/>
                    </w:pPr>
                    <w:r>
                      <w:t>5</w:t>
                    </w:r>
                  </w:p>
                  <w:p w:rsidR="001E7BFA" w:rsidRDefault="001E7BFA" w:rsidP="005B0BEE">
                    <w:pPr>
                      <w:pStyle w:val="LineNumbers"/>
                    </w:pPr>
                    <w:r>
                      <w:t>6</w:t>
                    </w:r>
                  </w:p>
                  <w:p w:rsidR="001E7BFA" w:rsidRDefault="001E7BFA" w:rsidP="005B0BEE">
                    <w:pPr>
                      <w:pStyle w:val="LineNumbers"/>
                    </w:pPr>
                    <w:r>
                      <w:t>7</w:t>
                    </w:r>
                  </w:p>
                  <w:p w:rsidR="001E7BFA" w:rsidRDefault="001E7BFA" w:rsidP="005B0BEE">
                    <w:pPr>
                      <w:pStyle w:val="LineNumbers"/>
                    </w:pPr>
                    <w:r>
                      <w:t>8</w:t>
                    </w:r>
                  </w:p>
                  <w:p w:rsidR="001E7BFA" w:rsidRDefault="001E7BFA" w:rsidP="005B0BEE">
                    <w:pPr>
                      <w:pStyle w:val="LineNumbers"/>
                    </w:pPr>
                    <w:r>
                      <w:t>9</w:t>
                    </w:r>
                  </w:p>
                  <w:p w:rsidR="001E7BFA" w:rsidRDefault="001E7BFA" w:rsidP="005B0BEE">
                    <w:pPr>
                      <w:pStyle w:val="LineNumbers"/>
                    </w:pPr>
                    <w:r>
                      <w:t>10</w:t>
                    </w:r>
                  </w:p>
                  <w:p w:rsidR="001E7BFA" w:rsidRDefault="001E7BFA" w:rsidP="005B0BEE">
                    <w:pPr>
                      <w:pStyle w:val="LineNumbers"/>
                    </w:pPr>
                    <w:r>
                      <w:t>11</w:t>
                    </w:r>
                  </w:p>
                  <w:p w:rsidR="001E7BFA" w:rsidRDefault="001E7BFA" w:rsidP="005B0BEE">
                    <w:pPr>
                      <w:pStyle w:val="LineNumbers"/>
                    </w:pPr>
                    <w:r>
                      <w:t>12</w:t>
                    </w:r>
                  </w:p>
                  <w:p w:rsidR="001E7BFA" w:rsidRDefault="001E7BFA" w:rsidP="005B0BEE">
                    <w:pPr>
                      <w:pStyle w:val="LineNumbers"/>
                    </w:pPr>
                    <w:r>
                      <w:t>13</w:t>
                    </w:r>
                  </w:p>
                  <w:p w:rsidR="001E7BFA" w:rsidRDefault="001E7BFA" w:rsidP="005B0BEE">
                    <w:pPr>
                      <w:pStyle w:val="LineNumbers"/>
                    </w:pPr>
                    <w:r>
                      <w:t>14</w:t>
                    </w:r>
                  </w:p>
                  <w:p w:rsidR="001E7BFA" w:rsidRDefault="001E7BFA" w:rsidP="005B0BEE">
                    <w:pPr>
                      <w:pStyle w:val="LineNumbers"/>
                    </w:pPr>
                    <w:r>
                      <w:t>15</w:t>
                    </w:r>
                  </w:p>
                  <w:p w:rsidR="001E7BFA" w:rsidRDefault="001E7BFA" w:rsidP="005B0BEE">
                    <w:pPr>
                      <w:pStyle w:val="LineNumbers"/>
                    </w:pPr>
                    <w:r>
                      <w:t>16</w:t>
                    </w:r>
                  </w:p>
                  <w:p w:rsidR="001E7BFA" w:rsidRDefault="001E7BFA" w:rsidP="005B0BEE">
                    <w:pPr>
                      <w:pStyle w:val="LineNumbers"/>
                    </w:pPr>
                    <w:r>
                      <w:t>17</w:t>
                    </w:r>
                  </w:p>
                  <w:p w:rsidR="001E7BFA" w:rsidRDefault="001E7BFA" w:rsidP="005B0BEE">
                    <w:pPr>
                      <w:pStyle w:val="LineNumbers"/>
                    </w:pPr>
                    <w:r>
                      <w:t>18</w:t>
                    </w:r>
                  </w:p>
                  <w:p w:rsidR="001E7BFA" w:rsidRDefault="001E7BFA" w:rsidP="005B0BEE">
                    <w:pPr>
                      <w:pStyle w:val="LineNumbers"/>
                    </w:pPr>
                    <w:r>
                      <w:t>19</w:t>
                    </w:r>
                  </w:p>
                  <w:p w:rsidR="001E7BFA" w:rsidRDefault="001E7BFA" w:rsidP="005B0BEE">
                    <w:pPr>
                      <w:pStyle w:val="LineNumbers"/>
                    </w:pPr>
                    <w:r>
                      <w:t>20</w:t>
                    </w:r>
                  </w:p>
                  <w:p w:rsidR="001E7BFA" w:rsidRDefault="001E7BFA" w:rsidP="005B0BEE">
                    <w:pPr>
                      <w:pStyle w:val="LineNumbers"/>
                    </w:pPr>
                    <w:r>
                      <w:t>21</w:t>
                    </w:r>
                  </w:p>
                  <w:p w:rsidR="001E7BFA" w:rsidRDefault="001E7BFA" w:rsidP="005B0BEE">
                    <w:pPr>
                      <w:pStyle w:val="LineNumbers"/>
                    </w:pPr>
                    <w:r>
                      <w:t>22</w:t>
                    </w:r>
                  </w:p>
                  <w:p w:rsidR="001E7BFA" w:rsidRDefault="001E7BFA" w:rsidP="005B0BEE">
                    <w:pPr>
                      <w:pStyle w:val="LineNumbers"/>
                    </w:pPr>
                    <w:r>
                      <w:t>23</w:t>
                    </w:r>
                  </w:p>
                  <w:p w:rsidR="001E7BFA" w:rsidRDefault="001E7BFA" w:rsidP="005B0BEE">
                    <w:pPr>
                      <w:pStyle w:val="LineNumbers"/>
                    </w:pPr>
                    <w:r>
                      <w:t>24</w:t>
                    </w:r>
                  </w:p>
                  <w:p w:rsidR="001E7BFA" w:rsidRDefault="001E7BFA" w:rsidP="005B0BEE">
                    <w:pPr>
                      <w:pStyle w:val="LineNumbers"/>
                    </w:pPr>
                    <w:r>
                      <w:t>25</w:t>
                    </w:r>
                  </w:p>
                  <w:p w:rsidR="001E7BFA" w:rsidRDefault="001E7BFA" w:rsidP="005B0BEE">
                    <w:pPr>
                      <w:pStyle w:val="LineNumbers"/>
                    </w:pPr>
                    <w:r>
                      <w:t>26</w:t>
                    </w:r>
                  </w:p>
                  <w:p w:rsidR="001E7BFA" w:rsidRDefault="001E7BFA" w:rsidP="005B0BEE">
                    <w:pPr>
                      <w:pStyle w:val="LineNumbers"/>
                    </w:pPr>
                    <w:r>
                      <w:t>27</w:t>
                    </w:r>
                  </w:p>
                  <w:p w:rsidR="001E7BFA" w:rsidRDefault="001E7BFA" w:rsidP="005B0BEE">
                    <w:pPr>
                      <w:pStyle w:val="LineNumbers"/>
                    </w:pPr>
                    <w:r>
                      <w:t>28</w:t>
                    </w:r>
                  </w:p>
                  <w:p w:rsidR="001E7BFA" w:rsidRDefault="001E7BFA">
                    <w:pPr>
                      <w:pStyle w:val="LineNumbers"/>
                    </w:pPr>
                    <w:r>
                      <w:t>29</w:t>
                    </w:r>
                  </w:p>
                  <w:p w:rsidR="001E7BFA" w:rsidRDefault="001E7BFA">
                    <w:pPr>
                      <w:pStyle w:val="LineNumbers"/>
                    </w:pPr>
                    <w:r>
                      <w:t>30</w:t>
                    </w:r>
                  </w:p>
                  <w:p w:rsidR="001E7BFA" w:rsidRDefault="001E7BFA">
                    <w:pPr>
                      <w:pStyle w:val="LineNumbers"/>
                    </w:pPr>
                    <w:r>
                      <w:t>31</w:t>
                    </w:r>
                  </w:p>
                  <w:p w:rsidR="001E7BFA" w:rsidRDefault="001E7BFA">
                    <w:pPr>
                      <w:pStyle w:val="LineNumbers"/>
                    </w:pPr>
                    <w:r>
                      <w:t>32</w:t>
                    </w:r>
                  </w:p>
                  <w:p w:rsidR="001E7BFA" w:rsidRDefault="001E7BFA">
                    <w:pPr>
                      <w:pStyle w:val="LineNumbers"/>
                    </w:pPr>
                    <w:r>
                      <w:t>33</w:t>
                    </w:r>
                  </w:p>
                  <w:p w:rsidR="001E7BFA" w:rsidRDefault="001E7BFA">
                    <w:pPr>
                      <w:pStyle w:val="LineNumbers"/>
                    </w:pPr>
                    <w:r>
                      <w:t>34</w:t>
                    </w:r>
                  </w:p>
                  <w:p w:rsidR="001E7BFA" w:rsidRDefault="001E7BFA">
                    <w:pPr>
                      <w:pStyle w:val="LineNumbers"/>
                    </w:pPr>
                    <w:r>
                      <w:t>35</w:t>
                    </w:r>
                  </w:p>
                  <w:p w:rsidR="001E7BFA" w:rsidRDefault="001E7BFA">
                    <w:pPr>
                      <w:pStyle w:val="LineNumbers"/>
                    </w:pPr>
                    <w:r>
                      <w:t>36</w:t>
                    </w:r>
                  </w:p>
                  <w:p w:rsidR="001E7BFA" w:rsidRDefault="001E7BFA">
                    <w:pPr>
                      <w:pStyle w:val="LineNumbers"/>
                    </w:pPr>
                    <w:r>
                      <w:t>37</w:t>
                    </w:r>
                  </w:p>
                  <w:p w:rsidR="001E7BFA" w:rsidRDefault="001E7BFA">
                    <w:pPr>
                      <w:pStyle w:val="LineNumbers"/>
                    </w:pPr>
                    <w:r>
                      <w:t>38</w:t>
                    </w:r>
                  </w:p>
                  <w:p w:rsidR="001E7BFA" w:rsidRDefault="001E7BFA">
                    <w:pPr>
                      <w:pStyle w:val="LineNumbers"/>
                    </w:pPr>
                    <w:r>
                      <w:t>39</w:t>
                    </w:r>
                  </w:p>
                  <w:p w:rsidR="001E7BFA" w:rsidRDefault="001E7BFA">
                    <w:pPr>
                      <w:pStyle w:val="LineNumbers"/>
                    </w:pPr>
                    <w:r>
                      <w:t>40</w:t>
                    </w:r>
                  </w:p>
                  <w:p w:rsidR="001E7BFA" w:rsidRDefault="001E7BFA">
                    <w:pPr>
                      <w:pStyle w:val="LineNumbers"/>
                    </w:pPr>
                    <w:r>
                      <w:t>41</w:t>
                    </w:r>
                  </w:p>
                  <w:p w:rsidR="001E7BFA" w:rsidRDefault="001E7BFA">
                    <w:pPr>
                      <w:pStyle w:val="LineNumbers"/>
                    </w:pPr>
                    <w:r>
                      <w:t>42</w:t>
                    </w:r>
                  </w:p>
                  <w:p w:rsidR="001E7BFA" w:rsidRDefault="001E7BFA">
                    <w:pPr>
                      <w:pStyle w:val="LineNumbers"/>
                    </w:pPr>
                    <w:r>
                      <w:t>43</w:t>
                    </w:r>
                  </w:p>
                  <w:p w:rsidR="001E7BFA" w:rsidRDefault="001E7BFA">
                    <w:pPr>
                      <w:pStyle w:val="LineNumbers"/>
                    </w:pPr>
                    <w:r>
                      <w:t>44</w:t>
                    </w:r>
                  </w:p>
                  <w:p w:rsidR="001E7BFA" w:rsidRDefault="001E7BFA">
                    <w:pPr>
                      <w:pStyle w:val="LineNumbers"/>
                    </w:pPr>
                    <w:r>
                      <w:t>45</w:t>
                    </w:r>
                  </w:p>
                  <w:p w:rsidR="001E7BFA" w:rsidRDefault="001E7BFA">
                    <w:pPr>
                      <w:pStyle w:val="LineNumbers"/>
                    </w:pPr>
                    <w:r>
                      <w:t>46</w:t>
                    </w:r>
                  </w:p>
                  <w:p w:rsidR="001E7BFA" w:rsidRDefault="001E7BFA">
                    <w:pPr>
                      <w:pStyle w:val="LineNumbers"/>
                    </w:pPr>
                    <w:r>
                      <w:t>47</w:t>
                    </w:r>
                  </w:p>
                  <w:p w:rsidR="001E7BFA" w:rsidRDefault="001E7BFA">
                    <w:pPr>
                      <w:pStyle w:val="LineNumbers"/>
                    </w:pPr>
                    <w:r>
                      <w:t>48</w:t>
                    </w:r>
                  </w:p>
                  <w:p w:rsidR="001E7BFA" w:rsidRDefault="001E7BFA">
                    <w:pPr>
                      <w:pStyle w:val="LineNumbers"/>
                    </w:pPr>
                    <w:r>
                      <w:t>49</w:t>
                    </w:r>
                  </w:p>
                  <w:p w:rsidR="001E7BFA" w:rsidRDefault="001E7BFA">
                    <w:pPr>
                      <w:pStyle w:val="LineNumbers"/>
                    </w:pPr>
                    <w:r>
                      <w:t>50</w:t>
                    </w:r>
                  </w:p>
                  <w:p w:rsidR="001E7BFA" w:rsidRDefault="001E7BFA">
                    <w:pPr>
                      <w:pStyle w:val="LineNumbers"/>
                    </w:pPr>
                    <w:r>
                      <w:t>51</w:t>
                    </w:r>
                  </w:p>
                  <w:p w:rsidR="001E7BFA" w:rsidRDefault="001E7BFA">
                    <w:pPr>
                      <w:pStyle w:val="LineNumbers"/>
                    </w:pPr>
                  </w:p>
                </w:txbxContent>
              </v:textbox>
              <w10:wrap anchorx="margin" anchory="margin"/>
              <w10:anchorlock/>
            </v:rect>
          </w:pict>
        </mc:Fallback>
      </mc:AlternateContent>
    </w:r>
    <w:r>
      <w:rPr>
        <w:noProof/>
      </w:rPr>
      <mc:AlternateContent>
        <mc:Choice Requires="wps">
          <w:drawing>
            <wp:anchor distT="0" distB="0" distL="114300" distR="114300" simplePos="0" relativeHeight="251656704" behindDoc="0" locked="1" layoutInCell="0" allowOverlap="1">
              <wp:simplePos x="0" y="0"/>
              <wp:positionH relativeFrom="margin">
                <wp:posOffset>-45720</wp:posOffset>
              </wp:positionH>
              <wp:positionV relativeFrom="page">
                <wp:posOffset>0</wp:posOffset>
              </wp:positionV>
              <wp:extent cx="635" cy="1005840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5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" o:allowincell="f">
              <v:stroke startarrowwidth="narrow" startarrowlength="short" endarrowwidth="narrow" endarrowlength="short"/>
              <w10:wrap anchorx="margin" anchory="page"/>
              <w10:anchorlock/>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margin">
                <wp:posOffset>-91440</wp:posOffset>
              </wp:positionH>
              <wp:positionV relativeFrom="page">
                <wp:posOffset>0</wp:posOffset>
              </wp:positionV>
              <wp:extent cx="635" cy="1005840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" o:allowincell="f">
              <v:stroke startarrowwidth="narrow" startarrowlength="short" endarrowwidth="narrow" endarrowlength="short"/>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559DE"/>
    <w:multiLevelType w:val="singleLevel"/>
    <w:tmpl w:val="FEE8C3C0"/>
    <w:lvl w:ilvl="0">
      <w:start w:val="1"/>
      <w:numFmt w:val="decimal"/>
      <w:lvlText w:val="%1."/>
      <w:lvlJc w:val="left"/>
      <w:pPr>
        <w:tabs>
          <w:tab w:val="num" w:pos="1440"/>
        </w:tabs>
        <w:ind w:left="1440" w:hanging="720"/>
      </w:pPr>
      <w:rPr>
        <w:rFonts w:hint="default"/>
      </w:rPr>
    </w:lvl>
  </w:abstractNum>
  <w:abstractNum w:abstractNumId="1">
    <w:nsid w:val="145E7C6A"/>
    <w:multiLevelType w:val="multilevel"/>
    <w:tmpl w:val="D8387BD4"/>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2">
    <w:nsid w:val="32C973E9"/>
    <w:multiLevelType w:val="singleLevel"/>
    <w:tmpl w:val="C8608CCE"/>
    <w:lvl w:ilvl="0">
      <w:start w:val="1"/>
      <w:numFmt w:val="decimal"/>
      <w:pStyle w:val="ParaNum"/>
      <w:lvlText w:val="%1."/>
      <w:lvlJc w:val="left"/>
      <w:pPr>
        <w:tabs>
          <w:tab w:val="num" w:pos="360"/>
        </w:tabs>
        <w:ind w:left="360" w:hanging="360"/>
      </w:pPr>
    </w:lvl>
  </w:abstractNum>
  <w:num w:numId="1">
    <w:abstractNumId w:val="2"/>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DBF"/>
    <w:rsid w:val="00094D73"/>
    <w:rsid w:val="000C5DE5"/>
    <w:rsid w:val="000C7AD4"/>
    <w:rsid w:val="000F2831"/>
    <w:rsid w:val="000F2E19"/>
    <w:rsid w:val="00104AAD"/>
    <w:rsid w:val="001E7BFA"/>
    <w:rsid w:val="001F5673"/>
    <w:rsid w:val="002B27ED"/>
    <w:rsid w:val="003B2B10"/>
    <w:rsid w:val="00405E84"/>
    <w:rsid w:val="00423DBA"/>
    <w:rsid w:val="00445AC0"/>
    <w:rsid w:val="00472AFC"/>
    <w:rsid w:val="004C619F"/>
    <w:rsid w:val="004D1603"/>
    <w:rsid w:val="005235A5"/>
    <w:rsid w:val="00566FD4"/>
    <w:rsid w:val="005B0BEE"/>
    <w:rsid w:val="005F016F"/>
    <w:rsid w:val="005F5EBD"/>
    <w:rsid w:val="006C0098"/>
    <w:rsid w:val="00832829"/>
    <w:rsid w:val="008729E2"/>
    <w:rsid w:val="008A43A6"/>
    <w:rsid w:val="008B57BB"/>
    <w:rsid w:val="0092182F"/>
    <w:rsid w:val="009526B8"/>
    <w:rsid w:val="00955155"/>
    <w:rsid w:val="00A41ABF"/>
    <w:rsid w:val="00B548F1"/>
    <w:rsid w:val="00B8631C"/>
    <w:rsid w:val="00BB7927"/>
    <w:rsid w:val="00C11E06"/>
    <w:rsid w:val="00CB77FC"/>
    <w:rsid w:val="00D20DBF"/>
    <w:rsid w:val="00D46CAD"/>
    <w:rsid w:val="00DF0FE0"/>
    <w:rsid w:val="00DF45A5"/>
    <w:rsid w:val="00E14536"/>
    <w:rsid w:val="00FA1AB7"/>
    <w:rsid w:val="00FA5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1"/>
    <w:lsdException w:name="caption" w:semiHidden="1" w:unhideWhenUsed="1" w:qFormat="1"/>
    <w:lsdException w:name="footnote reference" w:uiPriority="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43A6"/>
    <w:pPr>
      <w:widowControl w:val="0"/>
    </w:pPr>
    <w:rPr>
      <w:sz w:val="24"/>
    </w:rPr>
  </w:style>
  <w:style w:type="paragraph" w:styleId="Heading1">
    <w:name w:val="heading 1"/>
    <w:basedOn w:val="Normal"/>
    <w:next w:val="BodyText"/>
    <w:qFormat/>
    <w:rsid w:val="00566FD4"/>
    <w:pPr>
      <w:keepNext/>
      <w:keepLines/>
      <w:numPr>
        <w:numId w:val="12"/>
      </w:numPr>
      <w:spacing w:before="40" w:after="200"/>
      <w:jc w:val="center"/>
      <w:outlineLvl w:val="0"/>
    </w:pPr>
    <w:rPr>
      <w:caps/>
      <w:kern w:val="28"/>
    </w:rPr>
  </w:style>
  <w:style w:type="paragraph" w:styleId="Heading2">
    <w:name w:val="heading 2"/>
    <w:basedOn w:val="Normal"/>
    <w:next w:val="BodyText"/>
    <w:qFormat/>
    <w:rsid w:val="00566FD4"/>
    <w:pPr>
      <w:keepNext/>
      <w:keepLines/>
      <w:numPr>
        <w:ilvl w:val="1"/>
        <w:numId w:val="12"/>
      </w:numPr>
      <w:spacing w:before="40" w:after="200"/>
      <w:outlineLvl w:val="1"/>
    </w:pPr>
    <w:rPr>
      <w:caps/>
    </w:rPr>
  </w:style>
  <w:style w:type="paragraph" w:styleId="Heading3">
    <w:name w:val="heading 3"/>
    <w:basedOn w:val="Normal"/>
    <w:next w:val="BodyText"/>
    <w:qFormat/>
    <w:rsid w:val="00566FD4"/>
    <w:pPr>
      <w:keepNext/>
      <w:keepLines/>
      <w:numPr>
        <w:ilvl w:val="2"/>
        <w:numId w:val="12"/>
      </w:numPr>
      <w:spacing w:before="40" w:after="200"/>
      <w:outlineLvl w:val="2"/>
    </w:pPr>
    <w:rPr>
      <w:u w:val="single"/>
    </w:rPr>
  </w:style>
  <w:style w:type="paragraph" w:styleId="Heading4">
    <w:name w:val="heading 4"/>
    <w:basedOn w:val="Normal"/>
    <w:next w:val="BodyText"/>
    <w:qFormat/>
    <w:rsid w:val="00566FD4"/>
    <w:pPr>
      <w:keepNext/>
      <w:keepLines/>
      <w:numPr>
        <w:ilvl w:val="3"/>
        <w:numId w:val="12"/>
      </w:numPr>
      <w:spacing w:before="40" w:after="200"/>
      <w:outlineLvl w:val="3"/>
    </w:pPr>
    <w:rPr>
      <w:i/>
    </w:rPr>
  </w:style>
  <w:style w:type="paragraph" w:styleId="Heading5">
    <w:name w:val="heading 5"/>
    <w:basedOn w:val="Normal"/>
    <w:next w:val="BodyText"/>
    <w:qFormat/>
    <w:rsid w:val="00566FD4"/>
    <w:pPr>
      <w:keepNext/>
      <w:keepLines/>
      <w:numPr>
        <w:ilvl w:val="4"/>
        <w:numId w:val="12"/>
      </w:numPr>
      <w:spacing w:before="40" w:after="20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customStyle="1" w:styleId="Address">
    <w:name w:val="Address"/>
    <w:basedOn w:val="SingleSpacing"/>
  </w:style>
  <w:style w:type="paragraph" w:customStyle="1" w:styleId="SingleSpacing">
    <w:name w:val="Single Spacing"/>
    <w:basedOn w:val="Normal"/>
  </w:style>
  <w:style w:type="paragraph" w:customStyle="1" w:styleId="15Spacing">
    <w:name w:val="1.5 Spacing"/>
    <w:basedOn w:val="Normal"/>
    <w:pPr>
      <w:spacing w:line="360" w:lineRule="exact"/>
    </w:pPr>
    <w:rPr>
      <w:rFonts w:ascii="Courier" w:hAnsi="Courier"/>
      <w:sz w:val="18"/>
    </w:rPr>
  </w:style>
  <w:style w:type="paragraph" w:customStyle="1" w:styleId="DoubleSpacing">
    <w:name w:val="Double Spacing"/>
    <w:basedOn w:val="Normal"/>
    <w:pPr>
      <w:spacing w:line="480" w:lineRule="auto"/>
    </w:pPr>
  </w:style>
  <w:style w:type="character" w:styleId="PageNumber">
    <w:name w:val="page number"/>
    <w:basedOn w:val="DefaultParagraphFont"/>
  </w:style>
  <w:style w:type="paragraph" w:customStyle="1" w:styleId="CourtName">
    <w:name w:val="CourtName"/>
    <w:basedOn w:val="Normal"/>
    <w:pPr>
      <w:jc w:val="center"/>
    </w:pPr>
  </w:style>
  <w:style w:type="paragraph" w:styleId="FootnoteText">
    <w:name w:val="footnote text"/>
    <w:basedOn w:val="Normal"/>
    <w:link w:val="FootnoteTextChar"/>
    <w:uiPriority w:val="1"/>
  </w:style>
  <w:style w:type="character" w:styleId="LineNumber">
    <w:name w:val="line number"/>
    <w:basedOn w:val="DefaultParagraphFont"/>
    <w:rPr>
      <w:rFonts w:ascii="Times New Roman" w:hAnsi="Times New Roman"/>
      <w:sz w:val="24"/>
    </w:rPr>
  </w:style>
  <w:style w:type="paragraph" w:styleId="BodyText">
    <w:name w:val="Body Text"/>
    <w:basedOn w:val="Normal"/>
    <w:link w:val="BodyTextChar"/>
    <w:qFormat/>
    <w:rsid w:val="00566FD4"/>
    <w:pPr>
      <w:spacing w:line="480" w:lineRule="auto"/>
    </w:pPr>
  </w:style>
  <w:style w:type="paragraph" w:customStyle="1" w:styleId="SpaceAfter">
    <w:name w:val="Space After"/>
    <w:basedOn w:val="BodyText"/>
    <w:pPr>
      <w:spacing w:after="160"/>
    </w:pPr>
  </w:style>
  <w:style w:type="paragraph" w:styleId="BodyText2">
    <w:name w:val="Body Text 2"/>
    <w:basedOn w:val="Normal"/>
    <w:rPr>
      <w:i/>
      <w:sz w:val="18"/>
    </w:rPr>
  </w:style>
  <w:style w:type="paragraph" w:styleId="TOC1">
    <w:name w:val="toc 1"/>
    <w:basedOn w:val="Normal"/>
    <w:next w:val="Normal"/>
    <w:autoRedefine/>
    <w:semiHidden/>
    <w:pPr>
      <w:tabs>
        <w:tab w:val="right" w:leader="dot" w:pos="9350"/>
      </w:tabs>
      <w:spacing w:after="240"/>
      <w:ind w:right="720"/>
    </w:pPr>
    <w:rPr>
      <w:caps/>
      <w:noProof/>
    </w:rPr>
  </w:style>
  <w:style w:type="paragraph" w:styleId="TOC2">
    <w:name w:val="toc 2"/>
    <w:basedOn w:val="Normal"/>
    <w:next w:val="Normal"/>
    <w:autoRedefine/>
    <w:semiHidden/>
    <w:pPr>
      <w:keepLines/>
      <w:tabs>
        <w:tab w:val="left" w:pos="720"/>
        <w:tab w:val="left" w:pos="1440"/>
        <w:tab w:val="right" w:leader="dot" w:pos="9350"/>
      </w:tabs>
      <w:spacing w:after="240"/>
      <w:ind w:left="1440" w:right="720" w:hanging="720"/>
    </w:pPr>
    <w:rPr>
      <w:caps/>
      <w:noProof/>
    </w:rPr>
  </w:style>
  <w:style w:type="paragraph" w:styleId="TOC3">
    <w:name w:val="toc 3"/>
    <w:basedOn w:val="Normal"/>
    <w:next w:val="Normal"/>
    <w:autoRedefine/>
    <w:semiHidden/>
    <w:pPr>
      <w:keepLines/>
      <w:tabs>
        <w:tab w:val="left" w:pos="1440"/>
        <w:tab w:val="right" w:leader="dot" w:pos="9360"/>
      </w:tabs>
      <w:spacing w:after="240"/>
      <w:ind w:left="1872" w:right="720" w:hanging="432"/>
    </w:pPr>
    <w:rPr>
      <w:noProof/>
    </w:rPr>
  </w:style>
  <w:style w:type="paragraph" w:styleId="TOC4">
    <w:name w:val="toc 4"/>
    <w:basedOn w:val="Normal"/>
    <w:next w:val="Normal"/>
    <w:autoRedefine/>
    <w:semiHidden/>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rsid w:val="00566FD4"/>
    <w:pPr>
      <w:numPr>
        <w:numId w:val="1"/>
      </w:numPr>
      <w:tabs>
        <w:tab w:val="clear" w:pos="360"/>
      </w:tabs>
      <w:suppressAutoHyphens/>
      <w:spacing w:line="480" w:lineRule="auto"/>
      <w:ind w:left="0" w:firstLine="720"/>
    </w:pPr>
  </w:style>
  <w:style w:type="character" w:styleId="Hyperlink">
    <w:name w:val="Hyperlink"/>
    <w:basedOn w:val="DefaultParagraphFont"/>
    <w:rPr>
      <w:color w:val="0000FF"/>
      <w:u w:val="single"/>
    </w:rPr>
  </w:style>
  <w:style w:type="paragraph" w:styleId="BlockText">
    <w:name w:val="Block Text"/>
    <w:basedOn w:val="Normal"/>
    <w:pPr>
      <w:widowControl/>
      <w:ind w:left="720" w:right="720"/>
    </w:pPr>
  </w:style>
  <w:style w:type="character" w:styleId="FootnoteReference">
    <w:name w:val="footnote reference"/>
    <w:basedOn w:val="DefaultParagraphFont"/>
    <w:uiPriority w:val="1"/>
    <w:rPr>
      <w:vertAlign w:val="superscript"/>
    </w:rPr>
  </w:style>
  <w:style w:type="paragraph" w:styleId="BodyTextIndent">
    <w:name w:val="Body Text Indent"/>
    <w:basedOn w:val="Normal"/>
    <w:next w:val="BodyText"/>
    <w:rsid w:val="00A41ABF"/>
    <w:pPr>
      <w:widowControl/>
      <w:spacing w:before="200" w:after="40"/>
      <w:ind w:left="720" w:right="720"/>
    </w:pPr>
  </w:style>
  <w:style w:type="character" w:customStyle="1" w:styleId="BodyTextChar">
    <w:name w:val="Body Text Char"/>
    <w:basedOn w:val="DefaultParagraphFont"/>
    <w:link w:val="BodyText"/>
    <w:rsid w:val="001E7BFA"/>
    <w:rPr>
      <w:sz w:val="24"/>
    </w:rPr>
  </w:style>
  <w:style w:type="character" w:customStyle="1" w:styleId="FootnoteTextChar">
    <w:name w:val="Footnote Text Char"/>
    <w:basedOn w:val="DefaultParagraphFont"/>
    <w:link w:val="FootnoteText"/>
    <w:uiPriority w:val="1"/>
    <w:rsid w:val="001E7BFA"/>
    <w:rPr>
      <w:sz w:val="24"/>
    </w:rPr>
  </w:style>
  <w:style w:type="paragraph" w:styleId="BalloonText">
    <w:name w:val="Balloon Text"/>
    <w:basedOn w:val="Normal"/>
    <w:link w:val="BalloonTextChar"/>
    <w:rsid w:val="005F5EBD"/>
    <w:rPr>
      <w:rFonts w:ascii="Tahoma" w:hAnsi="Tahoma" w:cs="Tahoma"/>
      <w:sz w:val="16"/>
      <w:szCs w:val="16"/>
    </w:rPr>
  </w:style>
  <w:style w:type="character" w:customStyle="1" w:styleId="BalloonTextChar">
    <w:name w:val="Balloon Text Char"/>
    <w:basedOn w:val="DefaultParagraphFont"/>
    <w:link w:val="BalloonText"/>
    <w:rsid w:val="005F5E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1"/>
    <w:lsdException w:name="caption" w:semiHidden="1" w:unhideWhenUsed="1" w:qFormat="1"/>
    <w:lsdException w:name="footnote reference" w:uiPriority="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43A6"/>
    <w:pPr>
      <w:widowControl w:val="0"/>
    </w:pPr>
    <w:rPr>
      <w:sz w:val="24"/>
    </w:rPr>
  </w:style>
  <w:style w:type="paragraph" w:styleId="Heading1">
    <w:name w:val="heading 1"/>
    <w:basedOn w:val="Normal"/>
    <w:next w:val="BodyText"/>
    <w:qFormat/>
    <w:rsid w:val="00566FD4"/>
    <w:pPr>
      <w:keepNext/>
      <w:keepLines/>
      <w:numPr>
        <w:numId w:val="12"/>
      </w:numPr>
      <w:spacing w:before="40" w:after="200"/>
      <w:jc w:val="center"/>
      <w:outlineLvl w:val="0"/>
    </w:pPr>
    <w:rPr>
      <w:caps/>
      <w:kern w:val="28"/>
    </w:rPr>
  </w:style>
  <w:style w:type="paragraph" w:styleId="Heading2">
    <w:name w:val="heading 2"/>
    <w:basedOn w:val="Normal"/>
    <w:next w:val="BodyText"/>
    <w:qFormat/>
    <w:rsid w:val="00566FD4"/>
    <w:pPr>
      <w:keepNext/>
      <w:keepLines/>
      <w:numPr>
        <w:ilvl w:val="1"/>
        <w:numId w:val="12"/>
      </w:numPr>
      <w:spacing w:before="40" w:after="200"/>
      <w:outlineLvl w:val="1"/>
    </w:pPr>
    <w:rPr>
      <w:caps/>
    </w:rPr>
  </w:style>
  <w:style w:type="paragraph" w:styleId="Heading3">
    <w:name w:val="heading 3"/>
    <w:basedOn w:val="Normal"/>
    <w:next w:val="BodyText"/>
    <w:qFormat/>
    <w:rsid w:val="00566FD4"/>
    <w:pPr>
      <w:keepNext/>
      <w:keepLines/>
      <w:numPr>
        <w:ilvl w:val="2"/>
        <w:numId w:val="12"/>
      </w:numPr>
      <w:spacing w:before="40" w:after="200"/>
      <w:outlineLvl w:val="2"/>
    </w:pPr>
    <w:rPr>
      <w:u w:val="single"/>
    </w:rPr>
  </w:style>
  <w:style w:type="paragraph" w:styleId="Heading4">
    <w:name w:val="heading 4"/>
    <w:basedOn w:val="Normal"/>
    <w:next w:val="BodyText"/>
    <w:qFormat/>
    <w:rsid w:val="00566FD4"/>
    <w:pPr>
      <w:keepNext/>
      <w:keepLines/>
      <w:numPr>
        <w:ilvl w:val="3"/>
        <w:numId w:val="12"/>
      </w:numPr>
      <w:spacing w:before="40" w:after="200"/>
      <w:outlineLvl w:val="3"/>
    </w:pPr>
    <w:rPr>
      <w:i/>
    </w:rPr>
  </w:style>
  <w:style w:type="paragraph" w:styleId="Heading5">
    <w:name w:val="heading 5"/>
    <w:basedOn w:val="Normal"/>
    <w:next w:val="BodyText"/>
    <w:qFormat/>
    <w:rsid w:val="00566FD4"/>
    <w:pPr>
      <w:keepNext/>
      <w:keepLines/>
      <w:numPr>
        <w:ilvl w:val="4"/>
        <w:numId w:val="12"/>
      </w:numPr>
      <w:spacing w:before="40" w:after="20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customStyle="1" w:styleId="Address">
    <w:name w:val="Address"/>
    <w:basedOn w:val="SingleSpacing"/>
  </w:style>
  <w:style w:type="paragraph" w:customStyle="1" w:styleId="SingleSpacing">
    <w:name w:val="Single Spacing"/>
    <w:basedOn w:val="Normal"/>
  </w:style>
  <w:style w:type="paragraph" w:customStyle="1" w:styleId="15Spacing">
    <w:name w:val="1.5 Spacing"/>
    <w:basedOn w:val="Normal"/>
    <w:pPr>
      <w:spacing w:line="360" w:lineRule="exact"/>
    </w:pPr>
    <w:rPr>
      <w:rFonts w:ascii="Courier" w:hAnsi="Courier"/>
      <w:sz w:val="18"/>
    </w:rPr>
  </w:style>
  <w:style w:type="paragraph" w:customStyle="1" w:styleId="DoubleSpacing">
    <w:name w:val="Double Spacing"/>
    <w:basedOn w:val="Normal"/>
    <w:pPr>
      <w:spacing w:line="480" w:lineRule="auto"/>
    </w:pPr>
  </w:style>
  <w:style w:type="character" w:styleId="PageNumber">
    <w:name w:val="page number"/>
    <w:basedOn w:val="DefaultParagraphFont"/>
  </w:style>
  <w:style w:type="paragraph" w:customStyle="1" w:styleId="CourtName">
    <w:name w:val="CourtName"/>
    <w:basedOn w:val="Normal"/>
    <w:pPr>
      <w:jc w:val="center"/>
    </w:pPr>
  </w:style>
  <w:style w:type="paragraph" w:styleId="FootnoteText">
    <w:name w:val="footnote text"/>
    <w:basedOn w:val="Normal"/>
    <w:link w:val="FootnoteTextChar"/>
    <w:uiPriority w:val="1"/>
  </w:style>
  <w:style w:type="character" w:styleId="LineNumber">
    <w:name w:val="line number"/>
    <w:basedOn w:val="DefaultParagraphFont"/>
    <w:rPr>
      <w:rFonts w:ascii="Times New Roman" w:hAnsi="Times New Roman"/>
      <w:sz w:val="24"/>
    </w:rPr>
  </w:style>
  <w:style w:type="paragraph" w:styleId="BodyText">
    <w:name w:val="Body Text"/>
    <w:basedOn w:val="Normal"/>
    <w:link w:val="BodyTextChar"/>
    <w:qFormat/>
    <w:rsid w:val="00566FD4"/>
    <w:pPr>
      <w:spacing w:line="480" w:lineRule="auto"/>
    </w:pPr>
  </w:style>
  <w:style w:type="paragraph" w:customStyle="1" w:styleId="SpaceAfter">
    <w:name w:val="Space After"/>
    <w:basedOn w:val="BodyText"/>
    <w:pPr>
      <w:spacing w:after="160"/>
    </w:pPr>
  </w:style>
  <w:style w:type="paragraph" w:styleId="BodyText2">
    <w:name w:val="Body Text 2"/>
    <w:basedOn w:val="Normal"/>
    <w:rPr>
      <w:i/>
      <w:sz w:val="18"/>
    </w:rPr>
  </w:style>
  <w:style w:type="paragraph" w:styleId="TOC1">
    <w:name w:val="toc 1"/>
    <w:basedOn w:val="Normal"/>
    <w:next w:val="Normal"/>
    <w:autoRedefine/>
    <w:semiHidden/>
    <w:pPr>
      <w:tabs>
        <w:tab w:val="right" w:leader="dot" w:pos="9350"/>
      </w:tabs>
      <w:spacing w:after="240"/>
      <w:ind w:right="720"/>
    </w:pPr>
    <w:rPr>
      <w:caps/>
      <w:noProof/>
    </w:rPr>
  </w:style>
  <w:style w:type="paragraph" w:styleId="TOC2">
    <w:name w:val="toc 2"/>
    <w:basedOn w:val="Normal"/>
    <w:next w:val="Normal"/>
    <w:autoRedefine/>
    <w:semiHidden/>
    <w:pPr>
      <w:keepLines/>
      <w:tabs>
        <w:tab w:val="left" w:pos="720"/>
        <w:tab w:val="left" w:pos="1440"/>
        <w:tab w:val="right" w:leader="dot" w:pos="9350"/>
      </w:tabs>
      <w:spacing w:after="240"/>
      <w:ind w:left="1440" w:right="720" w:hanging="720"/>
    </w:pPr>
    <w:rPr>
      <w:caps/>
      <w:noProof/>
    </w:rPr>
  </w:style>
  <w:style w:type="paragraph" w:styleId="TOC3">
    <w:name w:val="toc 3"/>
    <w:basedOn w:val="Normal"/>
    <w:next w:val="Normal"/>
    <w:autoRedefine/>
    <w:semiHidden/>
    <w:pPr>
      <w:keepLines/>
      <w:tabs>
        <w:tab w:val="left" w:pos="1440"/>
        <w:tab w:val="right" w:leader="dot" w:pos="9360"/>
      </w:tabs>
      <w:spacing w:after="240"/>
      <w:ind w:left="1872" w:right="720" w:hanging="432"/>
    </w:pPr>
    <w:rPr>
      <w:noProof/>
    </w:rPr>
  </w:style>
  <w:style w:type="paragraph" w:styleId="TOC4">
    <w:name w:val="toc 4"/>
    <w:basedOn w:val="Normal"/>
    <w:next w:val="Normal"/>
    <w:autoRedefine/>
    <w:semiHidden/>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rsid w:val="00566FD4"/>
    <w:pPr>
      <w:numPr>
        <w:numId w:val="1"/>
      </w:numPr>
      <w:tabs>
        <w:tab w:val="clear" w:pos="360"/>
      </w:tabs>
      <w:suppressAutoHyphens/>
      <w:spacing w:line="480" w:lineRule="auto"/>
      <w:ind w:left="0" w:firstLine="720"/>
    </w:pPr>
  </w:style>
  <w:style w:type="character" w:styleId="Hyperlink">
    <w:name w:val="Hyperlink"/>
    <w:basedOn w:val="DefaultParagraphFont"/>
    <w:rPr>
      <w:color w:val="0000FF"/>
      <w:u w:val="single"/>
    </w:rPr>
  </w:style>
  <w:style w:type="paragraph" w:styleId="BlockText">
    <w:name w:val="Block Text"/>
    <w:basedOn w:val="Normal"/>
    <w:pPr>
      <w:widowControl/>
      <w:ind w:left="720" w:right="720"/>
    </w:pPr>
  </w:style>
  <w:style w:type="character" w:styleId="FootnoteReference">
    <w:name w:val="footnote reference"/>
    <w:basedOn w:val="DefaultParagraphFont"/>
    <w:uiPriority w:val="1"/>
    <w:rPr>
      <w:vertAlign w:val="superscript"/>
    </w:rPr>
  </w:style>
  <w:style w:type="paragraph" w:styleId="BodyTextIndent">
    <w:name w:val="Body Text Indent"/>
    <w:basedOn w:val="Normal"/>
    <w:next w:val="BodyText"/>
    <w:rsid w:val="00A41ABF"/>
    <w:pPr>
      <w:widowControl/>
      <w:spacing w:before="200" w:after="40"/>
      <w:ind w:left="720" w:right="720"/>
    </w:pPr>
  </w:style>
  <w:style w:type="character" w:customStyle="1" w:styleId="BodyTextChar">
    <w:name w:val="Body Text Char"/>
    <w:basedOn w:val="DefaultParagraphFont"/>
    <w:link w:val="BodyText"/>
    <w:rsid w:val="001E7BFA"/>
    <w:rPr>
      <w:sz w:val="24"/>
    </w:rPr>
  </w:style>
  <w:style w:type="character" w:customStyle="1" w:styleId="FootnoteTextChar">
    <w:name w:val="Footnote Text Char"/>
    <w:basedOn w:val="DefaultParagraphFont"/>
    <w:link w:val="FootnoteText"/>
    <w:uiPriority w:val="1"/>
    <w:rsid w:val="001E7BFA"/>
    <w:rPr>
      <w:sz w:val="24"/>
    </w:rPr>
  </w:style>
  <w:style w:type="paragraph" w:styleId="BalloonText">
    <w:name w:val="Balloon Text"/>
    <w:basedOn w:val="Normal"/>
    <w:link w:val="BalloonTextChar"/>
    <w:rsid w:val="005F5EBD"/>
    <w:rPr>
      <w:rFonts w:ascii="Tahoma" w:hAnsi="Tahoma" w:cs="Tahoma"/>
      <w:sz w:val="16"/>
      <w:szCs w:val="16"/>
    </w:rPr>
  </w:style>
  <w:style w:type="character" w:customStyle="1" w:styleId="BalloonTextChar">
    <w:name w:val="Balloon Text Char"/>
    <w:basedOn w:val="DefaultParagraphFont"/>
    <w:link w:val="BalloonText"/>
    <w:rsid w:val="005F5E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attle\Case%20Files%20Active\2268%20PSE%20Decoupling%20(121697)\2268%20ca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2014-08-12T07:00:00+00:00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3BEB04-50BF-4B62-8A57-4000933A589E}"/>
</file>

<file path=customXml/itemProps2.xml><?xml version="1.0" encoding="utf-8"?>
<ds:datastoreItem xmlns:ds="http://schemas.openxmlformats.org/officeDocument/2006/customXml" ds:itemID="{1E6C565C-D1C3-4C77-B8CB-5F17DD89584E}"/>
</file>

<file path=customXml/itemProps3.xml><?xml version="1.0" encoding="utf-8"?>
<ds:datastoreItem xmlns:ds="http://schemas.openxmlformats.org/officeDocument/2006/customXml" ds:itemID="{16A2BF09-7F14-41DA-97A8-CD3B605741E1}"/>
</file>

<file path=customXml/itemProps4.xml><?xml version="1.0" encoding="utf-8"?>
<ds:datastoreItem xmlns:ds="http://schemas.openxmlformats.org/officeDocument/2006/customXml" ds:itemID="{89C7D19D-0531-4A5B-B6FC-2A618BA355B3}"/>
</file>

<file path=docProps/app.xml><?xml version="1.0" encoding="utf-8"?>
<Properties xmlns="http://schemas.openxmlformats.org/officeDocument/2006/extended-properties" xmlns:vt="http://schemas.openxmlformats.org/officeDocument/2006/docPropsVTypes">
  <Template>2268 caption.dotx</Template>
  <TotalTime>1</TotalTime>
  <Pages>3</Pages>
  <Words>492</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District Court Pleadings Caption</vt:lpstr>
    </vt:vector>
  </TitlesOfParts>
  <Company>Dell Computer Corporation</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Pleadings Caption</dc:title>
  <dc:subject>pleadings</dc:subject>
  <dc:creator>Catherine Hamborg</dc:creator>
  <dc:description>District Court Caption with line numbering and vertical lines</dc:description>
  <cp:lastModifiedBy>Catherine Hamborg</cp:lastModifiedBy>
  <cp:revision>3</cp:revision>
  <cp:lastPrinted>2002-11-26T16:40:00Z</cp:lastPrinted>
  <dcterms:created xsi:type="dcterms:W3CDTF">2014-08-11T20:52:00Z</dcterms:created>
  <dcterms:modified xsi:type="dcterms:W3CDTF">2014-08-12T17:10:00Z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