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BA" w:rsidRPr="00237F30" w:rsidRDefault="002C67BA" w:rsidP="00BC4721">
      <w:pPr>
        <w:pStyle w:val="NoSpacing"/>
      </w:pPr>
    </w:p>
    <w:p w:rsidR="006F7DA0" w:rsidRPr="006F7DA0" w:rsidRDefault="006F7DA0" w:rsidP="006F7DA0">
      <w:pPr>
        <w:tabs>
          <w:tab w:val="left" w:pos="810"/>
        </w:tabs>
        <w:rPr>
          <w:rFonts w:eastAsiaTheme="minorHAnsi"/>
          <w:sz w:val="22"/>
          <w:szCs w:val="22"/>
        </w:rPr>
      </w:pPr>
      <w:r w:rsidRPr="006F7DA0">
        <w:rPr>
          <w:b/>
          <w:sz w:val="22"/>
          <w:szCs w:val="22"/>
        </w:rPr>
        <w:t>Date:</w:t>
      </w:r>
      <w:r w:rsidRPr="006F7DA0">
        <w:rPr>
          <w:sz w:val="22"/>
          <w:szCs w:val="22"/>
        </w:rPr>
        <w:tab/>
      </w:r>
      <w:r w:rsidR="003C1AB0">
        <w:rPr>
          <w:sz w:val="22"/>
          <w:szCs w:val="22"/>
        </w:rPr>
        <w:t xml:space="preserve">August </w:t>
      </w:r>
      <w:r w:rsidR="00EA790F">
        <w:rPr>
          <w:sz w:val="22"/>
          <w:szCs w:val="22"/>
        </w:rPr>
        <w:t>1</w:t>
      </w:r>
      <w:r w:rsidR="009A3F27">
        <w:rPr>
          <w:sz w:val="22"/>
          <w:szCs w:val="22"/>
        </w:rPr>
        <w:t>2</w:t>
      </w:r>
      <w:r w:rsidRPr="006F7DA0">
        <w:rPr>
          <w:sz w:val="22"/>
          <w:szCs w:val="22"/>
        </w:rPr>
        <w:t>, 2019</w:t>
      </w:r>
    </w:p>
    <w:p w:rsidR="006F7DA0" w:rsidRPr="006F7DA0" w:rsidRDefault="006F7DA0" w:rsidP="006F7DA0">
      <w:pPr>
        <w:tabs>
          <w:tab w:val="left" w:pos="810"/>
        </w:tabs>
        <w:rPr>
          <w:sz w:val="22"/>
          <w:szCs w:val="22"/>
        </w:rPr>
      </w:pPr>
    </w:p>
    <w:p w:rsidR="006F7DA0" w:rsidRPr="006F7DA0" w:rsidRDefault="006F7DA0" w:rsidP="006F7DA0">
      <w:pPr>
        <w:tabs>
          <w:tab w:val="left" w:pos="810"/>
        </w:tabs>
        <w:rPr>
          <w:sz w:val="22"/>
          <w:szCs w:val="22"/>
        </w:rPr>
      </w:pPr>
      <w:r w:rsidRPr="006F7DA0">
        <w:rPr>
          <w:b/>
          <w:sz w:val="22"/>
          <w:szCs w:val="22"/>
        </w:rPr>
        <w:t>To:</w:t>
      </w:r>
      <w:r w:rsidRPr="006F7DA0">
        <w:rPr>
          <w:b/>
          <w:sz w:val="22"/>
          <w:szCs w:val="22"/>
        </w:rPr>
        <w:tab/>
      </w:r>
      <w:r w:rsidRPr="006F7DA0">
        <w:rPr>
          <w:sz w:val="22"/>
          <w:szCs w:val="22"/>
        </w:rPr>
        <w:t>Rayne Pearson, Director, Administrative Law Division</w:t>
      </w:r>
    </w:p>
    <w:p w:rsidR="006F7DA0" w:rsidRPr="006F7DA0" w:rsidRDefault="006F7DA0" w:rsidP="006F7DA0">
      <w:pPr>
        <w:tabs>
          <w:tab w:val="left" w:pos="810"/>
        </w:tabs>
        <w:rPr>
          <w:sz w:val="22"/>
          <w:szCs w:val="22"/>
        </w:rPr>
      </w:pPr>
    </w:p>
    <w:p w:rsidR="006F7DA0" w:rsidRPr="006F7DA0" w:rsidRDefault="006F7DA0" w:rsidP="006F7DA0">
      <w:pPr>
        <w:tabs>
          <w:tab w:val="left" w:pos="810"/>
        </w:tabs>
        <w:rPr>
          <w:sz w:val="22"/>
          <w:szCs w:val="22"/>
        </w:rPr>
      </w:pPr>
      <w:r w:rsidRPr="006F7DA0">
        <w:rPr>
          <w:b/>
          <w:sz w:val="22"/>
          <w:szCs w:val="22"/>
        </w:rPr>
        <w:t>From:</w:t>
      </w:r>
      <w:r w:rsidRPr="006F7DA0">
        <w:rPr>
          <w:sz w:val="22"/>
          <w:szCs w:val="22"/>
        </w:rPr>
        <w:tab/>
      </w:r>
      <w:r w:rsidR="00D160F3">
        <w:rPr>
          <w:sz w:val="22"/>
          <w:szCs w:val="22"/>
        </w:rPr>
        <w:t>Mathew Perkinson</w:t>
      </w:r>
      <w:r w:rsidRPr="006F7DA0">
        <w:rPr>
          <w:sz w:val="22"/>
          <w:szCs w:val="22"/>
        </w:rPr>
        <w:t xml:space="preserve">, </w:t>
      </w:r>
      <w:r w:rsidR="00D160F3">
        <w:rPr>
          <w:sz w:val="22"/>
          <w:szCs w:val="22"/>
        </w:rPr>
        <w:t>Assistant Director</w:t>
      </w:r>
      <w:bookmarkStart w:id="0" w:name="_GoBack"/>
      <w:bookmarkEnd w:id="0"/>
      <w:r w:rsidRPr="006F7DA0">
        <w:rPr>
          <w:sz w:val="22"/>
          <w:szCs w:val="22"/>
        </w:rPr>
        <w:t xml:space="preserve">, </w:t>
      </w:r>
      <w:proofErr w:type="gramStart"/>
      <w:r w:rsidRPr="006F7DA0">
        <w:rPr>
          <w:sz w:val="22"/>
          <w:szCs w:val="22"/>
        </w:rPr>
        <w:t>Transportation</w:t>
      </w:r>
      <w:proofErr w:type="gramEnd"/>
      <w:r w:rsidRPr="006F7DA0">
        <w:rPr>
          <w:sz w:val="22"/>
          <w:szCs w:val="22"/>
        </w:rPr>
        <w:t xml:space="preserve"> Safety Division</w:t>
      </w:r>
    </w:p>
    <w:p w:rsidR="006F7DA0" w:rsidRPr="006F7DA0" w:rsidRDefault="006F7DA0" w:rsidP="006F7DA0">
      <w:pPr>
        <w:tabs>
          <w:tab w:val="left" w:pos="810"/>
        </w:tabs>
        <w:rPr>
          <w:sz w:val="22"/>
          <w:szCs w:val="22"/>
        </w:rPr>
      </w:pPr>
    </w:p>
    <w:p w:rsidR="006F7DA0" w:rsidRPr="006F7DA0" w:rsidRDefault="006F7DA0" w:rsidP="006F7DA0">
      <w:pPr>
        <w:tabs>
          <w:tab w:val="left" w:pos="810"/>
        </w:tabs>
        <w:rPr>
          <w:b/>
          <w:sz w:val="22"/>
          <w:szCs w:val="22"/>
        </w:rPr>
      </w:pPr>
      <w:r w:rsidRPr="006F7DA0">
        <w:rPr>
          <w:b/>
          <w:sz w:val="22"/>
          <w:szCs w:val="22"/>
        </w:rPr>
        <w:t>Re:</w:t>
      </w:r>
      <w:r w:rsidRPr="006F7DA0">
        <w:rPr>
          <w:b/>
          <w:sz w:val="22"/>
          <w:szCs w:val="22"/>
        </w:rPr>
        <w:tab/>
        <w:t>T</w:t>
      </w:r>
      <w:r w:rsidR="002A19D7">
        <w:rPr>
          <w:b/>
          <w:sz w:val="22"/>
          <w:szCs w:val="22"/>
        </w:rPr>
        <w:t>E</w:t>
      </w:r>
      <w:r w:rsidRPr="006F7DA0">
        <w:rPr>
          <w:b/>
          <w:sz w:val="22"/>
          <w:szCs w:val="22"/>
        </w:rPr>
        <w:t>-190</w:t>
      </w:r>
      <w:r w:rsidR="001D511F">
        <w:rPr>
          <w:b/>
          <w:sz w:val="22"/>
          <w:szCs w:val="22"/>
        </w:rPr>
        <w:t>5</w:t>
      </w:r>
      <w:r w:rsidR="002A19D7">
        <w:rPr>
          <w:b/>
          <w:sz w:val="22"/>
          <w:szCs w:val="22"/>
        </w:rPr>
        <w:t>89</w:t>
      </w:r>
      <w:r w:rsidR="00497DF9">
        <w:rPr>
          <w:b/>
          <w:sz w:val="22"/>
          <w:szCs w:val="22"/>
        </w:rPr>
        <w:t xml:space="preserve"> and T</w:t>
      </w:r>
      <w:r w:rsidR="00836E17">
        <w:rPr>
          <w:b/>
          <w:sz w:val="22"/>
          <w:szCs w:val="22"/>
        </w:rPr>
        <w:t>E</w:t>
      </w:r>
      <w:r w:rsidR="00497DF9">
        <w:rPr>
          <w:b/>
          <w:sz w:val="22"/>
          <w:szCs w:val="22"/>
        </w:rPr>
        <w:t>-190</w:t>
      </w:r>
      <w:r w:rsidR="001D511F">
        <w:rPr>
          <w:b/>
          <w:sz w:val="22"/>
          <w:szCs w:val="22"/>
        </w:rPr>
        <w:t>5</w:t>
      </w:r>
      <w:r w:rsidR="002A19D7">
        <w:rPr>
          <w:b/>
          <w:sz w:val="22"/>
          <w:szCs w:val="22"/>
        </w:rPr>
        <w:t>90</w:t>
      </w:r>
      <w:r w:rsidR="00CC223A">
        <w:rPr>
          <w:b/>
          <w:sz w:val="22"/>
          <w:szCs w:val="22"/>
        </w:rPr>
        <w:t xml:space="preserve"> </w:t>
      </w:r>
      <w:r w:rsidR="002A19D7">
        <w:rPr>
          <w:b/>
          <w:sz w:val="22"/>
          <w:szCs w:val="22"/>
        </w:rPr>
        <w:t>AC Checker</w:t>
      </w:r>
      <w:r w:rsidR="00836E17">
        <w:rPr>
          <w:b/>
          <w:sz w:val="22"/>
          <w:szCs w:val="22"/>
        </w:rPr>
        <w:t xml:space="preserve"> LLC</w:t>
      </w:r>
      <w:r w:rsidR="002A19D7">
        <w:rPr>
          <w:b/>
          <w:sz w:val="22"/>
          <w:szCs w:val="22"/>
        </w:rPr>
        <w:t xml:space="preserve"> d/b/a VIP Arrivals</w:t>
      </w:r>
    </w:p>
    <w:p w:rsidR="006F7DA0" w:rsidRPr="006F7DA0" w:rsidRDefault="006F7DA0" w:rsidP="006F7DA0">
      <w:pPr>
        <w:tabs>
          <w:tab w:val="left" w:pos="810"/>
        </w:tabs>
        <w:ind w:left="810" w:hanging="810"/>
        <w:rPr>
          <w:sz w:val="22"/>
          <w:szCs w:val="22"/>
        </w:rPr>
      </w:pPr>
      <w:r w:rsidRPr="006F7DA0">
        <w:rPr>
          <w:sz w:val="22"/>
          <w:szCs w:val="22"/>
        </w:rPr>
        <w:tab/>
        <w:t xml:space="preserve">Evaluation of Safety Management Plan, Recommendations regarding the company’s safety rating, and the cancellation of its </w:t>
      </w:r>
      <w:r w:rsidR="00182470">
        <w:rPr>
          <w:sz w:val="22"/>
          <w:szCs w:val="22"/>
        </w:rPr>
        <w:t xml:space="preserve">charter and excursion </w:t>
      </w:r>
      <w:r w:rsidR="00CC223A">
        <w:rPr>
          <w:sz w:val="22"/>
          <w:szCs w:val="22"/>
        </w:rPr>
        <w:t>operating authority (</w:t>
      </w:r>
      <w:r w:rsidR="00182470">
        <w:rPr>
          <w:sz w:val="22"/>
          <w:szCs w:val="22"/>
        </w:rPr>
        <w:t>CH</w:t>
      </w:r>
      <w:r w:rsidR="00EA790F">
        <w:rPr>
          <w:sz w:val="22"/>
          <w:szCs w:val="22"/>
        </w:rPr>
        <w:t>-</w:t>
      </w:r>
      <w:r w:rsidR="00182470">
        <w:rPr>
          <w:sz w:val="22"/>
          <w:szCs w:val="22"/>
        </w:rPr>
        <w:t>067115</w:t>
      </w:r>
      <w:r w:rsidRPr="006F7DA0">
        <w:rPr>
          <w:sz w:val="22"/>
          <w:szCs w:val="22"/>
        </w:rPr>
        <w:t>)</w:t>
      </w:r>
    </w:p>
    <w:p w:rsidR="006F7DA0" w:rsidRPr="006F7DA0" w:rsidRDefault="006F7DA0" w:rsidP="006F7DA0">
      <w:pPr>
        <w:rPr>
          <w:sz w:val="22"/>
          <w:szCs w:val="22"/>
        </w:rPr>
      </w:pPr>
    </w:p>
    <w:p w:rsidR="006F7DA0" w:rsidRPr="006F7DA0" w:rsidRDefault="006F7DA0" w:rsidP="006F7DA0">
      <w:pPr>
        <w:rPr>
          <w:sz w:val="22"/>
          <w:szCs w:val="22"/>
        </w:rPr>
      </w:pPr>
      <w:r w:rsidRPr="006F7DA0">
        <w:rPr>
          <w:sz w:val="22"/>
          <w:szCs w:val="22"/>
        </w:rPr>
        <w:t xml:space="preserve">On </w:t>
      </w:r>
      <w:r w:rsidR="002A19D7">
        <w:rPr>
          <w:sz w:val="22"/>
          <w:szCs w:val="22"/>
        </w:rPr>
        <w:t>July 10</w:t>
      </w:r>
      <w:r w:rsidRPr="006F7DA0">
        <w:rPr>
          <w:sz w:val="22"/>
          <w:szCs w:val="22"/>
        </w:rPr>
        <w:t>, 2019</w:t>
      </w:r>
      <w:r w:rsidR="00EA790F">
        <w:rPr>
          <w:sz w:val="22"/>
          <w:szCs w:val="22"/>
        </w:rPr>
        <w:t>,</w:t>
      </w:r>
      <w:r w:rsidRPr="006F7DA0">
        <w:rPr>
          <w:sz w:val="22"/>
          <w:szCs w:val="22"/>
        </w:rPr>
        <w:t xml:space="preserve"> staff completed a routine safety investigation of </w:t>
      </w:r>
      <w:r w:rsidR="00182470">
        <w:rPr>
          <w:sz w:val="22"/>
          <w:szCs w:val="22"/>
        </w:rPr>
        <w:t xml:space="preserve">AC Checker </w:t>
      </w:r>
      <w:r w:rsidR="00CC1DFA">
        <w:rPr>
          <w:sz w:val="22"/>
          <w:szCs w:val="22"/>
        </w:rPr>
        <w:t xml:space="preserve">LLC </w:t>
      </w:r>
      <w:r w:rsidR="00182470">
        <w:rPr>
          <w:sz w:val="22"/>
          <w:szCs w:val="22"/>
        </w:rPr>
        <w:t xml:space="preserve">d/b/a </w:t>
      </w:r>
      <w:r w:rsidR="002A19D7">
        <w:rPr>
          <w:sz w:val="22"/>
          <w:szCs w:val="22"/>
        </w:rPr>
        <w:t>VIP Arrivals</w:t>
      </w:r>
      <w:r w:rsidR="003B3FBC">
        <w:rPr>
          <w:sz w:val="22"/>
          <w:szCs w:val="22"/>
        </w:rPr>
        <w:t xml:space="preserve"> </w:t>
      </w:r>
      <w:r w:rsidR="00182470">
        <w:rPr>
          <w:sz w:val="22"/>
          <w:szCs w:val="22"/>
        </w:rPr>
        <w:t xml:space="preserve">(VIP Arrivals or company) </w:t>
      </w:r>
      <w:r w:rsidRPr="006F7DA0">
        <w:rPr>
          <w:sz w:val="22"/>
          <w:szCs w:val="22"/>
        </w:rPr>
        <w:t>which</w:t>
      </w:r>
      <w:bookmarkStart w:id="1" w:name="OLE_LINK82"/>
      <w:bookmarkStart w:id="2" w:name="OLE_LINK79"/>
      <w:bookmarkStart w:id="3" w:name="OLE_LINK78"/>
      <w:r w:rsidRPr="006F7DA0">
        <w:rPr>
          <w:sz w:val="22"/>
          <w:szCs w:val="22"/>
        </w:rPr>
        <w:t xml:space="preserve"> resulted in a proposed </w:t>
      </w:r>
      <w:r w:rsidR="003B3FBC">
        <w:rPr>
          <w:i/>
          <w:sz w:val="22"/>
          <w:szCs w:val="22"/>
        </w:rPr>
        <w:t>unsatisfactory</w:t>
      </w:r>
      <w:r w:rsidRPr="006F7DA0">
        <w:rPr>
          <w:i/>
          <w:sz w:val="22"/>
          <w:szCs w:val="22"/>
        </w:rPr>
        <w:t xml:space="preserve"> </w:t>
      </w:r>
      <w:r w:rsidRPr="006F7DA0">
        <w:rPr>
          <w:sz w:val="22"/>
          <w:szCs w:val="22"/>
        </w:rPr>
        <w:t>safety rating.</w:t>
      </w:r>
    </w:p>
    <w:p w:rsidR="006F7DA0" w:rsidRPr="006F7DA0" w:rsidRDefault="006F7DA0" w:rsidP="006F7DA0">
      <w:pPr>
        <w:rPr>
          <w:sz w:val="22"/>
          <w:szCs w:val="22"/>
        </w:rPr>
      </w:pPr>
    </w:p>
    <w:p w:rsidR="006F7DA0" w:rsidRPr="006F7DA0" w:rsidRDefault="006F7DA0" w:rsidP="006F7DA0">
      <w:pPr>
        <w:rPr>
          <w:sz w:val="22"/>
          <w:szCs w:val="22"/>
        </w:rPr>
      </w:pPr>
      <w:r w:rsidRPr="006F7DA0">
        <w:rPr>
          <w:sz w:val="22"/>
          <w:szCs w:val="22"/>
        </w:rPr>
        <w:t xml:space="preserve">Commission rules prohibit motor carriers from operating beginning on the </w:t>
      </w:r>
      <w:r w:rsidR="00005F79">
        <w:rPr>
          <w:sz w:val="22"/>
          <w:szCs w:val="22"/>
        </w:rPr>
        <w:t>46</w:t>
      </w:r>
      <w:r w:rsidR="00005F79" w:rsidRPr="00005F79">
        <w:rPr>
          <w:sz w:val="22"/>
          <w:szCs w:val="22"/>
          <w:vertAlign w:val="superscript"/>
        </w:rPr>
        <w:t>th</w:t>
      </w:r>
      <w:r w:rsidR="00005F79">
        <w:rPr>
          <w:sz w:val="22"/>
          <w:szCs w:val="22"/>
        </w:rPr>
        <w:t xml:space="preserve"> </w:t>
      </w:r>
      <w:r w:rsidRPr="006F7DA0">
        <w:rPr>
          <w:sz w:val="22"/>
          <w:szCs w:val="22"/>
        </w:rPr>
        <w:t xml:space="preserve">day after the date of the notice of a proposed unsatisfactory rating. A company may request a change in its safety rating based on evidence that it has taken corrective actions to address the identified violations, and that its operations currently meet the safety standard and factors in 49 CFR 385.5 and 385.7. In this case, </w:t>
      </w:r>
      <w:r w:rsidR="002A19D7">
        <w:rPr>
          <w:sz w:val="22"/>
          <w:szCs w:val="22"/>
        </w:rPr>
        <w:t>VIP Arrivals</w:t>
      </w:r>
      <w:r w:rsidRPr="006F7DA0">
        <w:rPr>
          <w:sz w:val="22"/>
          <w:szCs w:val="22"/>
        </w:rPr>
        <w:t xml:space="preserve"> has until </w:t>
      </w:r>
      <w:r w:rsidR="0078577C">
        <w:rPr>
          <w:sz w:val="22"/>
          <w:szCs w:val="22"/>
        </w:rPr>
        <w:t xml:space="preserve">August </w:t>
      </w:r>
      <w:r w:rsidR="00005F79">
        <w:rPr>
          <w:sz w:val="22"/>
          <w:szCs w:val="22"/>
        </w:rPr>
        <w:t>25</w:t>
      </w:r>
      <w:r w:rsidRPr="006F7DA0">
        <w:rPr>
          <w:sz w:val="22"/>
          <w:szCs w:val="22"/>
        </w:rPr>
        <w:t xml:space="preserve">, 2019, to come into compliance with applicable laws and rules by obtaining commission approval of a safety management plan. </w:t>
      </w:r>
    </w:p>
    <w:p w:rsidR="006F7DA0" w:rsidRPr="006F7DA0" w:rsidRDefault="006F7DA0" w:rsidP="006F7DA0">
      <w:pPr>
        <w:rPr>
          <w:b/>
          <w:sz w:val="22"/>
          <w:szCs w:val="22"/>
        </w:rPr>
      </w:pPr>
    </w:p>
    <w:p w:rsidR="006F7DA0" w:rsidRPr="006F7DA0" w:rsidRDefault="006F7DA0" w:rsidP="006F7DA0">
      <w:pPr>
        <w:rPr>
          <w:sz w:val="22"/>
          <w:szCs w:val="22"/>
        </w:rPr>
      </w:pPr>
      <w:r w:rsidRPr="006F7DA0">
        <w:rPr>
          <w:b/>
          <w:sz w:val="22"/>
          <w:szCs w:val="22"/>
        </w:rPr>
        <w:t xml:space="preserve">The proposed </w:t>
      </w:r>
      <w:r w:rsidR="0088132B">
        <w:rPr>
          <w:b/>
          <w:sz w:val="22"/>
          <w:szCs w:val="22"/>
        </w:rPr>
        <w:t>unsatisfactory</w:t>
      </w:r>
      <w:r w:rsidRPr="006F7DA0">
        <w:rPr>
          <w:b/>
          <w:sz w:val="22"/>
          <w:szCs w:val="22"/>
        </w:rPr>
        <w:t xml:space="preserve"> safety rating was based on </w:t>
      </w:r>
      <w:r w:rsidR="00005F79">
        <w:rPr>
          <w:b/>
          <w:sz w:val="22"/>
          <w:szCs w:val="22"/>
        </w:rPr>
        <w:t>three</w:t>
      </w:r>
      <w:r w:rsidRPr="006F7DA0">
        <w:rPr>
          <w:b/>
          <w:sz w:val="22"/>
          <w:szCs w:val="22"/>
        </w:rPr>
        <w:t xml:space="preserve"> violation</w:t>
      </w:r>
      <w:r w:rsidR="0088132B">
        <w:rPr>
          <w:b/>
          <w:sz w:val="22"/>
          <w:szCs w:val="22"/>
        </w:rPr>
        <w:t>s</w:t>
      </w:r>
      <w:r w:rsidRPr="006F7DA0">
        <w:rPr>
          <w:b/>
          <w:sz w:val="22"/>
          <w:szCs w:val="22"/>
        </w:rPr>
        <w:t xml:space="preserve"> of critical regulations –</w:t>
      </w:r>
      <w:r w:rsidR="0088132B">
        <w:rPr>
          <w:b/>
          <w:sz w:val="22"/>
          <w:szCs w:val="22"/>
        </w:rPr>
        <w:t xml:space="preserve"> </w:t>
      </w:r>
      <w:r w:rsidR="00005F79">
        <w:rPr>
          <w:b/>
          <w:sz w:val="22"/>
          <w:szCs w:val="22"/>
        </w:rPr>
        <w:t>391.4</w:t>
      </w:r>
      <w:r w:rsidR="0078577C">
        <w:rPr>
          <w:b/>
          <w:sz w:val="22"/>
          <w:szCs w:val="22"/>
        </w:rPr>
        <w:t xml:space="preserve">5(a), </w:t>
      </w:r>
      <w:r w:rsidR="00005F79">
        <w:rPr>
          <w:b/>
          <w:sz w:val="22"/>
          <w:szCs w:val="22"/>
        </w:rPr>
        <w:t xml:space="preserve">391.51(a), </w:t>
      </w:r>
      <w:r w:rsidRPr="006F7DA0">
        <w:rPr>
          <w:b/>
          <w:sz w:val="22"/>
          <w:szCs w:val="22"/>
        </w:rPr>
        <w:t>395.8(a)(1).</w:t>
      </w:r>
      <w:r w:rsidRPr="006F7DA0">
        <w:rPr>
          <w:sz w:val="22"/>
          <w:szCs w:val="22"/>
        </w:rPr>
        <w:t xml:space="preserve"> </w:t>
      </w:r>
    </w:p>
    <w:bookmarkEnd w:id="1"/>
    <w:bookmarkEnd w:id="2"/>
    <w:bookmarkEnd w:id="3"/>
    <w:p w:rsidR="00F03914" w:rsidRDefault="00F03914" w:rsidP="00F03914"/>
    <w:p w:rsidR="00F03914" w:rsidRDefault="00F03914" w:rsidP="00F03914">
      <w:r w:rsidRPr="007C3B8E">
        <w:rPr>
          <w:b/>
        </w:rPr>
        <w:t>“Critical”</w:t>
      </w:r>
      <w:r w:rsidRPr="008F1FE8">
        <w:t xml:space="preserve"> regulations are those identified as such where non-compliance relates to management and operational controls. These are indicative of breakdowns in a </w:t>
      </w:r>
      <w:r>
        <w:t>company</w:t>
      </w:r>
      <w:r w:rsidRPr="008F1FE8">
        <w:t>’s management controls. Patterns of non-compliance with a critical regulation are linked to inadequate safety management controls and higher than average accident rates.</w:t>
      </w:r>
      <w:r w:rsidRPr="008F1FE8">
        <w:rPr>
          <w:rStyle w:val="FootnoteReference"/>
        </w:rPr>
        <w:t xml:space="preserve">  </w:t>
      </w:r>
    </w:p>
    <w:p w:rsidR="00F03914" w:rsidRPr="008F1FE8" w:rsidRDefault="00F03914" w:rsidP="00F03914"/>
    <w:p w:rsidR="00F03914" w:rsidRPr="007C3B8E" w:rsidRDefault="00F03914" w:rsidP="00F03914">
      <w:pPr>
        <w:pStyle w:val="paragraph"/>
        <w:textAlignment w:val="baseline"/>
        <w:rPr>
          <w:b/>
          <w:sz w:val="22"/>
          <w:szCs w:val="22"/>
        </w:rPr>
      </w:pPr>
      <w:r w:rsidRPr="007C3B8E">
        <w:rPr>
          <w:rStyle w:val="normaltextrun1"/>
          <w:b/>
          <w:sz w:val="22"/>
          <w:szCs w:val="22"/>
        </w:rPr>
        <w:t>Critical violations discovered during investigation:</w:t>
      </w:r>
      <w:r w:rsidRPr="007C3B8E">
        <w:rPr>
          <w:rStyle w:val="eop"/>
          <w:b/>
          <w:sz w:val="22"/>
          <w:szCs w:val="22"/>
        </w:rPr>
        <w:t> </w:t>
      </w:r>
    </w:p>
    <w:p w:rsidR="00F03914" w:rsidRPr="00AE57F0" w:rsidRDefault="00F03914" w:rsidP="00F03914">
      <w:pPr>
        <w:pStyle w:val="ListParagraph"/>
        <w:ind w:left="360"/>
        <w:rPr>
          <w:rFonts w:ascii="Times New Roman" w:hAnsi="Times New Roman" w:cs="Times New Roman"/>
          <w:color w:val="FF0000"/>
        </w:rPr>
      </w:pPr>
    </w:p>
    <w:p w:rsidR="00F03914" w:rsidRPr="007C3B8E" w:rsidRDefault="00005F79" w:rsidP="00F03914">
      <w:pPr>
        <w:pStyle w:val="ListParagraph"/>
        <w:numPr>
          <w:ilvl w:val="0"/>
          <w:numId w:val="2"/>
        </w:numPr>
        <w:spacing w:after="240"/>
        <w:contextualSpacing w:val="0"/>
        <w:rPr>
          <w:rFonts w:ascii="Times New Roman" w:hAnsi="Times New Roman"/>
        </w:rPr>
      </w:pPr>
      <w:r>
        <w:rPr>
          <w:rFonts w:ascii="Times New Roman" w:hAnsi="Times New Roman"/>
        </w:rPr>
        <w:t>T</w:t>
      </w:r>
      <w:r w:rsidR="00F03914">
        <w:rPr>
          <w:rFonts w:ascii="Times New Roman" w:hAnsi="Times New Roman"/>
        </w:rPr>
        <w:t>wenty</w:t>
      </w:r>
      <w:r>
        <w:rPr>
          <w:rFonts w:ascii="Times New Roman" w:hAnsi="Times New Roman"/>
        </w:rPr>
        <w:t>-one</w:t>
      </w:r>
      <w:r w:rsidR="00F03914" w:rsidRPr="007C3B8E">
        <w:rPr>
          <w:rFonts w:ascii="Times New Roman" w:hAnsi="Times New Roman"/>
        </w:rPr>
        <w:t xml:space="preserve"> violations of Title 49 CFR Part 39</w:t>
      </w:r>
      <w:r>
        <w:rPr>
          <w:rFonts w:ascii="Times New Roman" w:hAnsi="Times New Roman"/>
        </w:rPr>
        <w:t>1</w:t>
      </w:r>
      <w:r w:rsidR="00F03914" w:rsidRPr="007C3B8E">
        <w:rPr>
          <w:rFonts w:ascii="Times New Roman" w:hAnsi="Times New Roman"/>
        </w:rPr>
        <w:t>.</w:t>
      </w:r>
      <w:r>
        <w:rPr>
          <w:rFonts w:ascii="Times New Roman" w:hAnsi="Times New Roman"/>
        </w:rPr>
        <w:t>45</w:t>
      </w:r>
      <w:r w:rsidR="00F03914" w:rsidRPr="007C3B8E">
        <w:rPr>
          <w:rFonts w:ascii="Times New Roman" w:hAnsi="Times New Roman"/>
        </w:rPr>
        <w:t xml:space="preserve">(a) – </w:t>
      </w:r>
      <w:r>
        <w:rPr>
          <w:rFonts w:ascii="Times New Roman" w:hAnsi="Times New Roman"/>
        </w:rPr>
        <w:t>Using a driver not medically examined and certified.</w:t>
      </w:r>
    </w:p>
    <w:p w:rsidR="00F03914" w:rsidRPr="007C3B8E" w:rsidRDefault="00F03914" w:rsidP="00F03914">
      <w:pPr>
        <w:pStyle w:val="ListParagraph"/>
        <w:numPr>
          <w:ilvl w:val="0"/>
          <w:numId w:val="2"/>
        </w:numPr>
        <w:spacing w:after="240"/>
        <w:contextualSpacing w:val="0"/>
        <w:rPr>
          <w:rFonts w:ascii="Times New Roman" w:hAnsi="Times New Roman"/>
        </w:rPr>
      </w:pPr>
      <w:r>
        <w:rPr>
          <w:rFonts w:ascii="Times New Roman" w:hAnsi="Times New Roman"/>
        </w:rPr>
        <w:t>Two</w:t>
      </w:r>
      <w:r w:rsidRPr="007C3B8E">
        <w:rPr>
          <w:rFonts w:ascii="Times New Roman" w:hAnsi="Times New Roman"/>
        </w:rPr>
        <w:t xml:space="preserve"> violations of Title 49 CFR Part 3</w:t>
      </w:r>
      <w:r w:rsidR="00D1315C">
        <w:rPr>
          <w:rFonts w:ascii="Times New Roman" w:hAnsi="Times New Roman"/>
        </w:rPr>
        <w:t>9</w:t>
      </w:r>
      <w:r w:rsidR="00005F79">
        <w:rPr>
          <w:rFonts w:ascii="Times New Roman" w:hAnsi="Times New Roman"/>
        </w:rPr>
        <w:t>1</w:t>
      </w:r>
      <w:r w:rsidRPr="007C3B8E">
        <w:rPr>
          <w:rFonts w:ascii="Times New Roman" w:hAnsi="Times New Roman"/>
        </w:rPr>
        <w:t>.</w:t>
      </w:r>
      <w:r w:rsidR="00005F79">
        <w:rPr>
          <w:rFonts w:ascii="Times New Roman" w:hAnsi="Times New Roman"/>
        </w:rPr>
        <w:t>51</w:t>
      </w:r>
      <w:r w:rsidRPr="007C3B8E">
        <w:rPr>
          <w:rFonts w:ascii="Times New Roman" w:hAnsi="Times New Roman"/>
        </w:rPr>
        <w:t xml:space="preserve">(a) – </w:t>
      </w:r>
      <w:r w:rsidR="00005F79">
        <w:rPr>
          <w:rFonts w:ascii="Times New Roman" w:hAnsi="Times New Roman"/>
        </w:rPr>
        <w:t>Failing to maintain driver qualification file on each driver employed.</w:t>
      </w:r>
    </w:p>
    <w:p w:rsidR="00F03914" w:rsidRPr="007C3B8E" w:rsidRDefault="00005F79" w:rsidP="00F03914">
      <w:pPr>
        <w:pStyle w:val="ListParagraph"/>
        <w:numPr>
          <w:ilvl w:val="0"/>
          <w:numId w:val="2"/>
        </w:numPr>
        <w:spacing w:after="240"/>
        <w:contextualSpacing w:val="0"/>
        <w:rPr>
          <w:rFonts w:ascii="Times New Roman" w:hAnsi="Times New Roman"/>
        </w:rPr>
      </w:pPr>
      <w:r>
        <w:rPr>
          <w:rFonts w:ascii="Times New Roman" w:hAnsi="Times New Roman"/>
        </w:rPr>
        <w:t xml:space="preserve">Sixty violation of Title 49 CFR Part 395.8(a)(1) – Failing to require driver </w:t>
      </w:r>
      <w:r w:rsidR="00874FF0">
        <w:rPr>
          <w:rFonts w:ascii="Times New Roman" w:hAnsi="Times New Roman"/>
        </w:rPr>
        <w:t>to prepare a record of duty status using the appropriate method.</w:t>
      </w:r>
    </w:p>
    <w:p w:rsidR="006F7DA0" w:rsidRDefault="006F7DA0" w:rsidP="006F7DA0">
      <w:pPr>
        <w:rPr>
          <w:sz w:val="22"/>
          <w:szCs w:val="22"/>
        </w:rPr>
      </w:pPr>
      <w:r w:rsidRPr="006F7DA0">
        <w:rPr>
          <w:sz w:val="22"/>
          <w:szCs w:val="22"/>
        </w:rPr>
        <w:lastRenderedPageBreak/>
        <w:t xml:space="preserve">In </w:t>
      </w:r>
      <w:r w:rsidR="00EF5B23">
        <w:rPr>
          <w:sz w:val="22"/>
          <w:szCs w:val="22"/>
        </w:rPr>
        <w:t xml:space="preserve">a </w:t>
      </w:r>
      <w:r w:rsidR="00F03914">
        <w:rPr>
          <w:sz w:val="22"/>
          <w:szCs w:val="22"/>
        </w:rPr>
        <w:t>July 1</w:t>
      </w:r>
      <w:r w:rsidR="00874FF0">
        <w:rPr>
          <w:sz w:val="22"/>
          <w:szCs w:val="22"/>
        </w:rPr>
        <w:t>9</w:t>
      </w:r>
      <w:r w:rsidRPr="006F7DA0">
        <w:rPr>
          <w:sz w:val="22"/>
          <w:szCs w:val="22"/>
        </w:rPr>
        <w:t xml:space="preserve">, 2019, Notice of Intent to Cancel </w:t>
      </w:r>
      <w:r w:rsidR="00874FF0">
        <w:rPr>
          <w:sz w:val="22"/>
          <w:szCs w:val="22"/>
        </w:rPr>
        <w:t>Certificate</w:t>
      </w:r>
      <w:r w:rsidRPr="006F7DA0">
        <w:rPr>
          <w:sz w:val="22"/>
          <w:szCs w:val="22"/>
        </w:rPr>
        <w:t xml:space="preserve">, the commission instructed the company to submit its proposed safety management plan no later than </w:t>
      </w:r>
      <w:r w:rsidR="00874FF0">
        <w:rPr>
          <w:sz w:val="22"/>
          <w:szCs w:val="22"/>
        </w:rPr>
        <w:t>August 12</w:t>
      </w:r>
      <w:r w:rsidRPr="006F7DA0">
        <w:rPr>
          <w:sz w:val="22"/>
          <w:szCs w:val="22"/>
        </w:rPr>
        <w:t xml:space="preserve">, 2019. </w:t>
      </w:r>
    </w:p>
    <w:p w:rsidR="00497DF9" w:rsidRDefault="00497DF9" w:rsidP="006F7DA0">
      <w:pPr>
        <w:rPr>
          <w:sz w:val="22"/>
          <w:szCs w:val="22"/>
        </w:rPr>
      </w:pPr>
    </w:p>
    <w:p w:rsidR="005838DD" w:rsidRDefault="00F03914" w:rsidP="006F7DA0">
      <w:pPr>
        <w:rPr>
          <w:sz w:val="22"/>
          <w:szCs w:val="22"/>
        </w:rPr>
      </w:pPr>
      <w:r>
        <w:rPr>
          <w:sz w:val="22"/>
          <w:szCs w:val="22"/>
        </w:rPr>
        <w:t xml:space="preserve">On July </w:t>
      </w:r>
      <w:r w:rsidR="00874FF0">
        <w:rPr>
          <w:sz w:val="22"/>
          <w:szCs w:val="22"/>
        </w:rPr>
        <w:t>22</w:t>
      </w:r>
      <w:r w:rsidR="00497DF9">
        <w:rPr>
          <w:sz w:val="22"/>
          <w:szCs w:val="22"/>
        </w:rPr>
        <w:t>, 2019, the co</w:t>
      </w:r>
      <w:r w:rsidR="009A4315">
        <w:rPr>
          <w:sz w:val="22"/>
          <w:szCs w:val="22"/>
        </w:rPr>
        <w:t>m</w:t>
      </w:r>
      <w:r w:rsidR="00497DF9">
        <w:rPr>
          <w:sz w:val="22"/>
          <w:szCs w:val="22"/>
        </w:rPr>
        <w:t xml:space="preserve">mission issued a penalty assessment </w:t>
      </w:r>
      <w:r w:rsidR="009A4315">
        <w:rPr>
          <w:sz w:val="22"/>
          <w:szCs w:val="22"/>
        </w:rPr>
        <w:t xml:space="preserve">against </w:t>
      </w:r>
      <w:r w:rsidR="002A19D7">
        <w:rPr>
          <w:sz w:val="22"/>
          <w:szCs w:val="22"/>
        </w:rPr>
        <w:t>VIP Arrivals</w:t>
      </w:r>
      <w:r w:rsidR="009A4315">
        <w:rPr>
          <w:sz w:val="22"/>
          <w:szCs w:val="22"/>
        </w:rPr>
        <w:t xml:space="preserve"> in the amount of $</w:t>
      </w:r>
      <w:r w:rsidR="00874FF0">
        <w:rPr>
          <w:sz w:val="22"/>
          <w:szCs w:val="22"/>
        </w:rPr>
        <w:t>2,5</w:t>
      </w:r>
      <w:r w:rsidR="009A4315">
        <w:rPr>
          <w:sz w:val="22"/>
          <w:szCs w:val="22"/>
        </w:rPr>
        <w:t>00 as a result of violations discovered during the routine safety investigation.</w:t>
      </w:r>
      <w:r w:rsidR="009A4315">
        <w:rPr>
          <w:rStyle w:val="FootnoteReference"/>
          <w:sz w:val="22"/>
          <w:szCs w:val="22"/>
        </w:rPr>
        <w:footnoteReference w:id="1"/>
      </w:r>
    </w:p>
    <w:p w:rsidR="005838DD" w:rsidRDefault="005838DD" w:rsidP="006F7DA0">
      <w:pPr>
        <w:rPr>
          <w:sz w:val="22"/>
          <w:szCs w:val="22"/>
        </w:rPr>
      </w:pPr>
    </w:p>
    <w:p w:rsidR="00497DF9" w:rsidRPr="006F7DA0" w:rsidRDefault="009A4315" w:rsidP="006F7DA0">
      <w:pPr>
        <w:rPr>
          <w:sz w:val="22"/>
          <w:szCs w:val="22"/>
        </w:rPr>
      </w:pPr>
      <w:r>
        <w:rPr>
          <w:sz w:val="22"/>
          <w:szCs w:val="22"/>
        </w:rPr>
        <w:t xml:space="preserve">On </w:t>
      </w:r>
      <w:r w:rsidR="00874FF0">
        <w:rPr>
          <w:sz w:val="22"/>
          <w:szCs w:val="22"/>
        </w:rPr>
        <w:t>August 7</w:t>
      </w:r>
      <w:r>
        <w:rPr>
          <w:sz w:val="22"/>
          <w:szCs w:val="22"/>
        </w:rPr>
        <w:t xml:space="preserve">, 2019, </w:t>
      </w:r>
      <w:r w:rsidR="002A19D7">
        <w:rPr>
          <w:sz w:val="22"/>
          <w:szCs w:val="22"/>
        </w:rPr>
        <w:t>VIP Arrivals</w:t>
      </w:r>
      <w:r>
        <w:rPr>
          <w:sz w:val="22"/>
          <w:szCs w:val="22"/>
        </w:rPr>
        <w:t xml:space="preserve"> filed with the commission its application for mitigation of penalties. In the request for mitigation, </w:t>
      </w:r>
      <w:r w:rsidR="005838DD">
        <w:rPr>
          <w:sz w:val="22"/>
          <w:szCs w:val="22"/>
        </w:rPr>
        <w:t>Aaron Griffith</w:t>
      </w:r>
      <w:r>
        <w:rPr>
          <w:sz w:val="22"/>
          <w:szCs w:val="22"/>
        </w:rPr>
        <w:t xml:space="preserve">, owner of </w:t>
      </w:r>
      <w:r w:rsidR="002A19D7">
        <w:rPr>
          <w:sz w:val="22"/>
          <w:szCs w:val="22"/>
        </w:rPr>
        <w:t>VIP Arrivals</w:t>
      </w:r>
      <w:r>
        <w:rPr>
          <w:sz w:val="22"/>
          <w:szCs w:val="22"/>
        </w:rPr>
        <w:t>, admitted the violations</w:t>
      </w:r>
      <w:r w:rsidR="00CC1DFA">
        <w:rPr>
          <w:sz w:val="22"/>
          <w:szCs w:val="22"/>
        </w:rPr>
        <w:t xml:space="preserve"> and</w:t>
      </w:r>
      <w:r>
        <w:rPr>
          <w:sz w:val="22"/>
          <w:szCs w:val="22"/>
        </w:rPr>
        <w:t xml:space="preserve"> </w:t>
      </w:r>
      <w:r w:rsidR="00CC1DFA">
        <w:rPr>
          <w:sz w:val="22"/>
          <w:szCs w:val="22"/>
        </w:rPr>
        <w:t>requested</w:t>
      </w:r>
      <w:r>
        <w:rPr>
          <w:sz w:val="22"/>
          <w:szCs w:val="22"/>
        </w:rPr>
        <w:t xml:space="preserve"> tha</w:t>
      </w:r>
      <w:r w:rsidR="00F03914">
        <w:rPr>
          <w:sz w:val="22"/>
          <w:szCs w:val="22"/>
        </w:rPr>
        <w:t>t the penalty be reduced.</w:t>
      </w:r>
      <w:r>
        <w:rPr>
          <w:sz w:val="22"/>
          <w:szCs w:val="22"/>
        </w:rPr>
        <w:t xml:space="preserve"> </w:t>
      </w:r>
      <w:r w:rsidR="002A19D7">
        <w:rPr>
          <w:sz w:val="22"/>
          <w:szCs w:val="22"/>
        </w:rPr>
        <w:t>VIP Arrivals</w:t>
      </w:r>
      <w:r w:rsidR="00DB5208">
        <w:rPr>
          <w:sz w:val="22"/>
          <w:szCs w:val="22"/>
        </w:rPr>
        <w:t xml:space="preserve"> </w:t>
      </w:r>
      <w:r>
        <w:rPr>
          <w:sz w:val="22"/>
          <w:szCs w:val="22"/>
        </w:rPr>
        <w:t>asked for a commission decision based sole</w:t>
      </w:r>
      <w:r w:rsidR="00AE5917">
        <w:rPr>
          <w:sz w:val="22"/>
          <w:szCs w:val="22"/>
        </w:rPr>
        <w:t>ly on the information provided and has waived its right to a hearing</w:t>
      </w:r>
      <w:r w:rsidR="005838DD">
        <w:rPr>
          <w:sz w:val="22"/>
          <w:szCs w:val="22"/>
        </w:rPr>
        <w:t>.</w:t>
      </w:r>
    </w:p>
    <w:p w:rsidR="006F7DA0" w:rsidRPr="006F7DA0" w:rsidRDefault="006F7DA0" w:rsidP="006F7DA0">
      <w:pPr>
        <w:rPr>
          <w:color w:val="FF0000"/>
          <w:sz w:val="22"/>
          <w:szCs w:val="22"/>
        </w:rPr>
      </w:pPr>
    </w:p>
    <w:p w:rsidR="006F7DA0" w:rsidRPr="006F7DA0" w:rsidRDefault="006F7DA0" w:rsidP="006F7DA0">
      <w:pPr>
        <w:rPr>
          <w:sz w:val="22"/>
          <w:szCs w:val="22"/>
        </w:rPr>
      </w:pPr>
      <w:r w:rsidRPr="006F7DA0">
        <w:rPr>
          <w:sz w:val="22"/>
          <w:szCs w:val="22"/>
        </w:rPr>
        <w:t xml:space="preserve">On </w:t>
      </w:r>
      <w:r w:rsidR="00874FF0">
        <w:rPr>
          <w:sz w:val="22"/>
          <w:szCs w:val="22"/>
        </w:rPr>
        <w:t>August 7</w:t>
      </w:r>
      <w:r w:rsidRPr="006F7DA0">
        <w:rPr>
          <w:sz w:val="22"/>
          <w:szCs w:val="22"/>
        </w:rPr>
        <w:t xml:space="preserve">, 2019, </w:t>
      </w:r>
      <w:r w:rsidR="002A19D7">
        <w:rPr>
          <w:sz w:val="22"/>
          <w:szCs w:val="22"/>
        </w:rPr>
        <w:t>VIP Arrivals</w:t>
      </w:r>
      <w:r w:rsidRPr="006F7DA0">
        <w:rPr>
          <w:sz w:val="22"/>
          <w:szCs w:val="22"/>
        </w:rPr>
        <w:t xml:space="preserve"> submitted a safety management plan addressing each violation noted during the investigation. Staff only recommends approving a safety management plan that addresses the following seven items:</w:t>
      </w:r>
    </w:p>
    <w:p w:rsidR="006F7DA0" w:rsidRPr="006F7DA0" w:rsidRDefault="006F7DA0" w:rsidP="006F7DA0">
      <w:pPr>
        <w:rPr>
          <w:sz w:val="22"/>
          <w:szCs w:val="22"/>
        </w:rPr>
      </w:pPr>
    </w:p>
    <w:p w:rsidR="006F7DA0" w:rsidRPr="006F7DA0" w:rsidRDefault="006F7DA0" w:rsidP="006F7DA0">
      <w:pPr>
        <w:pStyle w:val="ListParagraph"/>
        <w:numPr>
          <w:ilvl w:val="0"/>
          <w:numId w:val="1"/>
        </w:numPr>
        <w:rPr>
          <w:rFonts w:ascii="Times New Roman" w:hAnsi="Times New Roman" w:cs="Times New Roman"/>
        </w:rPr>
      </w:pPr>
      <w:r w:rsidRPr="006F7DA0">
        <w:rPr>
          <w:rFonts w:ascii="Times New Roman" w:hAnsi="Times New Roman"/>
        </w:rPr>
        <w:t xml:space="preserve">The plan must address each acute, critical, or serious violation discovered during the most recent investigation. It must also include corrective actions that address other violations noted during the investigation. </w:t>
      </w:r>
    </w:p>
    <w:p w:rsidR="006F7DA0" w:rsidRPr="006F7DA0" w:rsidRDefault="006F7DA0" w:rsidP="006F7DA0">
      <w:pPr>
        <w:pStyle w:val="ListParagraph"/>
        <w:rPr>
          <w:rFonts w:ascii="Times New Roman" w:hAnsi="Times New Roman" w:cs="Times New Roman"/>
        </w:rPr>
      </w:pPr>
    </w:p>
    <w:p w:rsidR="006F7DA0" w:rsidRPr="006F7DA0" w:rsidRDefault="006F7DA0" w:rsidP="006F7DA0">
      <w:pPr>
        <w:pStyle w:val="ListParagraph"/>
        <w:numPr>
          <w:ilvl w:val="0"/>
          <w:numId w:val="1"/>
        </w:numPr>
        <w:rPr>
          <w:rFonts w:ascii="Times New Roman" w:hAnsi="Times New Roman"/>
        </w:rPr>
      </w:pPr>
      <w:r w:rsidRPr="006F7DA0">
        <w:rPr>
          <w:rFonts w:ascii="Times New Roman" w:hAnsi="Times New Roman"/>
        </w:rPr>
        <w:t>Identify why the violations were permitted to occur.</w:t>
      </w:r>
    </w:p>
    <w:p w:rsidR="006F7DA0" w:rsidRPr="006F7DA0" w:rsidRDefault="006F7DA0" w:rsidP="006F7DA0">
      <w:pPr>
        <w:ind w:left="450"/>
        <w:rPr>
          <w:color w:val="FF0000"/>
          <w:sz w:val="22"/>
          <w:szCs w:val="22"/>
        </w:rPr>
      </w:pPr>
    </w:p>
    <w:p w:rsidR="006F7DA0" w:rsidRPr="006F7DA0" w:rsidRDefault="006F7DA0" w:rsidP="006F7DA0">
      <w:pPr>
        <w:pStyle w:val="ListParagraph"/>
        <w:numPr>
          <w:ilvl w:val="0"/>
          <w:numId w:val="1"/>
        </w:numPr>
        <w:rPr>
          <w:rFonts w:ascii="Times New Roman" w:hAnsi="Times New Roman"/>
        </w:rPr>
      </w:pPr>
      <w:r w:rsidRPr="006F7DA0">
        <w:rPr>
          <w:rFonts w:ascii="Times New Roman" w:hAnsi="Times New Roman"/>
        </w:rPr>
        <w:t xml:space="preserve">Discuss the actions taken to correct the deficiency or deficiencies that allowed the violations to occur. Include actual documentation of this corrective action. </w:t>
      </w:r>
    </w:p>
    <w:p w:rsidR="006F7DA0" w:rsidRPr="006F7DA0" w:rsidRDefault="006F7DA0" w:rsidP="006F7DA0">
      <w:pPr>
        <w:pStyle w:val="ListParagraph"/>
        <w:ind w:left="1170"/>
        <w:rPr>
          <w:rFonts w:ascii="Times New Roman" w:hAnsi="Times New Roman" w:cs="Times New Roman"/>
        </w:rPr>
      </w:pPr>
    </w:p>
    <w:p w:rsidR="006F7DA0" w:rsidRPr="006F7DA0" w:rsidRDefault="006F7DA0" w:rsidP="006F7DA0">
      <w:pPr>
        <w:pStyle w:val="ListParagraph"/>
        <w:numPr>
          <w:ilvl w:val="0"/>
          <w:numId w:val="1"/>
        </w:numPr>
        <w:rPr>
          <w:rFonts w:ascii="Times New Roman" w:hAnsi="Times New Roman"/>
        </w:rPr>
      </w:pPr>
      <w:r w:rsidRPr="006F7DA0">
        <w:rPr>
          <w:rFonts w:ascii="Times New Roman" w:hAnsi="Times New Roman"/>
        </w:rPr>
        <w:t xml:space="preserve">Outline actions taken to ensure that similar violations do not reoccur in the future. The plan must demonstrate that the company’s operations currently meet the safety standard and factors specified in 49 CFR 385.5 and 385.7. To do so, the plan must demonstrate the company now has adequate safety management controls in place which function effectively to ensure acceptable compliance with applicable safety requirements. </w:t>
      </w:r>
    </w:p>
    <w:p w:rsidR="006F7DA0" w:rsidRPr="006F7DA0" w:rsidRDefault="006F7DA0" w:rsidP="006F7DA0">
      <w:pPr>
        <w:ind w:left="450" w:hanging="450"/>
        <w:rPr>
          <w:color w:val="FF0000"/>
          <w:sz w:val="22"/>
          <w:szCs w:val="22"/>
        </w:rPr>
      </w:pPr>
    </w:p>
    <w:p w:rsidR="006F7DA0" w:rsidRPr="006F7DA0" w:rsidRDefault="006F7DA0" w:rsidP="006F7DA0">
      <w:pPr>
        <w:pStyle w:val="ListParagraph"/>
        <w:numPr>
          <w:ilvl w:val="0"/>
          <w:numId w:val="1"/>
        </w:numPr>
        <w:rPr>
          <w:rFonts w:ascii="Times New Roman" w:hAnsi="Times New Roman"/>
        </w:rPr>
      </w:pPr>
      <w:r w:rsidRPr="006F7DA0">
        <w:rPr>
          <w:rFonts w:ascii="Times New Roman" w:hAnsi="Times New Roman"/>
        </w:rPr>
        <w:t>If the request includes actions that will be conducted in the near future, such as training, reorganization of departments, purchasing of computer programs, etc., companies must include a detailed description of the activity or training and a schedule of when that activity will commence and when it will be completed.</w:t>
      </w:r>
    </w:p>
    <w:p w:rsidR="006F7DA0" w:rsidRPr="006F7DA0" w:rsidRDefault="006F7DA0" w:rsidP="006F7DA0">
      <w:pPr>
        <w:pStyle w:val="ListParagraph"/>
        <w:ind w:left="1170"/>
        <w:rPr>
          <w:rFonts w:ascii="Times New Roman" w:hAnsi="Times New Roman" w:cs="Times New Roman"/>
        </w:rPr>
      </w:pPr>
    </w:p>
    <w:p w:rsidR="006F7DA0" w:rsidRPr="006F7DA0" w:rsidRDefault="006F7DA0" w:rsidP="006F7DA0">
      <w:pPr>
        <w:pStyle w:val="ListParagraph"/>
        <w:numPr>
          <w:ilvl w:val="0"/>
          <w:numId w:val="1"/>
        </w:numPr>
        <w:rPr>
          <w:rFonts w:ascii="Times New Roman" w:hAnsi="Times New Roman"/>
        </w:rPr>
      </w:pPr>
      <w:r w:rsidRPr="006F7DA0">
        <w:rPr>
          <w:rFonts w:ascii="Times New Roman" w:hAnsi="Times New Roman"/>
        </w:rPr>
        <w:t xml:space="preserve">Include any additional documentation relating to motor carrier safety and the prevention of crashes that the company believes supports its request. </w:t>
      </w:r>
    </w:p>
    <w:p w:rsidR="006F7DA0" w:rsidRPr="006F7DA0" w:rsidRDefault="006F7DA0" w:rsidP="006F7DA0">
      <w:pPr>
        <w:pStyle w:val="ListParagraph"/>
        <w:ind w:left="1170"/>
        <w:rPr>
          <w:rFonts w:ascii="Times New Roman" w:hAnsi="Times New Roman" w:cs="Times New Roman"/>
          <w:color w:val="FF0000"/>
        </w:rPr>
      </w:pPr>
    </w:p>
    <w:p w:rsidR="006F7DA0" w:rsidRPr="006F7DA0" w:rsidRDefault="006F7DA0" w:rsidP="006F7DA0">
      <w:pPr>
        <w:pStyle w:val="ListParagraph"/>
        <w:numPr>
          <w:ilvl w:val="0"/>
          <w:numId w:val="1"/>
        </w:numPr>
        <w:rPr>
          <w:rFonts w:ascii="Times New Roman" w:hAnsi="Times New Roman"/>
        </w:rPr>
      </w:pPr>
      <w:r w:rsidRPr="006F7DA0">
        <w:rPr>
          <w:rFonts w:ascii="Times New Roman" w:hAnsi="Times New Roman"/>
        </w:rPr>
        <w:t>Include a written statement certifying the company will operate within federal and state regulations and the company’s operation currently meets the safety standard and factors specific in 49 CFR 385.5 and 385.7. A corporate officer, partner, or the owner of the company must sign the statement.</w:t>
      </w:r>
    </w:p>
    <w:p w:rsidR="006F7DA0" w:rsidRPr="006F7DA0" w:rsidRDefault="006F7DA0" w:rsidP="006F7DA0">
      <w:pPr>
        <w:rPr>
          <w:b/>
          <w:sz w:val="22"/>
          <w:szCs w:val="22"/>
        </w:rPr>
      </w:pPr>
    </w:p>
    <w:p w:rsidR="006F7DA0" w:rsidRPr="006F7DA0" w:rsidRDefault="006F7DA0" w:rsidP="006F7DA0">
      <w:pPr>
        <w:rPr>
          <w:b/>
          <w:sz w:val="22"/>
          <w:szCs w:val="22"/>
        </w:rPr>
      </w:pPr>
      <w:r w:rsidRPr="006F7DA0">
        <w:rPr>
          <w:b/>
          <w:sz w:val="22"/>
          <w:szCs w:val="22"/>
        </w:rPr>
        <w:t>Summary and Recommendations</w:t>
      </w:r>
    </w:p>
    <w:p w:rsidR="006F7DA0" w:rsidRPr="006F7DA0" w:rsidRDefault="006F7DA0" w:rsidP="006F7DA0">
      <w:pPr>
        <w:rPr>
          <w:b/>
          <w:sz w:val="22"/>
          <w:szCs w:val="22"/>
        </w:rPr>
      </w:pPr>
    </w:p>
    <w:p w:rsidR="004A28D8" w:rsidRPr="002D751B" w:rsidRDefault="006F7DA0" w:rsidP="006F7DA0">
      <w:pPr>
        <w:rPr>
          <w:sz w:val="22"/>
          <w:szCs w:val="22"/>
        </w:rPr>
      </w:pPr>
      <w:r w:rsidRPr="006F7DA0">
        <w:rPr>
          <w:sz w:val="22"/>
          <w:szCs w:val="22"/>
        </w:rPr>
        <w:t xml:space="preserve">Staff reviewed </w:t>
      </w:r>
      <w:r w:rsidR="002A19D7">
        <w:rPr>
          <w:sz w:val="22"/>
          <w:szCs w:val="22"/>
        </w:rPr>
        <w:t>VIP Arrivals</w:t>
      </w:r>
      <w:r w:rsidR="005838DD">
        <w:rPr>
          <w:sz w:val="22"/>
          <w:szCs w:val="22"/>
        </w:rPr>
        <w:t>’</w:t>
      </w:r>
      <w:r w:rsidRPr="006F7DA0">
        <w:rPr>
          <w:sz w:val="22"/>
          <w:szCs w:val="22"/>
        </w:rPr>
        <w:t xml:space="preserve"> safety management plan and concludes it is acceptable and meets the </w:t>
      </w:r>
      <w:r w:rsidRPr="00103F15">
        <w:rPr>
          <w:sz w:val="22"/>
          <w:szCs w:val="22"/>
        </w:rPr>
        <w:t xml:space="preserve">requirements of 49 CFR, Part 385. </w:t>
      </w:r>
      <w:r w:rsidR="00103F15" w:rsidRPr="00103F15">
        <w:rPr>
          <w:sz w:val="22"/>
          <w:szCs w:val="22"/>
        </w:rPr>
        <w:t>Staff recommends the commission consolidate Docket</w:t>
      </w:r>
      <w:r w:rsidR="006260D9">
        <w:rPr>
          <w:sz w:val="22"/>
          <w:szCs w:val="22"/>
        </w:rPr>
        <w:t>s</w:t>
      </w:r>
      <w:r w:rsidR="00103F15" w:rsidRPr="00103F15">
        <w:rPr>
          <w:sz w:val="22"/>
          <w:szCs w:val="22"/>
        </w:rPr>
        <w:t xml:space="preserve"> T</w:t>
      </w:r>
      <w:r w:rsidR="005838DD">
        <w:rPr>
          <w:sz w:val="22"/>
          <w:szCs w:val="22"/>
        </w:rPr>
        <w:t>E</w:t>
      </w:r>
      <w:r w:rsidR="009A4315">
        <w:rPr>
          <w:sz w:val="22"/>
          <w:szCs w:val="22"/>
        </w:rPr>
        <w:t>-1</w:t>
      </w:r>
      <w:r w:rsidR="00103F15" w:rsidRPr="00103F15">
        <w:rPr>
          <w:sz w:val="22"/>
          <w:szCs w:val="22"/>
        </w:rPr>
        <w:t>90</w:t>
      </w:r>
      <w:r w:rsidR="00DB5208">
        <w:rPr>
          <w:sz w:val="22"/>
          <w:szCs w:val="22"/>
        </w:rPr>
        <w:t>5</w:t>
      </w:r>
      <w:r w:rsidR="005838DD">
        <w:rPr>
          <w:sz w:val="22"/>
          <w:szCs w:val="22"/>
        </w:rPr>
        <w:t>89</w:t>
      </w:r>
      <w:r w:rsidR="00103F15" w:rsidRPr="00103F15">
        <w:rPr>
          <w:sz w:val="22"/>
          <w:szCs w:val="22"/>
        </w:rPr>
        <w:t xml:space="preserve"> and T</w:t>
      </w:r>
      <w:r w:rsidR="005838DD">
        <w:rPr>
          <w:sz w:val="22"/>
          <w:szCs w:val="22"/>
        </w:rPr>
        <w:t>E</w:t>
      </w:r>
      <w:r w:rsidR="00103F15" w:rsidRPr="00103F15">
        <w:rPr>
          <w:sz w:val="22"/>
          <w:szCs w:val="22"/>
        </w:rPr>
        <w:t>-190</w:t>
      </w:r>
      <w:r w:rsidR="00DB5208">
        <w:rPr>
          <w:sz w:val="22"/>
          <w:szCs w:val="22"/>
        </w:rPr>
        <w:t>5</w:t>
      </w:r>
      <w:r w:rsidR="005838DD">
        <w:rPr>
          <w:sz w:val="22"/>
          <w:szCs w:val="22"/>
        </w:rPr>
        <w:t>90</w:t>
      </w:r>
      <w:r w:rsidR="00103F15" w:rsidRPr="00103F15">
        <w:rPr>
          <w:sz w:val="22"/>
          <w:szCs w:val="22"/>
        </w:rPr>
        <w:t xml:space="preserve"> and upgrade the company’s safety rating to </w:t>
      </w:r>
      <w:r w:rsidR="00363DCC" w:rsidRPr="004A28D8">
        <w:rPr>
          <w:i/>
          <w:sz w:val="22"/>
          <w:szCs w:val="22"/>
        </w:rPr>
        <w:t>conditional</w:t>
      </w:r>
      <w:r w:rsidR="002D751B">
        <w:rPr>
          <w:i/>
          <w:sz w:val="22"/>
          <w:szCs w:val="22"/>
        </w:rPr>
        <w:t xml:space="preserve"> </w:t>
      </w:r>
      <w:r w:rsidR="002D751B" w:rsidRPr="002D751B">
        <w:rPr>
          <w:sz w:val="22"/>
          <w:szCs w:val="22"/>
        </w:rPr>
        <w:t>and cancel the brief adjudicative proceeding scheduled for August 19, 2019</w:t>
      </w:r>
      <w:r w:rsidR="004A28D8" w:rsidRPr="002D751B">
        <w:rPr>
          <w:sz w:val="22"/>
          <w:szCs w:val="22"/>
        </w:rPr>
        <w:t>.</w:t>
      </w:r>
      <w:r w:rsidR="002D751B">
        <w:rPr>
          <w:sz w:val="22"/>
          <w:szCs w:val="22"/>
        </w:rPr>
        <w:t xml:space="preserve"> Staff verified</w:t>
      </w:r>
      <w:r w:rsidR="00DE01B5">
        <w:rPr>
          <w:sz w:val="22"/>
          <w:szCs w:val="22"/>
        </w:rPr>
        <w:t xml:space="preserve"> and the</w:t>
      </w:r>
      <w:r w:rsidR="002D751B">
        <w:rPr>
          <w:sz w:val="22"/>
          <w:szCs w:val="22"/>
        </w:rPr>
        <w:t xml:space="preserve"> </w:t>
      </w:r>
      <w:r w:rsidR="00DE01B5">
        <w:rPr>
          <w:sz w:val="22"/>
          <w:szCs w:val="22"/>
        </w:rPr>
        <w:t>company waives</w:t>
      </w:r>
      <w:r w:rsidR="002D751B">
        <w:rPr>
          <w:sz w:val="22"/>
          <w:szCs w:val="22"/>
        </w:rPr>
        <w:t xml:space="preserve"> its right to a hearing.</w:t>
      </w:r>
    </w:p>
    <w:p w:rsidR="004A28D8" w:rsidRDefault="004A28D8" w:rsidP="006F7DA0">
      <w:pPr>
        <w:rPr>
          <w:sz w:val="22"/>
          <w:szCs w:val="22"/>
        </w:rPr>
      </w:pPr>
    </w:p>
    <w:p w:rsidR="006E3158" w:rsidRPr="00103F15" w:rsidRDefault="004A28D8" w:rsidP="006F7DA0">
      <w:pPr>
        <w:rPr>
          <w:sz w:val="22"/>
          <w:szCs w:val="22"/>
        </w:rPr>
      </w:pPr>
      <w:r>
        <w:rPr>
          <w:sz w:val="22"/>
          <w:szCs w:val="22"/>
        </w:rPr>
        <w:t>In response to the request for mitigation,</w:t>
      </w:r>
      <w:r w:rsidR="006F7DA0" w:rsidRPr="00103F15">
        <w:rPr>
          <w:sz w:val="22"/>
          <w:szCs w:val="22"/>
        </w:rPr>
        <w:t xml:space="preserve"> </w:t>
      </w:r>
      <w:r>
        <w:rPr>
          <w:sz w:val="22"/>
          <w:szCs w:val="22"/>
        </w:rPr>
        <w:t>the company corrected each violation and took steps to prevent future occurrences.</w:t>
      </w:r>
      <w:r w:rsidR="005838DD">
        <w:rPr>
          <w:sz w:val="22"/>
          <w:szCs w:val="22"/>
        </w:rPr>
        <w:t xml:space="preserve"> Staff recommends reducing the assessed penalty </w:t>
      </w:r>
      <w:r w:rsidR="006260D9">
        <w:rPr>
          <w:sz w:val="22"/>
          <w:szCs w:val="22"/>
        </w:rPr>
        <w:t>of $</w:t>
      </w:r>
      <w:r w:rsidR="005838DD">
        <w:rPr>
          <w:sz w:val="22"/>
          <w:szCs w:val="22"/>
        </w:rPr>
        <w:t>2,500</w:t>
      </w:r>
      <w:r w:rsidR="006260D9">
        <w:rPr>
          <w:sz w:val="22"/>
          <w:szCs w:val="22"/>
        </w:rPr>
        <w:t xml:space="preserve"> penalty to </w:t>
      </w:r>
      <w:r w:rsidR="00712BF8">
        <w:rPr>
          <w:sz w:val="22"/>
          <w:szCs w:val="22"/>
        </w:rPr>
        <w:t xml:space="preserve">$1,500. </w:t>
      </w:r>
      <w:r w:rsidR="009A2608">
        <w:rPr>
          <w:sz w:val="22"/>
          <w:szCs w:val="22"/>
        </w:rPr>
        <w:t xml:space="preserve">Staff </w:t>
      </w:r>
      <w:r w:rsidR="00712BF8">
        <w:rPr>
          <w:sz w:val="22"/>
          <w:szCs w:val="22"/>
        </w:rPr>
        <w:t xml:space="preserve">further </w:t>
      </w:r>
      <w:r w:rsidR="009A2608">
        <w:rPr>
          <w:sz w:val="22"/>
          <w:szCs w:val="22"/>
        </w:rPr>
        <w:t>recommends that</w:t>
      </w:r>
      <w:r w:rsidR="00103F15" w:rsidRPr="00103F15">
        <w:rPr>
          <w:sz w:val="22"/>
          <w:szCs w:val="22"/>
        </w:rPr>
        <w:t xml:space="preserve"> </w:t>
      </w:r>
      <w:r w:rsidR="00483F6A">
        <w:rPr>
          <w:sz w:val="22"/>
          <w:szCs w:val="22"/>
        </w:rPr>
        <w:t>$</w:t>
      </w:r>
      <w:r w:rsidR="00712BF8">
        <w:rPr>
          <w:sz w:val="22"/>
          <w:szCs w:val="22"/>
        </w:rPr>
        <w:t>1</w:t>
      </w:r>
      <w:r w:rsidR="00483F6A">
        <w:rPr>
          <w:sz w:val="22"/>
          <w:szCs w:val="22"/>
        </w:rPr>
        <w:t>,000</w:t>
      </w:r>
      <w:r w:rsidR="00103F15" w:rsidRPr="00103F15">
        <w:rPr>
          <w:sz w:val="22"/>
          <w:szCs w:val="22"/>
        </w:rPr>
        <w:t xml:space="preserve"> of the penalty </w:t>
      </w:r>
      <w:r w:rsidR="009A2608">
        <w:rPr>
          <w:sz w:val="22"/>
          <w:szCs w:val="22"/>
        </w:rPr>
        <w:t xml:space="preserve">be suspended </w:t>
      </w:r>
      <w:r w:rsidR="00103F15" w:rsidRPr="00103F15">
        <w:rPr>
          <w:sz w:val="22"/>
          <w:szCs w:val="22"/>
        </w:rPr>
        <w:t>for a period of two years</w:t>
      </w:r>
      <w:r w:rsidR="009A2608">
        <w:rPr>
          <w:sz w:val="22"/>
          <w:szCs w:val="22"/>
        </w:rPr>
        <w:t xml:space="preserve"> before being waived, on the </w:t>
      </w:r>
      <w:r w:rsidR="00103F15" w:rsidRPr="00103F15">
        <w:rPr>
          <w:sz w:val="22"/>
          <w:szCs w:val="22"/>
        </w:rPr>
        <w:t>conditions</w:t>
      </w:r>
      <w:r w:rsidR="009A2608">
        <w:rPr>
          <w:sz w:val="22"/>
          <w:szCs w:val="22"/>
        </w:rPr>
        <w:t xml:space="preserve"> that</w:t>
      </w:r>
      <w:r w:rsidR="00103F15" w:rsidRPr="00103F15">
        <w:rPr>
          <w:sz w:val="22"/>
          <w:szCs w:val="22"/>
        </w:rPr>
        <w:t>:</w:t>
      </w:r>
      <w:r w:rsidR="009A2608">
        <w:rPr>
          <w:sz w:val="22"/>
          <w:szCs w:val="22"/>
        </w:rPr>
        <w:t xml:space="preserve"> </w:t>
      </w:r>
      <w:r w:rsidR="00CC1DFA">
        <w:rPr>
          <w:sz w:val="22"/>
          <w:szCs w:val="22"/>
        </w:rPr>
        <w:t>(</w:t>
      </w:r>
      <w:r w:rsidR="009A2608">
        <w:rPr>
          <w:sz w:val="22"/>
          <w:szCs w:val="22"/>
        </w:rPr>
        <w:t>1</w:t>
      </w:r>
      <w:r w:rsidR="0088627D">
        <w:rPr>
          <w:sz w:val="22"/>
          <w:szCs w:val="22"/>
        </w:rPr>
        <w:t>) staff</w:t>
      </w:r>
      <w:r w:rsidR="009A2608">
        <w:rPr>
          <w:sz w:val="22"/>
          <w:szCs w:val="22"/>
        </w:rPr>
        <w:t xml:space="preserve"> conducts a </w:t>
      </w:r>
      <w:r w:rsidR="008001D4">
        <w:rPr>
          <w:sz w:val="22"/>
          <w:szCs w:val="22"/>
        </w:rPr>
        <w:t>non-rated</w:t>
      </w:r>
      <w:r w:rsidR="009A2608">
        <w:rPr>
          <w:sz w:val="22"/>
          <w:szCs w:val="22"/>
        </w:rPr>
        <w:t xml:space="preserve"> safety investigation at least six months from the date of an Order, </w:t>
      </w:r>
      <w:r w:rsidR="00CC1DFA">
        <w:rPr>
          <w:sz w:val="22"/>
          <w:szCs w:val="22"/>
        </w:rPr>
        <w:t>(</w:t>
      </w:r>
      <w:r w:rsidR="009A2608">
        <w:rPr>
          <w:sz w:val="22"/>
          <w:szCs w:val="22"/>
        </w:rPr>
        <w:t>2) the company may not incur any repeat</w:t>
      </w:r>
      <w:r w:rsidR="00712BF8">
        <w:rPr>
          <w:sz w:val="22"/>
          <w:szCs w:val="22"/>
        </w:rPr>
        <w:t xml:space="preserve"> violations of</w:t>
      </w:r>
      <w:r w:rsidR="009A2608">
        <w:rPr>
          <w:sz w:val="22"/>
          <w:szCs w:val="22"/>
        </w:rPr>
        <w:t xml:space="preserve"> critical </w:t>
      </w:r>
      <w:r w:rsidR="00712BF8">
        <w:rPr>
          <w:sz w:val="22"/>
          <w:szCs w:val="22"/>
        </w:rPr>
        <w:t>regula</w:t>
      </w:r>
      <w:r w:rsidR="009A2608">
        <w:rPr>
          <w:sz w:val="22"/>
          <w:szCs w:val="22"/>
        </w:rPr>
        <w:t xml:space="preserve">tions, </w:t>
      </w:r>
      <w:r w:rsidR="00CC1DFA">
        <w:rPr>
          <w:sz w:val="22"/>
          <w:szCs w:val="22"/>
        </w:rPr>
        <w:t>(</w:t>
      </w:r>
      <w:r w:rsidR="008001D4">
        <w:rPr>
          <w:sz w:val="22"/>
          <w:szCs w:val="22"/>
        </w:rPr>
        <w:t xml:space="preserve">3) </w:t>
      </w:r>
      <w:r w:rsidR="002A19D7">
        <w:rPr>
          <w:sz w:val="22"/>
          <w:szCs w:val="22"/>
        </w:rPr>
        <w:t>VIP Arrivals</w:t>
      </w:r>
      <w:r w:rsidR="008001D4">
        <w:rPr>
          <w:sz w:val="22"/>
          <w:szCs w:val="22"/>
        </w:rPr>
        <w:t xml:space="preserve"> maintains a conditional safety rating, </w:t>
      </w:r>
      <w:r w:rsidR="009A2608">
        <w:rPr>
          <w:sz w:val="22"/>
          <w:szCs w:val="22"/>
        </w:rPr>
        <w:t xml:space="preserve">and </w:t>
      </w:r>
      <w:r w:rsidR="00CC1DFA">
        <w:rPr>
          <w:sz w:val="22"/>
          <w:szCs w:val="22"/>
        </w:rPr>
        <w:t>(</w:t>
      </w:r>
      <w:r w:rsidR="008001D4">
        <w:rPr>
          <w:sz w:val="22"/>
          <w:szCs w:val="22"/>
        </w:rPr>
        <w:t>4</w:t>
      </w:r>
      <w:r w:rsidR="009A2608">
        <w:rPr>
          <w:sz w:val="22"/>
          <w:szCs w:val="22"/>
        </w:rPr>
        <w:t xml:space="preserve">) </w:t>
      </w:r>
      <w:r w:rsidR="002A19D7">
        <w:rPr>
          <w:sz w:val="22"/>
          <w:szCs w:val="22"/>
        </w:rPr>
        <w:t>VIP Arrivals</w:t>
      </w:r>
      <w:r w:rsidR="009A2608">
        <w:rPr>
          <w:sz w:val="22"/>
          <w:szCs w:val="22"/>
        </w:rPr>
        <w:t xml:space="preserve"> pays the $</w:t>
      </w:r>
      <w:r w:rsidR="00A405F0">
        <w:rPr>
          <w:sz w:val="22"/>
          <w:szCs w:val="22"/>
        </w:rPr>
        <w:t>500</w:t>
      </w:r>
      <w:r w:rsidR="009A2608">
        <w:rPr>
          <w:sz w:val="22"/>
          <w:szCs w:val="22"/>
        </w:rPr>
        <w:t xml:space="preserve"> portion of the penalty that is not suspended.</w:t>
      </w:r>
    </w:p>
    <w:p w:rsidR="006F7DA0" w:rsidRPr="006F7DA0" w:rsidRDefault="006F7DA0" w:rsidP="006F7DA0">
      <w:pPr>
        <w:rPr>
          <w:sz w:val="22"/>
          <w:szCs w:val="22"/>
        </w:rPr>
      </w:pPr>
    </w:p>
    <w:p w:rsidR="006F7DA0" w:rsidRDefault="006F7DA0" w:rsidP="006F7DA0">
      <w:pPr>
        <w:rPr>
          <w:sz w:val="22"/>
          <w:szCs w:val="22"/>
        </w:rPr>
      </w:pPr>
      <w:r w:rsidRPr="006F7DA0">
        <w:rPr>
          <w:sz w:val="22"/>
          <w:szCs w:val="22"/>
        </w:rPr>
        <w:t xml:space="preserve">The company took all the required steps to bring its safety operations into compliance with commission regulations. </w:t>
      </w:r>
      <w:r w:rsidR="002A19D7">
        <w:rPr>
          <w:sz w:val="22"/>
          <w:szCs w:val="22"/>
        </w:rPr>
        <w:t>VIP Arrivals</w:t>
      </w:r>
      <w:r w:rsidRPr="006F7DA0">
        <w:rPr>
          <w:sz w:val="22"/>
          <w:szCs w:val="22"/>
        </w:rPr>
        <w:t xml:space="preserve"> submitted a safety management plan that addresses eac</w:t>
      </w:r>
      <w:r w:rsidR="00DE01B5">
        <w:rPr>
          <w:sz w:val="22"/>
          <w:szCs w:val="22"/>
        </w:rPr>
        <w:t>h violation, identifies how the violations</w:t>
      </w:r>
      <w:r w:rsidRPr="006F7DA0">
        <w:rPr>
          <w:sz w:val="22"/>
          <w:szCs w:val="22"/>
        </w:rPr>
        <w:t xml:space="preserve"> occurred, describes the steps taken to correct them, and put controls in place to ensure the company maintains compliance. </w:t>
      </w:r>
    </w:p>
    <w:p w:rsidR="006F7DA0" w:rsidRPr="00A76A54" w:rsidRDefault="006F7DA0" w:rsidP="006F7DA0">
      <w:pPr>
        <w:rPr>
          <w:sz w:val="22"/>
          <w:szCs w:val="22"/>
        </w:rPr>
      </w:pPr>
    </w:p>
    <w:p w:rsidR="006F7DA0" w:rsidRDefault="006F7DA0" w:rsidP="006F7DA0">
      <w:pPr>
        <w:rPr>
          <w:sz w:val="22"/>
          <w:szCs w:val="22"/>
        </w:rPr>
      </w:pPr>
      <w:r w:rsidRPr="00296131">
        <w:rPr>
          <w:sz w:val="22"/>
          <w:szCs w:val="22"/>
        </w:rPr>
        <w:t xml:space="preserve">Documentation of </w:t>
      </w:r>
      <w:r w:rsidR="00BC4482" w:rsidRPr="00296131">
        <w:rPr>
          <w:sz w:val="22"/>
          <w:szCs w:val="22"/>
        </w:rPr>
        <w:t>driver medical certification</w:t>
      </w:r>
      <w:r w:rsidRPr="00296131">
        <w:rPr>
          <w:sz w:val="22"/>
          <w:szCs w:val="22"/>
        </w:rPr>
        <w:t xml:space="preserve">, driver qualifications, </w:t>
      </w:r>
      <w:r w:rsidR="00BC4482" w:rsidRPr="00296131">
        <w:rPr>
          <w:sz w:val="22"/>
          <w:szCs w:val="22"/>
        </w:rPr>
        <w:t xml:space="preserve">hours of service records </w:t>
      </w:r>
      <w:r w:rsidR="00A76A54" w:rsidRPr="00296131">
        <w:rPr>
          <w:sz w:val="22"/>
          <w:szCs w:val="22"/>
        </w:rPr>
        <w:t xml:space="preserve">and </w:t>
      </w:r>
      <w:r w:rsidRPr="00296131">
        <w:rPr>
          <w:sz w:val="22"/>
          <w:szCs w:val="22"/>
        </w:rPr>
        <w:t>v</w:t>
      </w:r>
      <w:r w:rsidR="00A76A54" w:rsidRPr="00296131">
        <w:rPr>
          <w:sz w:val="22"/>
          <w:szCs w:val="22"/>
        </w:rPr>
        <w:t xml:space="preserve">ehicle maintenance files </w:t>
      </w:r>
      <w:r w:rsidRPr="00296131">
        <w:rPr>
          <w:sz w:val="22"/>
          <w:szCs w:val="22"/>
        </w:rPr>
        <w:t>including the annual inspection</w:t>
      </w:r>
      <w:r w:rsidR="00BC4482" w:rsidRPr="00296131">
        <w:rPr>
          <w:sz w:val="22"/>
          <w:szCs w:val="22"/>
        </w:rPr>
        <w:t xml:space="preserve"> </w:t>
      </w:r>
      <w:r w:rsidR="00DE01B5">
        <w:rPr>
          <w:sz w:val="22"/>
          <w:szCs w:val="22"/>
        </w:rPr>
        <w:t>are</w:t>
      </w:r>
      <w:r w:rsidR="00BC4482" w:rsidRPr="00296131">
        <w:rPr>
          <w:sz w:val="22"/>
          <w:szCs w:val="22"/>
        </w:rPr>
        <w:t xml:space="preserve"> included in the plan.</w:t>
      </w:r>
    </w:p>
    <w:p w:rsidR="00E4474A" w:rsidRDefault="00E4474A" w:rsidP="006F7DA0">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6F7DA0" w:rsidRDefault="00F84BFD" w:rsidP="00F84BFD">
      <w:pPr>
        <w:rPr>
          <w:sz w:val="22"/>
          <w:szCs w:val="22"/>
        </w:rPr>
      </w:pPr>
    </w:p>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Pr="00F84BFD" w:rsidRDefault="00F84BFD" w:rsidP="00F84BFD"/>
    <w:p w:rsidR="00F84BFD" w:rsidRDefault="00F84BFD" w:rsidP="00F84BFD"/>
    <w:p w:rsidR="00F84BFD" w:rsidRDefault="00F84BFD" w:rsidP="00F84BFD"/>
    <w:p w:rsidR="00121610" w:rsidRPr="00F84BFD" w:rsidRDefault="00F84BFD" w:rsidP="00F84BFD">
      <w:pPr>
        <w:tabs>
          <w:tab w:val="left" w:pos="6262"/>
        </w:tabs>
      </w:pPr>
      <w:r>
        <w:tab/>
      </w:r>
    </w:p>
    <w:sectPr w:rsidR="00121610" w:rsidRPr="00F84BFD" w:rsidSect="00AB61BF">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35" w:rsidRDefault="005E2035" w:rsidP="00AB61BF">
      <w:r>
        <w:separator/>
      </w:r>
    </w:p>
  </w:endnote>
  <w:endnote w:type="continuationSeparator" w:id="0">
    <w:p w:rsidR="005E2035" w:rsidRDefault="005E2035"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35" w:rsidRDefault="005E2035" w:rsidP="00AB61BF">
      <w:r>
        <w:separator/>
      </w:r>
    </w:p>
  </w:footnote>
  <w:footnote w:type="continuationSeparator" w:id="0">
    <w:p w:rsidR="005E2035" w:rsidRDefault="005E2035" w:rsidP="00AB61BF">
      <w:r>
        <w:continuationSeparator/>
      </w:r>
    </w:p>
  </w:footnote>
  <w:footnote w:id="1">
    <w:p w:rsidR="009A4315" w:rsidRDefault="009A4315" w:rsidP="009A4315">
      <w:pPr>
        <w:pStyle w:val="FootnoteText"/>
      </w:pPr>
      <w:r>
        <w:rPr>
          <w:rStyle w:val="FootnoteReference"/>
        </w:rPr>
        <w:footnoteRef/>
      </w:r>
      <w:r w:rsidR="00874FF0">
        <w:t xml:space="preserve"> TE</w:t>
      </w:r>
      <w:r>
        <w:t>-190</w:t>
      </w:r>
      <w:r w:rsidR="00F03914">
        <w:t>5</w:t>
      </w:r>
      <w:r w:rsidR="00874FF0">
        <w:t>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1BF" w:rsidRDefault="00AB61BF" w:rsidP="00AB61BF">
    <w:pPr>
      <w:jc w:val="center"/>
    </w:pPr>
    <w:r>
      <w:rPr>
        <w:noProof/>
      </w:rPr>
      <w:drawing>
        <wp:inline distT="0" distB="0" distL="0" distR="0" wp14:anchorId="6AFC8A89" wp14:editId="6AFC8A8A">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rsidR="00AB61BF" w:rsidRDefault="00AB61BF" w:rsidP="00AB61BF">
    <w:pPr>
      <w:rPr>
        <w:sz w:val="14"/>
      </w:rPr>
    </w:pPr>
  </w:p>
  <w:p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rsidR="00AB61BF" w:rsidRDefault="00AB61BF" w:rsidP="00AB61BF">
    <w:pPr>
      <w:jc w:val="center"/>
      <w:rPr>
        <w:color w:val="008000"/>
        <w:sz w:val="8"/>
      </w:rPr>
    </w:pPr>
  </w:p>
  <w:p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rsidR="00AB61BF" w:rsidRDefault="00AB61BF" w:rsidP="00AB61BF">
    <w:pPr>
      <w:jc w:val="center"/>
      <w:rPr>
        <w:i/>
        <w:color w:val="008000"/>
        <w:sz w:val="8"/>
      </w:rPr>
    </w:pPr>
  </w:p>
  <w:p w:rsidR="00822FF4" w:rsidRDefault="00822FF4" w:rsidP="006563B8">
    <w:pPr>
      <w:spacing w:line="360" w:lineRule="auto"/>
      <w:jc w:val="center"/>
      <w:rPr>
        <w:rFonts w:ascii="Arial" w:hAnsi="Arial"/>
        <w:b/>
        <w:i/>
        <w:color w:val="008000"/>
        <w:sz w:val="18"/>
      </w:rPr>
    </w:pPr>
    <w:r w:rsidRPr="00822FF4">
      <w:rPr>
        <w:rFonts w:ascii="Arial" w:hAnsi="Arial"/>
        <w:b/>
        <w:i/>
        <w:color w:val="008000"/>
        <w:sz w:val="18"/>
      </w:rPr>
      <w:t>621 Woodland Square Loop S</w:t>
    </w:r>
    <w:r>
      <w:rPr>
        <w:rFonts w:ascii="Arial" w:hAnsi="Arial"/>
        <w:b/>
        <w:i/>
        <w:color w:val="008000"/>
        <w:sz w:val="18"/>
      </w:rPr>
      <w:t>.</w:t>
    </w:r>
    <w:r w:rsidRPr="00822FF4">
      <w:rPr>
        <w:rFonts w:ascii="Arial" w:hAnsi="Arial"/>
        <w:b/>
        <w:i/>
        <w:color w:val="008000"/>
        <w:sz w:val="18"/>
      </w:rPr>
      <w:t>E</w:t>
    </w:r>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Lacey, Washington 98503</w:t>
    </w:r>
  </w:p>
  <w:p w:rsidR="00AB61BF" w:rsidRDefault="00AB61BF" w:rsidP="006563B8">
    <w:pPr>
      <w:spacing w:line="360" w:lineRule="auto"/>
      <w:jc w:val="center"/>
      <w:rPr>
        <w:rFonts w:ascii="Arial" w:hAnsi="Arial"/>
        <w:b/>
        <w:i/>
        <w:color w:val="008000"/>
        <w:sz w:val="18"/>
      </w:rPr>
    </w:pPr>
    <w:r>
      <w:rPr>
        <w:rFonts w:ascii="Arial" w:hAnsi="Arial"/>
        <w:b/>
        <w:i/>
        <w:color w:val="008000"/>
        <w:sz w:val="18"/>
      </w:rPr>
      <w:t xml:space="preserve"> P.O. Box 47250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p w:rsidR="00AB61BF" w:rsidRDefault="00AB61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2C3A38"/>
    <w:multiLevelType w:val="hybridMultilevel"/>
    <w:tmpl w:val="FD44C68E"/>
    <w:lvl w:ilvl="0" w:tplc="BA3E66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219D8"/>
    <w:multiLevelType w:val="hybridMultilevel"/>
    <w:tmpl w:val="32B2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293918"/>
    <w:multiLevelType w:val="hybridMultilevel"/>
    <w:tmpl w:val="38547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5F79"/>
    <w:rsid w:val="000143C4"/>
    <w:rsid w:val="00040682"/>
    <w:rsid w:val="000527DD"/>
    <w:rsid w:val="00063930"/>
    <w:rsid w:val="000876F5"/>
    <w:rsid w:val="00096996"/>
    <w:rsid w:val="000C69A0"/>
    <w:rsid w:val="000D3D22"/>
    <w:rsid w:val="000D603A"/>
    <w:rsid w:val="000E4875"/>
    <w:rsid w:val="000E7251"/>
    <w:rsid w:val="00103F15"/>
    <w:rsid w:val="00111248"/>
    <w:rsid w:val="00121610"/>
    <w:rsid w:val="00131730"/>
    <w:rsid w:val="001353BD"/>
    <w:rsid w:val="00136FC8"/>
    <w:rsid w:val="0014327C"/>
    <w:rsid w:val="00147032"/>
    <w:rsid w:val="00147DB5"/>
    <w:rsid w:val="001804DD"/>
    <w:rsid w:val="00182470"/>
    <w:rsid w:val="001A38CA"/>
    <w:rsid w:val="001B14D3"/>
    <w:rsid w:val="001C449E"/>
    <w:rsid w:val="001C6369"/>
    <w:rsid w:val="001D511F"/>
    <w:rsid w:val="001E77EB"/>
    <w:rsid w:val="001F31D2"/>
    <w:rsid w:val="00212A49"/>
    <w:rsid w:val="00213ED3"/>
    <w:rsid w:val="00234A85"/>
    <w:rsid w:val="00237F30"/>
    <w:rsid w:val="00250E07"/>
    <w:rsid w:val="002640EA"/>
    <w:rsid w:val="00273D2C"/>
    <w:rsid w:val="0027539A"/>
    <w:rsid w:val="00275591"/>
    <w:rsid w:val="00296131"/>
    <w:rsid w:val="002A19D7"/>
    <w:rsid w:val="002B57B3"/>
    <w:rsid w:val="002C67BA"/>
    <w:rsid w:val="002D6081"/>
    <w:rsid w:val="002D751B"/>
    <w:rsid w:val="0032082A"/>
    <w:rsid w:val="003225B5"/>
    <w:rsid w:val="00353540"/>
    <w:rsid w:val="0035627B"/>
    <w:rsid w:val="00363DCC"/>
    <w:rsid w:val="0036446F"/>
    <w:rsid w:val="00364DA6"/>
    <w:rsid w:val="0038696B"/>
    <w:rsid w:val="003B3FBC"/>
    <w:rsid w:val="003B477D"/>
    <w:rsid w:val="003B74A9"/>
    <w:rsid w:val="003C1AB0"/>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83F6A"/>
    <w:rsid w:val="00497AE6"/>
    <w:rsid w:val="00497DF9"/>
    <w:rsid w:val="004A04C0"/>
    <w:rsid w:val="004A1B53"/>
    <w:rsid w:val="004A20AB"/>
    <w:rsid w:val="004A28D8"/>
    <w:rsid w:val="004A59E3"/>
    <w:rsid w:val="004C18D8"/>
    <w:rsid w:val="00513CF4"/>
    <w:rsid w:val="00531C07"/>
    <w:rsid w:val="00533DD6"/>
    <w:rsid w:val="00534FE3"/>
    <w:rsid w:val="00535863"/>
    <w:rsid w:val="005431AE"/>
    <w:rsid w:val="005467CD"/>
    <w:rsid w:val="0054755F"/>
    <w:rsid w:val="00572F1D"/>
    <w:rsid w:val="0057548B"/>
    <w:rsid w:val="005763F7"/>
    <w:rsid w:val="0058130D"/>
    <w:rsid w:val="005838DD"/>
    <w:rsid w:val="00595A18"/>
    <w:rsid w:val="005B3230"/>
    <w:rsid w:val="005B4E86"/>
    <w:rsid w:val="005C3742"/>
    <w:rsid w:val="005E2035"/>
    <w:rsid w:val="005E4873"/>
    <w:rsid w:val="006032AE"/>
    <w:rsid w:val="00603E96"/>
    <w:rsid w:val="006260D9"/>
    <w:rsid w:val="006267CA"/>
    <w:rsid w:val="00637DAF"/>
    <w:rsid w:val="0064615A"/>
    <w:rsid w:val="006563B8"/>
    <w:rsid w:val="00694401"/>
    <w:rsid w:val="00694800"/>
    <w:rsid w:val="006956BB"/>
    <w:rsid w:val="00697458"/>
    <w:rsid w:val="006A69FE"/>
    <w:rsid w:val="006B1CF0"/>
    <w:rsid w:val="006B35DA"/>
    <w:rsid w:val="006C7FC7"/>
    <w:rsid w:val="006D1375"/>
    <w:rsid w:val="006D5484"/>
    <w:rsid w:val="006E3158"/>
    <w:rsid w:val="006E4C7A"/>
    <w:rsid w:val="006E57A7"/>
    <w:rsid w:val="006F408A"/>
    <w:rsid w:val="006F76FD"/>
    <w:rsid w:val="006F79FF"/>
    <w:rsid w:val="006F7DA0"/>
    <w:rsid w:val="00702900"/>
    <w:rsid w:val="00712BF8"/>
    <w:rsid w:val="00715F88"/>
    <w:rsid w:val="00716032"/>
    <w:rsid w:val="007305EA"/>
    <w:rsid w:val="00732F07"/>
    <w:rsid w:val="007352B5"/>
    <w:rsid w:val="00745630"/>
    <w:rsid w:val="00754877"/>
    <w:rsid w:val="007571E6"/>
    <w:rsid w:val="00763902"/>
    <w:rsid w:val="0078577C"/>
    <w:rsid w:val="007A2CAE"/>
    <w:rsid w:val="007C5E20"/>
    <w:rsid w:val="007F6D68"/>
    <w:rsid w:val="008001D4"/>
    <w:rsid w:val="00822FF4"/>
    <w:rsid w:val="008230E3"/>
    <w:rsid w:val="00826FEA"/>
    <w:rsid w:val="00836E17"/>
    <w:rsid w:val="0083782A"/>
    <w:rsid w:val="00856CAA"/>
    <w:rsid w:val="00874FF0"/>
    <w:rsid w:val="0088132B"/>
    <w:rsid w:val="0088627D"/>
    <w:rsid w:val="008C283E"/>
    <w:rsid w:val="008D4F02"/>
    <w:rsid w:val="008E1085"/>
    <w:rsid w:val="008F1B59"/>
    <w:rsid w:val="009246E4"/>
    <w:rsid w:val="00944B34"/>
    <w:rsid w:val="00963952"/>
    <w:rsid w:val="009678AB"/>
    <w:rsid w:val="0097341B"/>
    <w:rsid w:val="009765B2"/>
    <w:rsid w:val="009A2608"/>
    <w:rsid w:val="009A3F27"/>
    <w:rsid w:val="009A4315"/>
    <w:rsid w:val="009C4A4D"/>
    <w:rsid w:val="009D14CC"/>
    <w:rsid w:val="009D326D"/>
    <w:rsid w:val="009F496B"/>
    <w:rsid w:val="009F69BF"/>
    <w:rsid w:val="009F6D8C"/>
    <w:rsid w:val="00A11808"/>
    <w:rsid w:val="00A22724"/>
    <w:rsid w:val="00A405F0"/>
    <w:rsid w:val="00A47C56"/>
    <w:rsid w:val="00A538E2"/>
    <w:rsid w:val="00A76A54"/>
    <w:rsid w:val="00A940E9"/>
    <w:rsid w:val="00AA4E90"/>
    <w:rsid w:val="00AB4CAA"/>
    <w:rsid w:val="00AB61BF"/>
    <w:rsid w:val="00AD48B2"/>
    <w:rsid w:val="00AE15E3"/>
    <w:rsid w:val="00AE5917"/>
    <w:rsid w:val="00B0438D"/>
    <w:rsid w:val="00B147A9"/>
    <w:rsid w:val="00B2703B"/>
    <w:rsid w:val="00B27BD0"/>
    <w:rsid w:val="00B46551"/>
    <w:rsid w:val="00B52988"/>
    <w:rsid w:val="00B54BA4"/>
    <w:rsid w:val="00B56634"/>
    <w:rsid w:val="00B6047C"/>
    <w:rsid w:val="00B639B4"/>
    <w:rsid w:val="00B84907"/>
    <w:rsid w:val="00B92E80"/>
    <w:rsid w:val="00BA7782"/>
    <w:rsid w:val="00BC4482"/>
    <w:rsid w:val="00BC4721"/>
    <w:rsid w:val="00BD23F4"/>
    <w:rsid w:val="00BE3E85"/>
    <w:rsid w:val="00BF1089"/>
    <w:rsid w:val="00C00362"/>
    <w:rsid w:val="00C14192"/>
    <w:rsid w:val="00C31482"/>
    <w:rsid w:val="00C36B9D"/>
    <w:rsid w:val="00C443C0"/>
    <w:rsid w:val="00C905EF"/>
    <w:rsid w:val="00C95A8F"/>
    <w:rsid w:val="00C9626E"/>
    <w:rsid w:val="00CA017A"/>
    <w:rsid w:val="00CC1DFA"/>
    <w:rsid w:val="00CC223A"/>
    <w:rsid w:val="00CD00F0"/>
    <w:rsid w:val="00CE37D5"/>
    <w:rsid w:val="00CE59FF"/>
    <w:rsid w:val="00CF33A3"/>
    <w:rsid w:val="00CF7C80"/>
    <w:rsid w:val="00D1315C"/>
    <w:rsid w:val="00D160F3"/>
    <w:rsid w:val="00D32561"/>
    <w:rsid w:val="00D47630"/>
    <w:rsid w:val="00D57864"/>
    <w:rsid w:val="00D72839"/>
    <w:rsid w:val="00D91265"/>
    <w:rsid w:val="00DB5208"/>
    <w:rsid w:val="00DB7A1B"/>
    <w:rsid w:val="00DD6222"/>
    <w:rsid w:val="00DE01B5"/>
    <w:rsid w:val="00E053A7"/>
    <w:rsid w:val="00E10443"/>
    <w:rsid w:val="00E142E7"/>
    <w:rsid w:val="00E228DB"/>
    <w:rsid w:val="00E4474A"/>
    <w:rsid w:val="00E95575"/>
    <w:rsid w:val="00EA03FE"/>
    <w:rsid w:val="00EA790F"/>
    <w:rsid w:val="00ED1C3A"/>
    <w:rsid w:val="00EE231D"/>
    <w:rsid w:val="00EE5575"/>
    <w:rsid w:val="00EF5B23"/>
    <w:rsid w:val="00EF79E8"/>
    <w:rsid w:val="00F0157C"/>
    <w:rsid w:val="00F03914"/>
    <w:rsid w:val="00F40076"/>
    <w:rsid w:val="00F54019"/>
    <w:rsid w:val="00F84BFD"/>
    <w:rsid w:val="00FA071E"/>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F83CD4D3-3B67-414E-814D-2E2966FB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paragraph" w:styleId="ListParagraph">
    <w:name w:val="List Paragraph"/>
    <w:basedOn w:val="Normal"/>
    <w:uiPriority w:val="34"/>
    <w:qFormat/>
    <w:rsid w:val="006F7DA0"/>
    <w:pPr>
      <w:ind w:left="720"/>
      <w:contextualSpacing/>
    </w:pPr>
    <w:rPr>
      <w:rFonts w:asciiTheme="minorHAnsi" w:eastAsiaTheme="minorHAnsi" w:hAnsiTheme="minorHAnsi" w:cstheme="minorBidi"/>
      <w:sz w:val="22"/>
      <w:szCs w:val="22"/>
    </w:rPr>
  </w:style>
  <w:style w:type="character" w:styleId="FootnoteReference">
    <w:name w:val="footnote reference"/>
    <w:basedOn w:val="DefaultParagraphFont"/>
    <w:uiPriority w:val="99"/>
    <w:semiHidden/>
    <w:unhideWhenUsed/>
    <w:rsid w:val="006F7DA0"/>
    <w:rPr>
      <w:vertAlign w:val="superscript"/>
    </w:rPr>
  </w:style>
  <w:style w:type="character" w:customStyle="1" w:styleId="normaltextrun1">
    <w:name w:val="normaltextrun1"/>
    <w:basedOn w:val="DefaultParagraphFont"/>
    <w:rsid w:val="006F7DA0"/>
  </w:style>
  <w:style w:type="paragraph" w:customStyle="1" w:styleId="paragraph">
    <w:name w:val="paragraph"/>
    <w:basedOn w:val="Normal"/>
    <w:rsid w:val="006F7DA0"/>
  </w:style>
  <w:style w:type="character" w:customStyle="1" w:styleId="eop">
    <w:name w:val="eop"/>
    <w:basedOn w:val="DefaultParagraphFont"/>
    <w:rsid w:val="006F7DA0"/>
  </w:style>
  <w:style w:type="paragraph" w:styleId="FootnoteText">
    <w:name w:val="footnote text"/>
    <w:basedOn w:val="Normal"/>
    <w:link w:val="FootnoteTextChar"/>
    <w:uiPriority w:val="99"/>
    <w:semiHidden/>
    <w:unhideWhenUsed/>
    <w:rsid w:val="009A4315"/>
    <w:rPr>
      <w:sz w:val="20"/>
      <w:szCs w:val="20"/>
    </w:rPr>
  </w:style>
  <w:style w:type="character" w:customStyle="1" w:styleId="FootnoteTextChar">
    <w:name w:val="Footnote Text Char"/>
    <w:basedOn w:val="DefaultParagraphFont"/>
    <w:link w:val="FootnoteText"/>
    <w:uiPriority w:val="99"/>
    <w:semiHidden/>
    <w:rsid w:val="009A4315"/>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001D4"/>
    <w:rPr>
      <w:sz w:val="16"/>
      <w:szCs w:val="16"/>
    </w:rPr>
  </w:style>
  <w:style w:type="paragraph" w:styleId="CommentText">
    <w:name w:val="annotation text"/>
    <w:basedOn w:val="Normal"/>
    <w:link w:val="CommentTextChar"/>
    <w:uiPriority w:val="99"/>
    <w:semiHidden/>
    <w:unhideWhenUsed/>
    <w:rsid w:val="008001D4"/>
    <w:rPr>
      <w:sz w:val="20"/>
      <w:szCs w:val="20"/>
    </w:rPr>
  </w:style>
  <w:style w:type="character" w:customStyle="1" w:styleId="CommentTextChar">
    <w:name w:val="Comment Text Char"/>
    <w:basedOn w:val="DefaultParagraphFont"/>
    <w:link w:val="CommentText"/>
    <w:uiPriority w:val="99"/>
    <w:semiHidden/>
    <w:rsid w:val="008001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001D4"/>
    <w:rPr>
      <w:b/>
      <w:bCs/>
    </w:rPr>
  </w:style>
  <w:style w:type="character" w:customStyle="1" w:styleId="CommentSubjectChar">
    <w:name w:val="Comment Subject Char"/>
    <w:basedOn w:val="CommentTextChar"/>
    <w:link w:val="CommentSubject"/>
    <w:uiPriority w:val="99"/>
    <w:semiHidden/>
    <w:rsid w:val="008001D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TE</Prefix>
    <Visibility xmlns="dc463f71-b30c-4ab2-9473-d307f9d35888">Full Visibility</Visibility>
    <DocumentSetType xmlns="dc463f71-b30c-4ab2-9473-d307f9d35888">Letter</DocumentSetType>
    <IsConfidential xmlns="dc463f71-b30c-4ab2-9473-d307f9d35888">false</IsConfidential>
    <CaseType xmlns="dc463f71-b30c-4ab2-9473-d307f9d35888">Staff Investigation</CaseType>
    <IndustryCode xmlns="dc463f71-b30c-4ab2-9473-d307f9d35888">232</IndustryCode>
    <CaseStatus xmlns="dc463f71-b30c-4ab2-9473-d307f9d35888">Closed</CaseStatus>
    <OpenedDate xmlns="dc463f71-b30c-4ab2-9473-d307f9d35888">2019-07-10T07:00:00+00:00</OpenedDate>
    <Date1 xmlns="dc463f71-b30c-4ab2-9473-d307f9d35888">2019-08-12T21:19:38+00:00</Date1>
    <IsDocumentOrder xmlns="dc463f71-b30c-4ab2-9473-d307f9d35888">false</IsDocumentOrder>
    <IsHighlyConfidential xmlns="dc463f71-b30c-4ab2-9473-d307f9d35888">false</IsHighlyConfidential>
    <CaseCompanyNames xmlns="dc463f71-b30c-4ab2-9473-d307f9d35888">AC Checker LLC</CaseCompanyNames>
    <Nickname xmlns="http://schemas.microsoft.com/sharepoint/v3" xsi:nil="true"/>
    <DocketNumber xmlns="dc463f71-b30c-4ab2-9473-d307f9d35888">190590</DocketNumber>
    <AgendaOrder xmlns="dc463f71-b30c-4ab2-9473-d307f9d35888">false</AgendaOrder>
    <SignificantOrder xmlns="dc463f71-b30c-4ab2-9473-d307f9d35888">false</SignificantOrder>
    <DelegatedOrder xmlns="dc463f71-b30c-4ab2-9473-d307f9d35888">false</Delegated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74EB19DB7DC6747AC974BABB8FEB3E1" ma:contentTypeVersion="56" ma:contentTypeDescription="" ma:contentTypeScope="" ma:versionID="78c94e364b50636d96be54d76f51e53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D4D21186-BB63-4DE9-8AF1-40396A9E1C4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824DBFAC-2625-4C76-A439-08DEB1DE837D}"/>
</file>

<file path=customXml/itemProps3.xml><?xml version="1.0" encoding="utf-8"?>
<ds:datastoreItem xmlns:ds="http://schemas.openxmlformats.org/officeDocument/2006/customXml" ds:itemID="{2DC668A0-3BB1-4AF7-9B2A-82FC0E613E56}">
  <ds:schemaRefs>
    <ds:schemaRef ds:uri="http://schemas.microsoft.com/sharepoint/v3/contenttype/forms"/>
  </ds:schemaRefs>
</ds:datastoreItem>
</file>

<file path=customXml/itemProps4.xml><?xml version="1.0" encoding="utf-8"?>
<ds:datastoreItem xmlns:ds="http://schemas.openxmlformats.org/officeDocument/2006/customXml" ds:itemID="{EF2EE96D-5347-411F-A88D-980696306E9A}">
  <ds:schemaRefs>
    <ds:schemaRef ds:uri="http://schemas.openxmlformats.org/officeDocument/2006/bibliography"/>
  </ds:schemaRefs>
</ds:datastoreItem>
</file>

<file path=customXml/itemProps5.xml><?xml version="1.0" encoding="utf-8"?>
<ds:datastoreItem xmlns:ds="http://schemas.openxmlformats.org/officeDocument/2006/customXml" ds:itemID="{2C03C4B2-FBFE-40DD-8BF6-528AD597EA11}"/>
</file>

<file path=docProps/app.xml><?xml version="1.0" encoding="utf-8"?>
<Properties xmlns="http://schemas.openxmlformats.org/officeDocument/2006/extended-properties" xmlns:vt="http://schemas.openxmlformats.org/officeDocument/2006/docPropsVTypes">
  <Template>Normal</Template>
  <TotalTime>6</TotalTime>
  <Pages>3</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2014-7-9 UTC Letterhead Template - Values</vt:lpstr>
    </vt:vector>
  </TitlesOfParts>
  <Company>Washington Utilities and Transportation Commission</Company>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2014-7-9 UTC Letterhead Template - Values</dc:title>
  <dc:creator>Information Services</dc:creator>
  <cp:lastModifiedBy>Perkinson, Mathew (UTC)</cp:lastModifiedBy>
  <cp:revision>4</cp:revision>
  <cp:lastPrinted>2019-08-08T22:06:00Z</cp:lastPrinted>
  <dcterms:created xsi:type="dcterms:W3CDTF">2019-08-12T16:03:00Z</dcterms:created>
  <dcterms:modified xsi:type="dcterms:W3CDTF">2019-08-12T16:06:00Z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0x0101006E56B4D1795A2E4DB2F0B01679ED314A00B74EB19DB7DC6747AC974BABB8FEB3E1</vt:lpwstr>
  </property>
  <property fmtid="{D5CDD505-2E9C-101B-9397-08002B2CF9AE}" pid="3" name="Status">
    <vt:lpwstr>Templates</vt:lpwstr>
  </property>
  <property fmtid="{D5CDD505-2E9C-101B-9397-08002B2CF9AE}" pid="5" name="EfsecDocumentType">
    <vt:lpwstr>Documents</vt:lpwstr>
  </property>
  <property fmtid="{D5CDD505-2E9C-101B-9397-08002B2CF9AE}" pid="11" name="IsOfficialRecord">
    <vt:bool>false</vt:bool>
  </property>
  <property fmtid="{D5CDD505-2E9C-101B-9397-08002B2CF9AE}" pid="12" name="IsVisibleToEfsecCouncil">
    <vt:bool>false</vt:bool>
  </property>
  <property fmtid="{D5CDD505-2E9C-101B-9397-08002B2CF9AE}" pid="19" name="_docset_NoMedatataSyncRequired">
    <vt:lpwstr>False</vt:lpwstr>
  </property>
  <property fmtid="{D5CDD505-2E9C-101B-9397-08002B2CF9AE}" pid="20" name="IsEFSEC">
    <vt:bool>false</vt:bool>
  </property>
</Properties>
</file>