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4E10" w14:textId="77777777" w:rsidR="00CC72F1" w:rsidRDefault="00CC72F1" w:rsidP="00CC72F1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57AE4E38" wp14:editId="213750EA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E4E11" w14:textId="77777777" w:rsidR="00CC72F1" w:rsidRDefault="00CC72F1" w:rsidP="00CC72F1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7AE4E12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7AE4E13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7AE4E14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7AE4E15" w14:textId="77777777" w:rsidR="00CC72F1" w:rsidRDefault="00CC72F1" w:rsidP="00CC72F1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3F47FC0E" w14:textId="77777777" w:rsidR="0031749D" w:rsidRDefault="00C14783" w:rsidP="002C2E1B">
      <w:pPr>
        <w:spacing w:after="240" w:line="264" w:lineRule="auto"/>
        <w:jc w:val="center"/>
        <w:rPr>
          <w:rFonts w:ascii="Times New Roman" w:hAnsi="Times New Roman" w:cs="Times New Roman"/>
          <w:sz w:val="24"/>
          <w:szCs w:val="24"/>
        </w:rPr>
        <w:sectPr w:rsidR="0031749D" w:rsidSect="00D03C1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1440" w:bottom="1440" w:left="1800" w:header="720" w:footer="720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January 20</w:t>
      </w:r>
      <w:r w:rsidR="00B7188E">
        <w:rPr>
          <w:rFonts w:ascii="Times New Roman" w:hAnsi="Times New Roman" w:cs="Times New Roman"/>
          <w:sz w:val="24"/>
          <w:szCs w:val="24"/>
        </w:rPr>
        <w:t>, 2017</w:t>
      </w:r>
    </w:p>
    <w:p w14:paraId="57AE4E1C" w14:textId="599DE156" w:rsidR="00353E8E" w:rsidRDefault="00353E8E" w:rsidP="002C2E1B">
      <w:pPr>
        <w:spacing w:after="24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0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NOTICE </w:t>
      </w:r>
      <w:r w:rsidR="003F79A5">
        <w:rPr>
          <w:rFonts w:ascii="Times New Roman" w:hAnsi="Times New Roman" w:cs="Times New Roman"/>
          <w:b/>
          <w:sz w:val="24"/>
          <w:szCs w:val="24"/>
        </w:rPr>
        <w:t>DENYING REQUEST FOR HEARING</w:t>
      </w:r>
    </w:p>
    <w:p w14:paraId="31EABF0C" w14:textId="18DA2F31" w:rsidR="0073777C" w:rsidRDefault="0073777C" w:rsidP="002C2E1B">
      <w:pPr>
        <w:spacing w:after="24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</w:t>
      </w:r>
    </w:p>
    <w:p w14:paraId="15005016" w14:textId="1E313E17" w:rsidR="0073777C" w:rsidRPr="00595087" w:rsidRDefault="0073777C" w:rsidP="002C2E1B">
      <w:pPr>
        <w:spacing w:after="48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NOTICE </w:t>
      </w:r>
      <w:r w:rsidR="003F79A5">
        <w:rPr>
          <w:rFonts w:ascii="Times New Roman" w:hAnsi="Times New Roman" w:cs="Times New Roman"/>
          <w:b/>
          <w:sz w:val="24"/>
          <w:szCs w:val="24"/>
        </w:rPr>
        <w:t xml:space="preserve">OF OPPORTUNITY TO </w:t>
      </w:r>
      <w:r w:rsidR="004168DE">
        <w:rPr>
          <w:rFonts w:ascii="Times New Roman" w:hAnsi="Times New Roman" w:cs="Times New Roman"/>
          <w:b/>
          <w:sz w:val="24"/>
          <w:szCs w:val="24"/>
        </w:rPr>
        <w:t xml:space="preserve">FILE WRITTEN </w:t>
      </w:r>
      <w:proofErr w:type="gramStart"/>
      <w:r w:rsidR="006D1846">
        <w:rPr>
          <w:rFonts w:ascii="Times New Roman" w:hAnsi="Times New Roman" w:cs="Times New Roman"/>
          <w:b/>
          <w:sz w:val="24"/>
          <w:szCs w:val="24"/>
        </w:rPr>
        <w:t>RESPONSE</w:t>
      </w:r>
      <w:proofErr w:type="gramEnd"/>
      <w:r w:rsidR="002C2E1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(By </w:t>
      </w:r>
      <w:r w:rsidR="00C14783">
        <w:rPr>
          <w:rFonts w:ascii="Times New Roman" w:hAnsi="Times New Roman" w:cs="Times New Roman"/>
          <w:b/>
          <w:sz w:val="24"/>
          <w:szCs w:val="24"/>
        </w:rPr>
        <w:t>Friday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14783">
        <w:rPr>
          <w:rFonts w:ascii="Times New Roman" w:hAnsi="Times New Roman" w:cs="Times New Roman"/>
          <w:b/>
          <w:sz w:val="24"/>
          <w:szCs w:val="24"/>
        </w:rPr>
        <w:t>January 27</w:t>
      </w:r>
      <w:r w:rsidR="00B7188E">
        <w:rPr>
          <w:rFonts w:ascii="Times New Roman" w:hAnsi="Times New Roman" w:cs="Times New Roman"/>
          <w:b/>
          <w:sz w:val="24"/>
          <w:szCs w:val="24"/>
        </w:rPr>
        <w:t>, 2017</w:t>
      </w:r>
      <w:r>
        <w:rPr>
          <w:rFonts w:ascii="Times New Roman" w:hAnsi="Times New Roman" w:cs="Times New Roman"/>
          <w:b/>
          <w:sz w:val="24"/>
          <w:szCs w:val="24"/>
        </w:rPr>
        <w:t>, at 5:00 p.m.)</w:t>
      </w:r>
    </w:p>
    <w:p w14:paraId="57AE4E23" w14:textId="7B1CD4AF" w:rsidR="00CC72F1" w:rsidRPr="00595087" w:rsidRDefault="006E5C4E" w:rsidP="002C2E1B">
      <w:pPr>
        <w:spacing w:after="480" w:line="288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34F65">
        <w:rPr>
          <w:rFonts w:ascii="Times New Roman" w:hAnsi="Times New Roman" w:cs="Times New Roman"/>
          <w:sz w:val="24"/>
          <w:szCs w:val="24"/>
        </w:rPr>
        <w:t>RE:</w:t>
      </w:r>
      <w:r w:rsidRPr="00634F65">
        <w:rPr>
          <w:rFonts w:ascii="Times New Roman" w:hAnsi="Times New Roman" w:cs="Times New Roman"/>
          <w:sz w:val="24"/>
          <w:szCs w:val="24"/>
        </w:rPr>
        <w:tab/>
      </w:r>
      <w:r w:rsidR="003F79A5" w:rsidRPr="003F79A5">
        <w:rPr>
          <w:rFonts w:ascii="Times New Roman" w:hAnsi="Times New Roman" w:cs="Times New Roman"/>
          <w:bCs/>
          <w:i/>
          <w:sz w:val="24"/>
          <w:szCs w:val="24"/>
        </w:rPr>
        <w:t xml:space="preserve">In the Matter of a Penalty Assessment </w:t>
      </w:r>
      <w:proofErr w:type="gramStart"/>
      <w:r w:rsidR="003F79A5" w:rsidRPr="003F79A5">
        <w:rPr>
          <w:rFonts w:ascii="Times New Roman" w:hAnsi="Times New Roman" w:cs="Times New Roman"/>
          <w:bCs/>
          <w:i/>
          <w:sz w:val="24"/>
          <w:szCs w:val="24"/>
        </w:rPr>
        <w:t>Against</w:t>
      </w:r>
      <w:proofErr w:type="gramEnd"/>
      <w:r w:rsidR="003F79A5" w:rsidRPr="007F5EDF">
        <w:rPr>
          <w:bCs/>
        </w:rPr>
        <w:t xml:space="preserve"> </w:t>
      </w:r>
      <w:r w:rsidR="00B7188E">
        <w:rPr>
          <w:rFonts w:ascii="Times New Roman" w:hAnsi="Times New Roman" w:cs="Times New Roman"/>
          <w:bCs/>
          <w:i/>
          <w:sz w:val="24"/>
          <w:szCs w:val="24"/>
        </w:rPr>
        <w:t>Empire Disposal</w:t>
      </w:r>
      <w:r w:rsidR="00CE6289">
        <w:rPr>
          <w:rFonts w:ascii="Times New Roman" w:hAnsi="Times New Roman" w:cs="Times New Roman"/>
          <w:bCs/>
          <w:i/>
          <w:sz w:val="24"/>
          <w:szCs w:val="24"/>
        </w:rPr>
        <w:t>, Inc.</w:t>
      </w:r>
      <w:r w:rsidR="00834C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F79A5">
        <w:rPr>
          <w:rFonts w:ascii="Times New Roman" w:hAnsi="Times New Roman" w:cs="Times New Roman"/>
          <w:bCs/>
          <w:i/>
          <w:sz w:val="24"/>
          <w:szCs w:val="24"/>
        </w:rPr>
        <w:t xml:space="preserve">in </w:t>
      </w:r>
      <w:r w:rsidR="002C2E1B">
        <w:rPr>
          <w:rFonts w:ascii="Times New Roman" w:hAnsi="Times New Roman" w:cs="Times New Roman"/>
          <w:bCs/>
          <w:i/>
          <w:sz w:val="24"/>
          <w:szCs w:val="24"/>
        </w:rPr>
        <w:br/>
      </w:r>
      <w:r w:rsidR="003F79A5">
        <w:rPr>
          <w:rFonts w:ascii="Times New Roman" w:hAnsi="Times New Roman" w:cs="Times New Roman"/>
          <w:bCs/>
          <w:i/>
          <w:sz w:val="24"/>
          <w:szCs w:val="24"/>
        </w:rPr>
        <w:t>the Amount of $</w:t>
      </w:r>
      <w:r w:rsidR="00B7188E">
        <w:rPr>
          <w:rFonts w:ascii="Times New Roman" w:hAnsi="Times New Roman" w:cs="Times New Roman"/>
          <w:bCs/>
          <w:i/>
          <w:sz w:val="24"/>
          <w:szCs w:val="24"/>
        </w:rPr>
        <w:t>5,300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634F65">
        <w:rPr>
          <w:rFonts w:ascii="Times New Roman" w:hAnsi="Times New Roman" w:cs="Times New Roman"/>
          <w:sz w:val="24"/>
          <w:szCs w:val="24"/>
        </w:rPr>
        <w:t xml:space="preserve">Docket </w:t>
      </w:r>
      <w:r w:rsidR="00B7188E">
        <w:rPr>
          <w:rFonts w:ascii="Times New Roman" w:hAnsi="Times New Roman" w:cs="Times New Roman"/>
          <w:sz w:val="24"/>
          <w:szCs w:val="24"/>
        </w:rPr>
        <w:t>TG-161282</w:t>
      </w:r>
    </w:p>
    <w:p w14:paraId="57AE4E24" w14:textId="77777777" w:rsidR="00CC72F1" w:rsidRPr="00595087" w:rsidRDefault="00CC72F1" w:rsidP="002C2E1B">
      <w:pPr>
        <w:spacing w:after="240" w:line="264" w:lineRule="auto"/>
        <w:rPr>
          <w:rFonts w:ascii="Times New Roman" w:hAnsi="Times New Roman" w:cs="Times New Roman"/>
          <w:sz w:val="24"/>
          <w:szCs w:val="24"/>
        </w:rPr>
      </w:pPr>
      <w:r w:rsidRPr="00595087">
        <w:rPr>
          <w:rFonts w:ascii="Times New Roman" w:hAnsi="Times New Roman" w:cs="Times New Roman"/>
          <w:sz w:val="24"/>
          <w:szCs w:val="24"/>
        </w:rPr>
        <w:t>TO ALL PARTIES:</w:t>
      </w:r>
    </w:p>
    <w:p w14:paraId="3BC3BEE4" w14:textId="12A3CF4B" w:rsidR="003F79A5" w:rsidRPr="002C2E1B" w:rsidRDefault="006E5C4E" w:rsidP="002C2E1B">
      <w:pPr>
        <w:spacing w:after="240" w:line="264" w:lineRule="auto"/>
        <w:rPr>
          <w:rFonts w:ascii="Times New Roman" w:hAnsi="Times New Roman" w:cs="Times New Roman"/>
          <w:bCs/>
          <w:sz w:val="25"/>
          <w:szCs w:val="25"/>
        </w:rPr>
      </w:pPr>
      <w:r w:rsidRPr="00EF343F">
        <w:rPr>
          <w:rFonts w:ascii="Times New Roman" w:hAnsi="Times New Roman"/>
          <w:sz w:val="24"/>
          <w:szCs w:val="24"/>
        </w:rPr>
        <w:t xml:space="preserve">On </w:t>
      </w:r>
      <w:r w:rsidR="00B7188E">
        <w:rPr>
          <w:rFonts w:ascii="Times New Roman" w:hAnsi="Times New Roman"/>
          <w:sz w:val="24"/>
          <w:szCs w:val="24"/>
        </w:rPr>
        <w:t>December 23</w:t>
      </w:r>
      <w:r w:rsidR="0073777C">
        <w:rPr>
          <w:rFonts w:ascii="Times New Roman" w:hAnsi="Times New Roman"/>
          <w:sz w:val="24"/>
          <w:szCs w:val="24"/>
        </w:rPr>
        <w:t>, 2016</w:t>
      </w:r>
      <w:r w:rsidR="00D50295">
        <w:rPr>
          <w:rFonts w:ascii="Times New Roman" w:hAnsi="Times New Roman"/>
          <w:sz w:val="24"/>
          <w:szCs w:val="24"/>
        </w:rPr>
        <w:t>,</w:t>
      </w:r>
      <w:r w:rsidRPr="00EF343F">
        <w:rPr>
          <w:rFonts w:ascii="Times New Roman" w:hAnsi="Times New Roman"/>
          <w:sz w:val="24"/>
          <w:szCs w:val="24"/>
        </w:rPr>
        <w:t xml:space="preserve"> the Washington Utilities and Transportation Commission (Commission) </w:t>
      </w:r>
      <w:r w:rsidR="00B7188E">
        <w:rPr>
          <w:rFonts w:ascii="Times New Roman" w:hAnsi="Times New Roman" w:cs="Times New Roman"/>
          <w:bCs/>
          <w:sz w:val="24"/>
          <w:szCs w:val="24"/>
        </w:rPr>
        <w:t>assessed a $5,300 penalty</w:t>
      </w:r>
      <w:r w:rsidR="003F79A5" w:rsidRPr="003F79A5">
        <w:rPr>
          <w:rFonts w:ascii="Times New Roman" w:hAnsi="Times New Roman" w:cs="Times New Roman"/>
          <w:bCs/>
          <w:sz w:val="24"/>
          <w:szCs w:val="24"/>
        </w:rPr>
        <w:t xml:space="preserve"> (Penalty Assessment) against </w:t>
      </w:r>
      <w:r w:rsidR="00B7188E">
        <w:rPr>
          <w:rFonts w:ascii="Times New Roman" w:hAnsi="Times New Roman" w:cs="Times New Roman"/>
          <w:bCs/>
          <w:sz w:val="24"/>
          <w:szCs w:val="24"/>
        </w:rPr>
        <w:t>Empire Disposal</w:t>
      </w:r>
      <w:r w:rsidR="00CE6289">
        <w:rPr>
          <w:rFonts w:ascii="Times New Roman" w:hAnsi="Times New Roman" w:cs="Times New Roman"/>
          <w:bCs/>
          <w:sz w:val="24"/>
          <w:szCs w:val="24"/>
        </w:rPr>
        <w:t>, Inc.</w:t>
      </w:r>
      <w:r w:rsidR="003F79A5" w:rsidRPr="003F79A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7188E">
        <w:rPr>
          <w:rFonts w:ascii="Times New Roman" w:hAnsi="Times New Roman" w:cs="Times New Roman"/>
          <w:bCs/>
          <w:sz w:val="24"/>
          <w:szCs w:val="24"/>
        </w:rPr>
        <w:t>Empire Disposal</w:t>
      </w:r>
      <w:r w:rsidR="00834C5B" w:rsidRPr="003F79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79A5" w:rsidRPr="003F79A5">
        <w:rPr>
          <w:rFonts w:ascii="Times New Roman" w:hAnsi="Times New Roman" w:cs="Times New Roman"/>
          <w:bCs/>
          <w:sz w:val="24"/>
          <w:szCs w:val="24"/>
        </w:rPr>
        <w:t xml:space="preserve">or Company) for </w:t>
      </w:r>
      <w:r w:rsidR="00B7188E">
        <w:rPr>
          <w:rFonts w:ascii="Times New Roman" w:hAnsi="Times New Roman" w:cs="Times New Roman"/>
          <w:bCs/>
          <w:sz w:val="24"/>
          <w:szCs w:val="24"/>
        </w:rPr>
        <w:t>53</w:t>
      </w:r>
      <w:r w:rsidR="00CE62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79A5" w:rsidRPr="003F79A5">
        <w:rPr>
          <w:rFonts w:ascii="Times New Roman" w:hAnsi="Times New Roman" w:cs="Times New Roman"/>
          <w:bCs/>
          <w:sz w:val="24"/>
          <w:szCs w:val="24"/>
        </w:rPr>
        <w:t xml:space="preserve">violations of </w:t>
      </w:r>
      <w:r w:rsidR="00B7188E">
        <w:rPr>
          <w:rFonts w:ascii="Times New Roman" w:hAnsi="Times New Roman" w:cs="Times New Roman"/>
          <w:bCs/>
          <w:sz w:val="24"/>
          <w:szCs w:val="24"/>
        </w:rPr>
        <w:t>WAC 480-70-201, which adopts by reference 49 C.F.R. Part 383 related to commercial driver license standards and Part 391 related to driver qualifications</w:t>
      </w:r>
      <w:r w:rsidR="00CE628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24B4204" w14:textId="0A325E4F" w:rsidR="0038025F" w:rsidRDefault="006E5C4E" w:rsidP="002C2E1B">
      <w:pPr>
        <w:spacing w:after="240" w:line="264" w:lineRule="auto"/>
        <w:rPr>
          <w:rFonts w:ascii="Times New Roman" w:hAnsi="Times New Roman"/>
          <w:sz w:val="24"/>
          <w:szCs w:val="24"/>
        </w:rPr>
      </w:pPr>
      <w:r w:rsidRPr="00EF343F">
        <w:rPr>
          <w:rFonts w:ascii="Times New Roman" w:hAnsi="Times New Roman"/>
          <w:sz w:val="24"/>
          <w:szCs w:val="24"/>
        </w:rPr>
        <w:t xml:space="preserve">On </w:t>
      </w:r>
      <w:r w:rsidR="00B7188E">
        <w:rPr>
          <w:rFonts w:ascii="Times New Roman" w:hAnsi="Times New Roman"/>
          <w:sz w:val="24"/>
          <w:szCs w:val="24"/>
        </w:rPr>
        <w:t>January 17, 2017</w:t>
      </w:r>
      <w:r w:rsidRPr="00EF343F">
        <w:rPr>
          <w:rFonts w:ascii="Times New Roman" w:hAnsi="Times New Roman"/>
          <w:sz w:val="24"/>
          <w:szCs w:val="24"/>
        </w:rPr>
        <w:t xml:space="preserve">, </w:t>
      </w:r>
      <w:r w:rsidR="00B7188E">
        <w:rPr>
          <w:rFonts w:ascii="Times New Roman" w:hAnsi="Times New Roman"/>
          <w:sz w:val="24"/>
          <w:szCs w:val="24"/>
        </w:rPr>
        <w:t>Empire Disposal</w:t>
      </w:r>
      <w:r w:rsidR="00CE6289" w:rsidRPr="003F79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4953">
        <w:rPr>
          <w:rFonts w:ascii="Times New Roman" w:hAnsi="Times New Roman"/>
          <w:sz w:val="24"/>
          <w:szCs w:val="24"/>
        </w:rPr>
        <w:t xml:space="preserve">filed a response to the </w:t>
      </w:r>
      <w:r w:rsidR="00E45538">
        <w:rPr>
          <w:rFonts w:ascii="Times New Roman" w:hAnsi="Times New Roman"/>
          <w:sz w:val="24"/>
          <w:szCs w:val="24"/>
        </w:rPr>
        <w:t xml:space="preserve">Penalty Assessment </w:t>
      </w:r>
      <w:r w:rsidR="0066177B">
        <w:rPr>
          <w:rFonts w:ascii="Times New Roman" w:hAnsi="Times New Roman"/>
          <w:sz w:val="24"/>
          <w:szCs w:val="24"/>
        </w:rPr>
        <w:t xml:space="preserve">admitting the violations and </w:t>
      </w:r>
      <w:r w:rsidR="00E45538">
        <w:rPr>
          <w:rFonts w:ascii="Times New Roman" w:hAnsi="Times New Roman"/>
          <w:sz w:val="24"/>
          <w:szCs w:val="24"/>
        </w:rPr>
        <w:t>requesting a hearing</w:t>
      </w:r>
      <w:r w:rsidR="00BB5BDA">
        <w:rPr>
          <w:rFonts w:ascii="Times New Roman" w:hAnsi="Times New Roman"/>
          <w:sz w:val="24"/>
          <w:szCs w:val="24"/>
        </w:rPr>
        <w:t xml:space="preserve">. </w:t>
      </w:r>
      <w:r w:rsidR="0066177B">
        <w:rPr>
          <w:rFonts w:ascii="Times New Roman" w:hAnsi="Times New Roman"/>
          <w:sz w:val="24"/>
          <w:szCs w:val="24"/>
        </w:rPr>
        <w:t xml:space="preserve">The Company did not provide any </w:t>
      </w:r>
      <w:r w:rsidR="00834C5B">
        <w:rPr>
          <w:rFonts w:ascii="Times New Roman" w:hAnsi="Times New Roman"/>
          <w:sz w:val="24"/>
          <w:szCs w:val="24"/>
        </w:rPr>
        <w:t xml:space="preserve">written explanation </w:t>
      </w:r>
      <w:r w:rsidR="00D377B3">
        <w:rPr>
          <w:rFonts w:ascii="Times New Roman" w:hAnsi="Times New Roman"/>
          <w:sz w:val="24"/>
          <w:szCs w:val="24"/>
        </w:rPr>
        <w:t>or documentation to support its request</w:t>
      </w:r>
      <w:r w:rsidR="00B7188E">
        <w:rPr>
          <w:rFonts w:ascii="Times New Roman" w:hAnsi="Times New Roman"/>
          <w:sz w:val="24"/>
          <w:szCs w:val="24"/>
        </w:rPr>
        <w:t>.</w:t>
      </w:r>
      <w:r w:rsidR="00E45538">
        <w:rPr>
          <w:rFonts w:ascii="Times New Roman" w:hAnsi="Times New Roman"/>
          <w:sz w:val="24"/>
          <w:szCs w:val="24"/>
        </w:rPr>
        <w:t xml:space="preserve"> </w:t>
      </w:r>
    </w:p>
    <w:p w14:paraId="0AEDB8C5" w14:textId="5F2E971F" w:rsidR="00E45538" w:rsidRDefault="00E45538" w:rsidP="002C2E1B">
      <w:pPr>
        <w:spacing w:after="240" w:line="264" w:lineRule="auto"/>
        <w:rPr>
          <w:rFonts w:ascii="Times New Roman" w:hAnsi="Times New Roman" w:cs="Times New Roman"/>
          <w:sz w:val="24"/>
          <w:szCs w:val="24"/>
        </w:rPr>
      </w:pPr>
      <w:r w:rsidRPr="00E45538">
        <w:rPr>
          <w:rFonts w:ascii="Times New Roman" w:hAnsi="Times New Roman" w:cs="Times New Roman"/>
          <w:sz w:val="24"/>
          <w:szCs w:val="24"/>
        </w:rPr>
        <w:t xml:space="preserve">The Commission’s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45538">
        <w:rPr>
          <w:rFonts w:ascii="Times New Roman" w:hAnsi="Times New Roman" w:cs="Times New Roman"/>
          <w:sz w:val="24"/>
          <w:szCs w:val="24"/>
        </w:rPr>
        <w:t xml:space="preserve">enalty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45538">
        <w:rPr>
          <w:rFonts w:ascii="Times New Roman" w:hAnsi="Times New Roman" w:cs="Times New Roman"/>
          <w:sz w:val="24"/>
          <w:szCs w:val="24"/>
        </w:rPr>
        <w:t xml:space="preserve">ssessment advised the Company that a request for hearing will only be </w:t>
      </w:r>
      <w:r w:rsidRPr="002C2E1B">
        <w:rPr>
          <w:rFonts w:ascii="Times New Roman" w:hAnsi="Times New Roman" w:cs="Times New Roman"/>
          <w:bCs/>
          <w:sz w:val="24"/>
          <w:szCs w:val="24"/>
        </w:rPr>
        <w:t>granted</w:t>
      </w:r>
      <w:r w:rsidRPr="00E45538">
        <w:rPr>
          <w:rFonts w:ascii="Times New Roman" w:hAnsi="Times New Roman" w:cs="Times New Roman"/>
          <w:sz w:val="24"/>
          <w:szCs w:val="24"/>
        </w:rPr>
        <w:t xml:space="preserve"> if material issues of law or fact require consideration of evidence and resolution in hearing. </w:t>
      </w:r>
      <w:r w:rsidR="00B12BAD">
        <w:rPr>
          <w:rFonts w:ascii="Times New Roman" w:hAnsi="Times New Roman" w:cs="Times New Roman"/>
          <w:sz w:val="24"/>
          <w:szCs w:val="24"/>
        </w:rPr>
        <w:t>Because the Company admitted the violations and presented no new information,</w:t>
      </w:r>
      <w:r w:rsidRPr="00E45538">
        <w:rPr>
          <w:rFonts w:ascii="Times New Roman" w:hAnsi="Times New Roman" w:cs="Times New Roman"/>
          <w:sz w:val="24"/>
          <w:szCs w:val="24"/>
        </w:rPr>
        <w:t xml:space="preserve"> no issues of law or fact are in dispute. Accordingly, the Company’s request for a hearing is denied.</w:t>
      </w:r>
    </w:p>
    <w:p w14:paraId="50FDD2A7" w14:textId="4DF274DE" w:rsidR="00E45538" w:rsidRPr="00E45538" w:rsidRDefault="00E45538" w:rsidP="002C2E1B">
      <w:pPr>
        <w:spacing w:after="240" w:line="264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 will, however, construe the Company’s submission as a request</w:t>
      </w:r>
      <w:r w:rsidR="006D6AC3">
        <w:rPr>
          <w:rFonts w:ascii="Times New Roman" w:hAnsi="Times New Roman" w:cs="Times New Roman"/>
          <w:bCs/>
          <w:sz w:val="24"/>
          <w:szCs w:val="24"/>
        </w:rPr>
        <w:t xml:space="preserve"> for</w:t>
      </w:r>
      <w:r>
        <w:rPr>
          <w:rFonts w:ascii="Times New Roman" w:hAnsi="Times New Roman" w:cs="Times New Roman"/>
          <w:bCs/>
          <w:sz w:val="24"/>
          <w:szCs w:val="24"/>
        </w:rPr>
        <w:t xml:space="preserve"> mitigation and </w:t>
      </w:r>
      <w:r w:rsidR="00413184">
        <w:rPr>
          <w:rFonts w:ascii="Times New Roman" w:hAnsi="Times New Roman" w:cs="Times New Roman"/>
          <w:bCs/>
          <w:sz w:val="24"/>
          <w:szCs w:val="24"/>
        </w:rPr>
        <w:t>allow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4C5B">
        <w:rPr>
          <w:rFonts w:ascii="Times New Roman" w:hAnsi="Times New Roman" w:cs="Times New Roman"/>
          <w:bCs/>
          <w:sz w:val="24"/>
          <w:szCs w:val="24"/>
        </w:rPr>
        <w:t xml:space="preserve">the Company to provide a written </w:t>
      </w:r>
      <w:r w:rsidR="00D377B3">
        <w:rPr>
          <w:rFonts w:ascii="Times New Roman" w:hAnsi="Times New Roman" w:cs="Times New Roman"/>
          <w:bCs/>
          <w:sz w:val="24"/>
          <w:szCs w:val="24"/>
        </w:rPr>
        <w:t xml:space="preserve">response to explain how </w:t>
      </w:r>
      <w:r w:rsidR="00834C5B">
        <w:rPr>
          <w:rFonts w:ascii="Times New Roman" w:hAnsi="Times New Roman" w:cs="Times New Roman"/>
          <w:bCs/>
          <w:sz w:val="24"/>
          <w:szCs w:val="24"/>
        </w:rPr>
        <w:t>the violations</w:t>
      </w:r>
      <w:r w:rsidR="00D377B3">
        <w:rPr>
          <w:rFonts w:ascii="Times New Roman" w:hAnsi="Times New Roman" w:cs="Times New Roman"/>
          <w:bCs/>
          <w:sz w:val="24"/>
          <w:szCs w:val="24"/>
        </w:rPr>
        <w:t xml:space="preserve"> occurred</w:t>
      </w:r>
      <w:r w:rsidR="00834C5B">
        <w:rPr>
          <w:rFonts w:ascii="Times New Roman" w:hAnsi="Times New Roman" w:cs="Times New Roman"/>
          <w:bCs/>
          <w:sz w:val="24"/>
          <w:szCs w:val="24"/>
        </w:rPr>
        <w:t xml:space="preserve"> and why it believes the penalty should be reduced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7188E">
        <w:rPr>
          <w:rFonts w:ascii="Times New Roman" w:hAnsi="Times New Roman" w:cs="Times New Roman"/>
          <w:bCs/>
          <w:sz w:val="24"/>
          <w:szCs w:val="24"/>
        </w:rPr>
        <w:t>Empire Disposal</w:t>
      </w:r>
      <w:r w:rsidR="00CE6289" w:rsidRPr="003F79A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must file </w:t>
      </w:r>
      <w:r w:rsidR="00872B80">
        <w:rPr>
          <w:rFonts w:ascii="Times New Roman" w:hAnsi="Times New Roman" w:cs="Times New Roman"/>
          <w:bCs/>
          <w:sz w:val="24"/>
          <w:szCs w:val="24"/>
        </w:rPr>
        <w:t>its</w:t>
      </w:r>
      <w:r>
        <w:rPr>
          <w:rFonts w:ascii="Times New Roman" w:hAnsi="Times New Roman" w:cs="Times New Roman"/>
          <w:bCs/>
          <w:sz w:val="24"/>
          <w:szCs w:val="24"/>
        </w:rPr>
        <w:t xml:space="preserve"> response and </w:t>
      </w:r>
      <w:r w:rsidR="00D377B3">
        <w:rPr>
          <w:rFonts w:ascii="Times New Roman" w:hAnsi="Times New Roman" w:cs="Times New Roman"/>
          <w:bCs/>
          <w:sz w:val="24"/>
          <w:szCs w:val="24"/>
        </w:rPr>
        <w:t xml:space="preserve">any </w:t>
      </w:r>
      <w:r>
        <w:rPr>
          <w:rFonts w:ascii="Times New Roman" w:hAnsi="Times New Roman" w:cs="Times New Roman"/>
          <w:bCs/>
          <w:sz w:val="24"/>
          <w:szCs w:val="24"/>
        </w:rPr>
        <w:t xml:space="preserve">supporting documentation no later than </w:t>
      </w:r>
      <w:r w:rsidR="00C14783">
        <w:rPr>
          <w:rFonts w:ascii="Times New Roman" w:hAnsi="Times New Roman" w:cs="Times New Roman"/>
          <w:bCs/>
          <w:sz w:val="24"/>
          <w:szCs w:val="24"/>
        </w:rPr>
        <w:t>Friday,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4783">
        <w:rPr>
          <w:rFonts w:ascii="Times New Roman" w:hAnsi="Times New Roman" w:cs="Times New Roman"/>
          <w:bCs/>
          <w:sz w:val="24"/>
          <w:szCs w:val="24"/>
        </w:rPr>
        <w:t>January 27</w:t>
      </w:r>
      <w:r w:rsidR="00B7188E">
        <w:rPr>
          <w:rFonts w:ascii="Times New Roman" w:hAnsi="Times New Roman" w:cs="Times New Roman"/>
          <w:bCs/>
          <w:sz w:val="24"/>
          <w:szCs w:val="24"/>
        </w:rPr>
        <w:t>, 2017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D6AC3">
        <w:rPr>
          <w:rFonts w:ascii="Times New Roman" w:hAnsi="Times New Roman" w:cs="Times New Roman"/>
          <w:bCs/>
          <w:sz w:val="24"/>
          <w:szCs w:val="24"/>
        </w:rPr>
        <w:t>by</w:t>
      </w:r>
      <w:r>
        <w:rPr>
          <w:rFonts w:ascii="Times New Roman" w:hAnsi="Times New Roman" w:cs="Times New Roman"/>
          <w:bCs/>
          <w:sz w:val="24"/>
          <w:szCs w:val="24"/>
        </w:rPr>
        <w:t xml:space="preserve"> 5:00 p.m.</w:t>
      </w:r>
    </w:p>
    <w:p w14:paraId="43734C8E" w14:textId="77777777" w:rsidR="002C2E1B" w:rsidRDefault="00DF440C" w:rsidP="002C2E1B">
      <w:pPr>
        <w:spacing w:after="96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3F4FED">
        <w:rPr>
          <w:rFonts w:ascii="Times New Roman" w:hAnsi="Times New Roman" w:cs="Times New Roman"/>
          <w:b/>
          <w:sz w:val="24"/>
          <w:szCs w:val="24"/>
        </w:rPr>
        <w:lastRenderedPageBreak/>
        <w:t>THE COMMISSION GIVES NOTICE</w:t>
      </w:r>
      <w:r w:rsidR="0047272B" w:rsidRPr="003F4F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72B" w:rsidRPr="00BB5BDA">
        <w:rPr>
          <w:rFonts w:ascii="Times New Roman" w:hAnsi="Times New Roman" w:cs="Times New Roman"/>
          <w:b/>
          <w:sz w:val="24"/>
          <w:szCs w:val="24"/>
        </w:rPr>
        <w:t xml:space="preserve">That </w:t>
      </w:r>
      <w:r w:rsidR="00B7188E">
        <w:rPr>
          <w:rFonts w:ascii="Times New Roman" w:hAnsi="Times New Roman" w:cs="Times New Roman"/>
          <w:b/>
          <w:sz w:val="24"/>
          <w:szCs w:val="24"/>
        </w:rPr>
        <w:t>Empire Disposal</w:t>
      </w:r>
      <w:r w:rsidR="00CE6289">
        <w:rPr>
          <w:rFonts w:ascii="Times New Roman" w:hAnsi="Times New Roman" w:cs="Times New Roman"/>
          <w:b/>
          <w:bCs/>
          <w:sz w:val="24"/>
          <w:szCs w:val="24"/>
        </w:rPr>
        <w:t>, Inc.</w:t>
      </w:r>
      <w:r w:rsidR="00BB5BDA" w:rsidRPr="00BB5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AC3" w:rsidRPr="00BB5BDA">
        <w:rPr>
          <w:rFonts w:ascii="Times New Roman" w:hAnsi="Times New Roman" w:cs="Times New Roman"/>
          <w:b/>
          <w:sz w:val="24"/>
          <w:szCs w:val="24"/>
        </w:rPr>
        <w:t>may</w:t>
      </w:r>
      <w:r w:rsidR="0038025F" w:rsidRPr="00BB5BDA">
        <w:rPr>
          <w:rFonts w:ascii="Times New Roman" w:hAnsi="Times New Roman" w:cs="Times New Roman"/>
          <w:b/>
          <w:sz w:val="24"/>
          <w:szCs w:val="24"/>
        </w:rPr>
        <w:t xml:space="preserve"> file </w:t>
      </w:r>
      <w:r w:rsidR="00E45538" w:rsidRPr="00BB5BDA">
        <w:rPr>
          <w:rFonts w:ascii="Times New Roman" w:hAnsi="Times New Roman" w:cs="Times New Roman"/>
          <w:b/>
          <w:sz w:val="24"/>
          <w:szCs w:val="24"/>
        </w:rPr>
        <w:t>a</w:t>
      </w:r>
      <w:r w:rsidR="00BB5BDA" w:rsidRPr="00BB5BDA">
        <w:rPr>
          <w:rFonts w:ascii="Times New Roman" w:hAnsi="Times New Roman" w:cs="Times New Roman"/>
          <w:b/>
          <w:bCs/>
          <w:sz w:val="24"/>
          <w:szCs w:val="24"/>
        </w:rPr>
        <w:t xml:space="preserve"> written </w:t>
      </w:r>
      <w:r w:rsidR="00D377B3">
        <w:rPr>
          <w:rFonts w:ascii="Times New Roman" w:hAnsi="Times New Roman" w:cs="Times New Roman"/>
          <w:b/>
          <w:bCs/>
          <w:sz w:val="24"/>
          <w:szCs w:val="24"/>
        </w:rPr>
        <w:t>response to</w:t>
      </w:r>
      <w:r w:rsidR="00BB5BDA" w:rsidRPr="00BB5BDA">
        <w:rPr>
          <w:rFonts w:ascii="Times New Roman" w:hAnsi="Times New Roman" w:cs="Times New Roman"/>
          <w:b/>
          <w:bCs/>
          <w:sz w:val="24"/>
          <w:szCs w:val="24"/>
        </w:rPr>
        <w:t xml:space="preserve"> the Penalty Assessment </w:t>
      </w:r>
      <w:r w:rsidR="00E45538" w:rsidRPr="00BB5BDA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="0038025F" w:rsidRPr="00BB5BDA">
        <w:rPr>
          <w:rFonts w:ascii="Times New Roman" w:hAnsi="Times New Roman" w:cs="Times New Roman"/>
          <w:b/>
          <w:sz w:val="24"/>
          <w:szCs w:val="24"/>
        </w:rPr>
        <w:t xml:space="preserve">5:00 p.m. on </w:t>
      </w:r>
      <w:r w:rsidR="00C14783">
        <w:rPr>
          <w:rFonts w:ascii="Times New Roman" w:hAnsi="Times New Roman" w:cs="Times New Roman"/>
          <w:b/>
          <w:sz w:val="24"/>
          <w:szCs w:val="24"/>
        </w:rPr>
        <w:t>Friday</w:t>
      </w:r>
      <w:r w:rsidR="0038025F" w:rsidRPr="00BB5B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7188E">
        <w:rPr>
          <w:rFonts w:ascii="Times New Roman" w:hAnsi="Times New Roman" w:cs="Times New Roman"/>
          <w:b/>
          <w:sz w:val="24"/>
          <w:szCs w:val="24"/>
        </w:rPr>
        <w:t xml:space="preserve">January </w:t>
      </w:r>
      <w:r w:rsidR="00C14783">
        <w:rPr>
          <w:rFonts w:ascii="Times New Roman" w:hAnsi="Times New Roman" w:cs="Times New Roman"/>
          <w:b/>
          <w:sz w:val="24"/>
          <w:szCs w:val="24"/>
        </w:rPr>
        <w:t>27</w:t>
      </w:r>
      <w:r w:rsidR="00B7188E">
        <w:rPr>
          <w:rFonts w:ascii="Times New Roman" w:hAnsi="Times New Roman" w:cs="Times New Roman"/>
          <w:b/>
          <w:sz w:val="24"/>
          <w:szCs w:val="24"/>
        </w:rPr>
        <w:t>, 2017</w:t>
      </w:r>
      <w:r w:rsidR="0038025F" w:rsidRPr="00BB5BDA">
        <w:rPr>
          <w:rFonts w:ascii="Times New Roman" w:hAnsi="Times New Roman" w:cs="Times New Roman"/>
          <w:b/>
          <w:sz w:val="24"/>
          <w:szCs w:val="24"/>
        </w:rPr>
        <w:t>.</w:t>
      </w:r>
    </w:p>
    <w:p w14:paraId="4E9E3BA7" w14:textId="526D09C0" w:rsidR="00E45538" w:rsidRPr="00E45538" w:rsidRDefault="00E45538" w:rsidP="002C2E1B">
      <w:pPr>
        <w:spacing w:after="9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STEVEN V. KING</w:t>
      </w:r>
      <w:r w:rsidR="002C2E1B">
        <w:rPr>
          <w:rFonts w:ascii="Times New Roman" w:hAnsi="Times New Roman" w:cs="Times New Roman"/>
          <w:sz w:val="24"/>
          <w:szCs w:val="24"/>
        </w:rPr>
        <w:br/>
      </w:r>
      <w:r w:rsidRPr="00E45538">
        <w:rPr>
          <w:rFonts w:ascii="Times New Roman" w:hAnsi="Times New Roman" w:cs="Times New Roman"/>
          <w:sz w:val="24"/>
          <w:szCs w:val="24"/>
        </w:rPr>
        <w:t>Executive Director and Secretary</w:t>
      </w:r>
    </w:p>
    <w:sectPr w:rsidR="00E45538" w:rsidRPr="00E45538" w:rsidSect="0031749D">
      <w:type w:val="continuous"/>
      <w:pgSz w:w="12240" w:h="15840"/>
      <w:pgMar w:top="144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CF44F" w14:textId="77777777" w:rsidR="00046D3B" w:rsidRDefault="00046D3B" w:rsidP="00B4328D">
      <w:pPr>
        <w:spacing w:after="0" w:line="240" w:lineRule="auto"/>
      </w:pPr>
      <w:r>
        <w:separator/>
      </w:r>
    </w:p>
  </w:endnote>
  <w:endnote w:type="continuationSeparator" w:id="0">
    <w:p w14:paraId="7F886651" w14:textId="77777777" w:rsidR="00046D3B" w:rsidRDefault="00046D3B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E4FE7" w14:textId="77777777" w:rsidR="0031749D" w:rsidRDefault="003174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1BD7C" w14:textId="77777777" w:rsidR="0031749D" w:rsidRDefault="003174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86536" w14:textId="77777777" w:rsidR="0031749D" w:rsidRDefault="003174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33BDA" w14:textId="77777777" w:rsidR="00046D3B" w:rsidRDefault="00046D3B" w:rsidP="00B4328D">
      <w:pPr>
        <w:spacing w:after="0" w:line="240" w:lineRule="auto"/>
      </w:pPr>
      <w:r>
        <w:separator/>
      </w:r>
    </w:p>
  </w:footnote>
  <w:footnote w:type="continuationSeparator" w:id="0">
    <w:p w14:paraId="29A9DB5C" w14:textId="77777777" w:rsidR="00046D3B" w:rsidRDefault="00046D3B" w:rsidP="00B4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24ED8" w14:textId="77777777" w:rsidR="0031749D" w:rsidRDefault="003174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E4E3E" w14:textId="47756BE8" w:rsidR="00572960" w:rsidRPr="007E3309" w:rsidRDefault="007E3309" w:rsidP="006A272A">
    <w:pPr>
      <w:pStyle w:val="Header"/>
      <w:tabs>
        <w:tab w:val="right" w:pos="8460"/>
      </w:tabs>
      <w:rPr>
        <w:rFonts w:ascii="Times New Roman" w:hAnsi="Times New Roman"/>
        <w:b/>
        <w:bCs/>
        <w:sz w:val="20"/>
      </w:rPr>
    </w:pPr>
    <w:r w:rsidRPr="00DE41B1">
      <w:rPr>
        <w:rFonts w:ascii="Times New Roman" w:hAnsi="Times New Roman"/>
        <w:b/>
        <w:bCs/>
        <w:sz w:val="20"/>
      </w:rPr>
      <w:t>DOCKET</w:t>
    </w:r>
    <w:r w:rsidR="006A272A">
      <w:rPr>
        <w:rFonts w:ascii="Times New Roman" w:hAnsi="Times New Roman"/>
        <w:b/>
        <w:bCs/>
        <w:sz w:val="20"/>
      </w:rPr>
      <w:t xml:space="preserve"> </w:t>
    </w:r>
    <w:r w:rsidR="00B7188E">
      <w:rPr>
        <w:rFonts w:ascii="Times New Roman" w:hAnsi="Times New Roman"/>
        <w:b/>
        <w:bCs/>
        <w:sz w:val="20"/>
      </w:rPr>
      <w:t>TG-161282</w:t>
    </w:r>
    <w:r w:rsidR="00FF669B">
      <w:rPr>
        <w:rFonts w:ascii="Times New Roman" w:hAnsi="Times New Roman" w:cs="Times New Roman"/>
        <w:b/>
        <w:sz w:val="20"/>
        <w:szCs w:val="20"/>
      </w:rPr>
      <w:tab/>
    </w:r>
    <w:r w:rsidR="00572960" w:rsidRPr="00B4328D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="00572960"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="00572960"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="00572960"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31749D">
      <w:rPr>
        <w:rFonts w:ascii="Times New Roman" w:hAnsi="Times New Roman" w:cs="Times New Roman"/>
        <w:b/>
        <w:noProof/>
        <w:sz w:val="20"/>
        <w:szCs w:val="20"/>
      </w:rPr>
      <w:t>2</w:t>
    </w:r>
    <w:r w:rsidR="00572960"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57AE4E3F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09EFA" w14:textId="7DD85441" w:rsidR="0031749D" w:rsidRPr="0031749D" w:rsidRDefault="0031749D" w:rsidP="0031749D">
    <w:pPr>
      <w:pStyle w:val="Header"/>
      <w:jc w:val="right"/>
      <w:rPr>
        <w:rFonts w:ascii="Times New Roman" w:hAnsi="Times New Roman" w:cs="Times New Roman"/>
      </w:rPr>
    </w:pPr>
    <w:bookmarkStart w:id="0" w:name="_GoBack"/>
    <w:r w:rsidRPr="0031749D">
      <w:rPr>
        <w:rFonts w:ascii="Times New Roman" w:hAnsi="Times New Roman" w:cs="Times New Roman"/>
      </w:rPr>
      <w:t>Service Date: January 20, 2017</w:t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C040B"/>
    <w:multiLevelType w:val="hybridMultilevel"/>
    <w:tmpl w:val="836C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01585"/>
    <w:rsid w:val="00003722"/>
    <w:rsid w:val="00046D3B"/>
    <w:rsid w:val="0006274F"/>
    <w:rsid w:val="00071812"/>
    <w:rsid w:val="000A4AED"/>
    <w:rsid w:val="000B0750"/>
    <w:rsid w:val="000C5451"/>
    <w:rsid w:val="00164953"/>
    <w:rsid w:val="001656A9"/>
    <w:rsid w:val="001674B5"/>
    <w:rsid w:val="00182C01"/>
    <w:rsid w:val="001B4F00"/>
    <w:rsid w:val="00211A88"/>
    <w:rsid w:val="00221CFE"/>
    <w:rsid w:val="00234B20"/>
    <w:rsid w:val="00262CC0"/>
    <w:rsid w:val="002C2E1B"/>
    <w:rsid w:val="002E427E"/>
    <w:rsid w:val="002F25DB"/>
    <w:rsid w:val="0030015F"/>
    <w:rsid w:val="003140CE"/>
    <w:rsid w:val="0031749D"/>
    <w:rsid w:val="00333F0D"/>
    <w:rsid w:val="00336353"/>
    <w:rsid w:val="00350C6C"/>
    <w:rsid w:val="00353E8E"/>
    <w:rsid w:val="00357C4F"/>
    <w:rsid w:val="0038025F"/>
    <w:rsid w:val="003859C6"/>
    <w:rsid w:val="003D4E32"/>
    <w:rsid w:val="003F4FED"/>
    <w:rsid w:val="003F79A5"/>
    <w:rsid w:val="00410DCA"/>
    <w:rsid w:val="00413184"/>
    <w:rsid w:val="004168DE"/>
    <w:rsid w:val="004234E2"/>
    <w:rsid w:val="00433D6C"/>
    <w:rsid w:val="00437EA8"/>
    <w:rsid w:val="0047272B"/>
    <w:rsid w:val="00473BC9"/>
    <w:rsid w:val="00494024"/>
    <w:rsid w:val="0049449E"/>
    <w:rsid w:val="004A3274"/>
    <w:rsid w:val="004B574F"/>
    <w:rsid w:val="004C1331"/>
    <w:rsid w:val="004F5C1C"/>
    <w:rsid w:val="00523322"/>
    <w:rsid w:val="00532A97"/>
    <w:rsid w:val="005340A4"/>
    <w:rsid w:val="00534318"/>
    <w:rsid w:val="00534843"/>
    <w:rsid w:val="00541CD6"/>
    <w:rsid w:val="00545528"/>
    <w:rsid w:val="00572960"/>
    <w:rsid w:val="00582AF0"/>
    <w:rsid w:val="00595087"/>
    <w:rsid w:val="005B2A90"/>
    <w:rsid w:val="005F65AA"/>
    <w:rsid w:val="00604E25"/>
    <w:rsid w:val="00624829"/>
    <w:rsid w:val="0062692A"/>
    <w:rsid w:val="00646A6A"/>
    <w:rsid w:val="00652D1C"/>
    <w:rsid w:val="00653CBA"/>
    <w:rsid w:val="0066177B"/>
    <w:rsid w:val="00672B01"/>
    <w:rsid w:val="006A272A"/>
    <w:rsid w:val="006C446D"/>
    <w:rsid w:val="006C6FD6"/>
    <w:rsid w:val="006D1846"/>
    <w:rsid w:val="006D6759"/>
    <w:rsid w:val="006D6AC3"/>
    <w:rsid w:val="006E51E4"/>
    <w:rsid w:val="006E5C4E"/>
    <w:rsid w:val="0070009F"/>
    <w:rsid w:val="00717EBB"/>
    <w:rsid w:val="0073777C"/>
    <w:rsid w:val="007559AB"/>
    <w:rsid w:val="00764270"/>
    <w:rsid w:val="007737FA"/>
    <w:rsid w:val="00775DD6"/>
    <w:rsid w:val="00781BF0"/>
    <w:rsid w:val="00784B19"/>
    <w:rsid w:val="007953F2"/>
    <w:rsid w:val="00796977"/>
    <w:rsid w:val="007E3309"/>
    <w:rsid w:val="007E377E"/>
    <w:rsid w:val="00834C5B"/>
    <w:rsid w:val="00872B80"/>
    <w:rsid w:val="00884733"/>
    <w:rsid w:val="008D2B1E"/>
    <w:rsid w:val="008E2636"/>
    <w:rsid w:val="008F03C2"/>
    <w:rsid w:val="008F4FE2"/>
    <w:rsid w:val="00900A02"/>
    <w:rsid w:val="009A6C1F"/>
    <w:rsid w:val="009B7243"/>
    <w:rsid w:val="009C2644"/>
    <w:rsid w:val="009D1B85"/>
    <w:rsid w:val="009E3065"/>
    <w:rsid w:val="00A07A81"/>
    <w:rsid w:val="00A35D99"/>
    <w:rsid w:val="00A53F22"/>
    <w:rsid w:val="00A80C6F"/>
    <w:rsid w:val="00AE7772"/>
    <w:rsid w:val="00B03214"/>
    <w:rsid w:val="00B12BAD"/>
    <w:rsid w:val="00B335BC"/>
    <w:rsid w:val="00B4328D"/>
    <w:rsid w:val="00B7188E"/>
    <w:rsid w:val="00B75E81"/>
    <w:rsid w:val="00B7631F"/>
    <w:rsid w:val="00B91D55"/>
    <w:rsid w:val="00BB5BDA"/>
    <w:rsid w:val="00BD5D83"/>
    <w:rsid w:val="00C14783"/>
    <w:rsid w:val="00C455CC"/>
    <w:rsid w:val="00C5084D"/>
    <w:rsid w:val="00CC72F1"/>
    <w:rsid w:val="00CD2349"/>
    <w:rsid w:val="00CE6289"/>
    <w:rsid w:val="00D03C1E"/>
    <w:rsid w:val="00D14D8D"/>
    <w:rsid w:val="00D3515C"/>
    <w:rsid w:val="00D3592D"/>
    <w:rsid w:val="00D374E6"/>
    <w:rsid w:val="00D377B3"/>
    <w:rsid w:val="00D50295"/>
    <w:rsid w:val="00DF440C"/>
    <w:rsid w:val="00E00286"/>
    <w:rsid w:val="00E45538"/>
    <w:rsid w:val="00E55F11"/>
    <w:rsid w:val="00E57C61"/>
    <w:rsid w:val="00E63744"/>
    <w:rsid w:val="00E901A4"/>
    <w:rsid w:val="00E9077C"/>
    <w:rsid w:val="00E92A20"/>
    <w:rsid w:val="00EA3E6C"/>
    <w:rsid w:val="00ED709D"/>
    <w:rsid w:val="00FA147E"/>
    <w:rsid w:val="00FC00A9"/>
    <w:rsid w:val="00FD66C9"/>
    <w:rsid w:val="00FE4910"/>
    <w:rsid w:val="00FF24B2"/>
    <w:rsid w:val="00FF3182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AE4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07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0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1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1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1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Notice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2016-12-14T08:00:00+00:00</OpenedDate>
    <Date1 xmlns="dc463f71-b30c-4ab2-9473-d307f9d35888">2017-01-20T22:04:33+00:00</Date1>
    <IsDocumentOrder xmlns="dc463f71-b30c-4ab2-9473-d307f9d35888" xsi:nil="true"/>
    <IsHighlyConfidential xmlns="dc463f71-b30c-4ab2-9473-d307f9d35888">false</IsHighlyConfidential>
    <CaseCompanyNames xmlns="dc463f71-b30c-4ab2-9473-d307f9d35888">EMPIRE DISPOSAL INC</CaseCompanyNames>
    <Nickname xmlns="http://schemas.microsoft.com/sharepoint/v3" xsi:nil="true"/>
    <DocketNumber xmlns="dc463f71-b30c-4ab2-9473-d307f9d35888">161282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DC25BDD3C99474AA1CAF44365655137" ma:contentTypeVersion="96" ma:contentTypeDescription="" ma:contentTypeScope="" ma:versionID="61775fe098b7b573ac29e76651e0ad0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CA787B-E6FC-4EE4-8C22-AFA303526792}"/>
</file>

<file path=customXml/itemProps2.xml><?xml version="1.0" encoding="utf-8"?>
<ds:datastoreItem xmlns:ds="http://schemas.openxmlformats.org/officeDocument/2006/customXml" ds:itemID="{727E3492-E526-43F7-BAD6-B75206734E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9507C7-2E3A-4B26-8E99-CA17F2C228BE}">
  <ds:schemaRefs>
    <ds:schemaRef ds:uri="http://schemas.microsoft.com/office/2006/metadata/properties"/>
    <ds:schemaRef ds:uri="4554ae50-06e8-4536-9b65-e0b3a2b78f82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1DFA458-ABA1-4100-9CC1-A355AEE8A6E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6DE0C10-BAE1-4E1F-ADA8-19DBFE2340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Denying Hearing</dc:title>
  <dc:subject/>
  <dc:creator/>
  <cp:keywords/>
  <dc:description/>
  <cp:lastModifiedBy/>
  <cp:revision>1</cp:revision>
  <dcterms:created xsi:type="dcterms:W3CDTF">2017-01-20T19:21:00Z</dcterms:created>
  <dcterms:modified xsi:type="dcterms:W3CDTF">2017-01-20T19:21:00Z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0x0101006E56B4D1795A2E4DB2F0B01679ED314A007DC25BDD3C99474AA1CAF44365655137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