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EC0AFF2" w:rsidR="005B43A6" w:rsidRDefault="00255411" w:rsidP="00BC4721">
      <w:pPr>
        <w:pStyle w:val="NoSpacing"/>
      </w:pPr>
      <w:r>
        <w:t>July 6</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CDEDCBA" w:rsidR="005B43A6" w:rsidRDefault="005B43A6" w:rsidP="00BC4721">
      <w:pPr>
        <w:pStyle w:val="NoSpacing"/>
        <w:rPr>
          <w:i/>
        </w:rPr>
      </w:pPr>
      <w:r>
        <w:t xml:space="preserve">RE:  </w:t>
      </w:r>
      <w:r>
        <w:rPr>
          <w:i/>
        </w:rPr>
        <w:t xml:space="preserve">Washington Utilities and Transportation Commission v. </w:t>
      </w:r>
      <w:proofErr w:type="spellStart"/>
      <w:r w:rsidR="00255411">
        <w:rPr>
          <w:i/>
        </w:rPr>
        <w:t>Karlinda</w:t>
      </w:r>
      <w:proofErr w:type="spellEnd"/>
      <w:r w:rsidR="00255411">
        <w:rPr>
          <w:i/>
        </w:rPr>
        <w:t>, LLC</w:t>
      </w:r>
    </w:p>
    <w:p w14:paraId="0AFBF38B" w14:textId="77777777" w:rsidR="005B43A6" w:rsidRDefault="005B43A6" w:rsidP="00BC4721">
      <w:pPr>
        <w:pStyle w:val="NoSpacing"/>
      </w:pPr>
    </w:p>
    <w:p w14:paraId="5ECB61D4" w14:textId="13AB4331" w:rsidR="005B43A6" w:rsidRDefault="005B43A6" w:rsidP="00BC4721">
      <w:pPr>
        <w:pStyle w:val="NoSpacing"/>
      </w:pPr>
      <w:r>
        <w:tab/>
        <w:t xml:space="preserve">Commission Staff’s Response to </w:t>
      </w:r>
      <w:r w:rsidR="008B1761">
        <w:t>Request for Hearing</w:t>
      </w:r>
      <w:r>
        <w:t xml:space="preserve"> </w:t>
      </w:r>
      <w:r w:rsidR="009A37A2">
        <w:t>TE-160</w:t>
      </w:r>
      <w:r w:rsidR="00255411">
        <w:t>704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CB284C5" w:rsidR="005B43A6" w:rsidRDefault="008B1761" w:rsidP="00BC4721">
      <w:pPr>
        <w:pStyle w:val="NoSpacing"/>
      </w:pPr>
      <w:r>
        <w:t xml:space="preserve">On </w:t>
      </w:r>
      <w:r w:rsidR="00255411">
        <w:t>June 21</w:t>
      </w:r>
      <w:r w:rsidR="00444BEB">
        <w:t>, 2016</w:t>
      </w:r>
      <w:r w:rsidR="005B43A6">
        <w:t>, the Utilities and Transportation Commission issued a $1,000 Penalt</w:t>
      </w:r>
      <w:r w:rsidR="00635B04">
        <w:t xml:space="preserve">y Assessment in Docket </w:t>
      </w:r>
      <w:r w:rsidR="00BA0554">
        <w:t>TE-160</w:t>
      </w:r>
      <w:r w:rsidR="00255411">
        <w:t>704</w:t>
      </w:r>
      <w:r w:rsidR="00444BEB">
        <w:t xml:space="preserve"> </w:t>
      </w:r>
      <w:r w:rsidR="005B43A6">
        <w:t>against</w:t>
      </w:r>
      <w:r w:rsidR="00635B04">
        <w:t xml:space="preserve"> </w:t>
      </w:r>
      <w:proofErr w:type="spellStart"/>
      <w:r w:rsidR="00255411">
        <w:t>Karlinda</w:t>
      </w:r>
      <w:proofErr w:type="spellEnd"/>
      <w:r w:rsidR="00255411">
        <w:t>, LLC</w:t>
      </w:r>
      <w:r w:rsidR="005B43A6">
        <w:t xml:space="preserve"> for 10 violations of Washington Administrative Code (WAC </w:t>
      </w:r>
      <w:r w:rsidR="009A37A2">
        <w:t>480-30-071 and 480-30-076</w:t>
      </w:r>
      <w:r w:rsidR="005B43A6">
        <w:t xml:space="preserve">), </w:t>
      </w:r>
      <w:r w:rsidR="00444BEB">
        <w:t xml:space="preserve">which requires </w:t>
      </w:r>
      <w:r w:rsidR="009A37A2">
        <w:t>charter and excursion</w:t>
      </w:r>
      <w:r w:rsidR="00444BEB">
        <w:t xml:space="preserve"> companies to furnish annual reports, supporting documentation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6038796" w14:textId="4DA6367F" w:rsidR="00207B1E" w:rsidRDefault="005B43A6" w:rsidP="00BC4721">
      <w:pPr>
        <w:pStyle w:val="NoSpacing"/>
      </w:pPr>
      <w:r>
        <w:t xml:space="preserve">On </w:t>
      </w:r>
      <w:r w:rsidR="007134E2">
        <w:t>June 2</w:t>
      </w:r>
      <w:r w:rsidR="00255411">
        <w:t>4</w:t>
      </w:r>
      <w:r w:rsidR="00DB518B">
        <w:t>,</w:t>
      </w:r>
      <w:r w:rsidR="00444BEB">
        <w:t xml:space="preserve"> 2016</w:t>
      </w:r>
      <w:r>
        <w:t xml:space="preserve">, </w:t>
      </w:r>
      <w:proofErr w:type="spellStart"/>
      <w:r w:rsidR="00255411">
        <w:t>Karlinda</w:t>
      </w:r>
      <w:proofErr w:type="spellEnd"/>
      <w:r w:rsidR="00255411">
        <w:t xml:space="preserve">, LLC </w:t>
      </w:r>
      <w:r>
        <w:t xml:space="preserve">wrote the commission requesting </w:t>
      </w:r>
      <w:r w:rsidR="008B1761">
        <w:t>a hearing disputing the violation occurred.</w:t>
      </w:r>
      <w:r>
        <w:t xml:space="preserve">  </w:t>
      </w:r>
      <w:r w:rsidR="008B1761">
        <w:t xml:space="preserve">In its hearing request, </w:t>
      </w:r>
      <w:r w:rsidR="009A37A2">
        <w:t>the company states, “…</w:t>
      </w:r>
      <w:r w:rsidR="00255411">
        <w:t xml:space="preserve">I went on line to complete the corporation or LCC annual report. I completed the report and then sent in a payment using ACH, both the report and ACH proof are attached. Also enclosed are my business license and current legal entity registration for 2016. </w:t>
      </w:r>
      <w:proofErr w:type="spellStart"/>
      <w:r w:rsidR="00255411">
        <w:t>Additionaly</w:t>
      </w:r>
      <w:proofErr w:type="spellEnd"/>
      <w:r w:rsidR="00255411">
        <w:t xml:space="preserve">, a copy of the letter to file on line at Crprenewal.wa.gov that I used to file the report. There was nothing indicating the report as incomplete. I don’t understand what is incomplete.” The supporting documents that </w:t>
      </w:r>
      <w:proofErr w:type="spellStart"/>
      <w:r w:rsidR="00255411">
        <w:t>Karlinda</w:t>
      </w:r>
      <w:proofErr w:type="spellEnd"/>
      <w:r w:rsidR="00255411">
        <w:t>, LLC provided are associated with the Secretary of State, not the commission.</w:t>
      </w:r>
    </w:p>
    <w:p w14:paraId="1B32E304" w14:textId="77777777" w:rsidR="005B43A6" w:rsidRDefault="005B43A6" w:rsidP="00BC4721">
      <w:pPr>
        <w:pStyle w:val="NoSpacing"/>
      </w:pPr>
    </w:p>
    <w:p w14:paraId="35592AC9" w14:textId="58433008" w:rsidR="005B43A6" w:rsidRDefault="005B43A6" w:rsidP="00BC4721">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207B1E">
        <w:t>charter and excursion</w:t>
      </w:r>
      <w:r>
        <w:t xml:space="preserve"> companies.  </w:t>
      </w:r>
      <w:r w:rsidR="00571DA5">
        <w:t>The instructions page inform</w:t>
      </w:r>
      <w:r w:rsidR="00207B1E">
        <w:t>s</w:t>
      </w:r>
      <w:r w:rsidR="00571DA5">
        <w:t xml:space="preserve"> the regulated company that it must complete the annual report form and pay the regulatory fees, and return the materials by May 2, 2016, to avoid enforcement action.</w:t>
      </w:r>
    </w:p>
    <w:p w14:paraId="10F8AB27" w14:textId="77777777" w:rsidR="005B43A6" w:rsidRDefault="005B43A6" w:rsidP="00BC4721">
      <w:pPr>
        <w:pStyle w:val="NoSpacing"/>
      </w:pPr>
    </w:p>
    <w:p w14:paraId="7C858F8F" w14:textId="368C053D" w:rsidR="00255411" w:rsidRDefault="00255411" w:rsidP="00F370C4">
      <w:pPr>
        <w:pStyle w:val="NoSpacing"/>
      </w:pPr>
      <w:r>
        <w:t xml:space="preserve">On March 21, 2016 commission staff sent an email to </w:t>
      </w:r>
      <w:proofErr w:type="spellStart"/>
      <w:r>
        <w:t>Karlinda</w:t>
      </w:r>
      <w:proofErr w:type="spellEnd"/>
      <w:r>
        <w:t xml:space="preserve">, LLC advising the company that </w:t>
      </w:r>
      <w:r w:rsidR="0086354C">
        <w:t xml:space="preserve">both </w:t>
      </w:r>
      <w:r>
        <w:t>the interstate accident figure</w:t>
      </w:r>
      <w:r w:rsidR="0086354C">
        <w:t xml:space="preserve"> and </w:t>
      </w:r>
      <w:r>
        <w:t>interstate mileage was not provided</w:t>
      </w:r>
      <w:r w:rsidR="0086354C">
        <w:t xml:space="preserve"> </w:t>
      </w:r>
      <w:bookmarkStart w:id="0" w:name="_GoBack"/>
      <w:bookmarkEnd w:id="0"/>
      <w:r w:rsidR="00974FAF">
        <w:t>and</w:t>
      </w:r>
      <w:r>
        <w:t xml:space="preserve"> the regulatory fee </w:t>
      </w:r>
      <w:r>
        <w:lastRenderedPageBreak/>
        <w:t>calculation schedule was incorrect.</w:t>
      </w:r>
      <w:r w:rsidR="00974FAF">
        <w:t xml:space="preserve"> No response was received. On June 24, commission staff spoke with the company and stated that the information above was still outstanding. The company provided the missing information via email on June 24.</w:t>
      </w:r>
    </w:p>
    <w:p w14:paraId="2AE15098" w14:textId="77777777" w:rsidR="00255411" w:rsidRDefault="00255411" w:rsidP="00F370C4">
      <w:pPr>
        <w:pStyle w:val="NoSpacing"/>
      </w:pPr>
    </w:p>
    <w:p w14:paraId="00B2B27A" w14:textId="2115E858" w:rsidR="00CC10A4" w:rsidRDefault="00F370C4" w:rsidP="00BC4721">
      <w:pPr>
        <w:pStyle w:val="NoSpacing"/>
      </w:pPr>
      <w:r w:rsidRPr="00F028C4">
        <w:t>Staff does not support the company’s request for hearing</w:t>
      </w:r>
      <w:r w:rsidR="00207B1E" w:rsidRPr="00F028C4">
        <w:t xml:space="preserve"> as c</w:t>
      </w:r>
      <w:r w:rsidRPr="00F028C4">
        <w:t>ommission staff did not receive an annual report prior to the May 2 deadline</w:t>
      </w:r>
      <w:r w:rsidR="00207B1E" w:rsidRPr="00F028C4">
        <w:t xml:space="preserve"> and it is the company’s responsibility to file a complete </w:t>
      </w:r>
      <w:proofErr w:type="gramStart"/>
      <w:r w:rsidR="00207B1E" w:rsidRPr="00F028C4">
        <w:t>and</w:t>
      </w:r>
      <w:proofErr w:type="gramEnd"/>
      <w:r w:rsidR="00207B1E" w:rsidRPr="00F028C4">
        <w:t xml:space="preserve"> accurate annual report. </w:t>
      </w:r>
      <w:proofErr w:type="spellStart"/>
      <w:r w:rsidR="00974FAF">
        <w:t>Karlinda</w:t>
      </w:r>
      <w:proofErr w:type="spellEnd"/>
      <w:r w:rsidR="00974FAF">
        <w:t xml:space="preserve">, LLC </w:t>
      </w:r>
      <w:r w:rsidR="00207B1E">
        <w:t>became active in 2015 and has no prior violations of</w:t>
      </w:r>
      <w:r w:rsidR="00974FAF">
        <w:t xml:space="preserve"> WAC 480-30-071 and 480-30-076.</w:t>
      </w:r>
      <w:r w:rsidR="00207B1E">
        <w:t xml:space="preserve"> This is the company’</w:t>
      </w:r>
      <w:r w:rsidR="00F028C4">
        <w:t xml:space="preserve">s first </w:t>
      </w:r>
      <w:proofErr w:type="spellStart"/>
      <w:r w:rsidR="00F028C4">
        <w:t>deli</w:t>
      </w:r>
      <w:r w:rsidR="00207B1E">
        <w:t>quent</w:t>
      </w:r>
      <w:proofErr w:type="spellEnd"/>
      <w:r w:rsidR="00207B1E">
        <w:t xml:space="preserve"> filing</w:t>
      </w:r>
      <w:r w:rsidR="00974FAF">
        <w:t>. Staff recommends</w:t>
      </w:r>
      <w:r w:rsidR="00207B1E">
        <w:t xml:space="preserve"> a reduced penalty of $25 per day for a total penalty assessment of $250.</w:t>
      </w:r>
    </w:p>
    <w:p w14:paraId="0D362513" w14:textId="77777777" w:rsidR="00A70A37" w:rsidRDefault="00A70A37" w:rsidP="00BC4721">
      <w:pPr>
        <w:pStyle w:val="NoSpacing"/>
      </w:pPr>
    </w:p>
    <w:p w14:paraId="6343CBCE" w14:textId="2C4F8C51" w:rsidR="00772E32" w:rsidRDefault="00772E32" w:rsidP="00BC4721">
      <w:pPr>
        <w:pStyle w:val="NoSpacing"/>
      </w:pPr>
      <w:r>
        <w:t xml:space="preserve">If you have any questions regarding this recommendation, please contact </w:t>
      </w:r>
      <w:r w:rsidR="00F028C4">
        <w:t>Sean Bennett</w:t>
      </w:r>
      <w:r>
        <w:t xml:space="preserve">, Regulatory Analyst, at (360) 664-1157, or </w:t>
      </w:r>
      <w:hyperlink r:id="rId10" w:history="1">
        <w:r w:rsidR="00F028C4" w:rsidRPr="00501244">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2D27763B" w:rsidR="00CC10A4" w:rsidRDefault="00255411" w:rsidP="00CC10A4">
    <w:pPr>
      <w:pStyle w:val="NoSpacing"/>
    </w:pPr>
    <w:r>
      <w:t>July 6</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07B1E"/>
    <w:rsid w:val="00213ED3"/>
    <w:rsid w:val="00230D8E"/>
    <w:rsid w:val="00234A85"/>
    <w:rsid w:val="00237F30"/>
    <w:rsid w:val="00250E07"/>
    <w:rsid w:val="00251413"/>
    <w:rsid w:val="00255411"/>
    <w:rsid w:val="002640EA"/>
    <w:rsid w:val="00273D2C"/>
    <w:rsid w:val="0027539A"/>
    <w:rsid w:val="00275591"/>
    <w:rsid w:val="002C67BA"/>
    <w:rsid w:val="002D6081"/>
    <w:rsid w:val="002D629C"/>
    <w:rsid w:val="00301D03"/>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305EA"/>
    <w:rsid w:val="00732F07"/>
    <w:rsid w:val="007352B5"/>
    <w:rsid w:val="007359F5"/>
    <w:rsid w:val="00737B60"/>
    <w:rsid w:val="00745630"/>
    <w:rsid w:val="007571E6"/>
    <w:rsid w:val="00763902"/>
    <w:rsid w:val="00767710"/>
    <w:rsid w:val="00772E32"/>
    <w:rsid w:val="007A2CAE"/>
    <w:rsid w:val="007C5E20"/>
    <w:rsid w:val="007F6D68"/>
    <w:rsid w:val="008230E3"/>
    <w:rsid w:val="00826FEA"/>
    <w:rsid w:val="0083782A"/>
    <w:rsid w:val="00856CAA"/>
    <w:rsid w:val="0086354C"/>
    <w:rsid w:val="008B1761"/>
    <w:rsid w:val="008C283E"/>
    <w:rsid w:val="008D4F02"/>
    <w:rsid w:val="008F1B59"/>
    <w:rsid w:val="009246E4"/>
    <w:rsid w:val="00944B34"/>
    <w:rsid w:val="0097341B"/>
    <w:rsid w:val="00974FAF"/>
    <w:rsid w:val="009765B2"/>
    <w:rsid w:val="00980F8E"/>
    <w:rsid w:val="009A37A2"/>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0554"/>
    <w:rsid w:val="00BA7782"/>
    <w:rsid w:val="00BC2A1B"/>
    <w:rsid w:val="00BC4721"/>
    <w:rsid w:val="00BD090F"/>
    <w:rsid w:val="00BD23F4"/>
    <w:rsid w:val="00BE3E85"/>
    <w:rsid w:val="00BE6911"/>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028C4"/>
    <w:rsid w:val="00F261F8"/>
    <w:rsid w:val="00F370C4"/>
    <w:rsid w:val="00F40076"/>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07DC69B4E22E4586B1D6D870836A9E" ma:contentTypeVersion="96" ma:contentTypeDescription="" ma:contentTypeScope="" ma:versionID="a01a9b88a3d8c6ef6ad526ccdd0059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2016-07-06T15:48:49+00:00</Date1>
    <IsDocumentOrder xmlns="dc463f71-b30c-4ab2-9473-d307f9d35888" xsi:nil="true"/>
    <IsHighlyConfidential xmlns="dc463f71-b30c-4ab2-9473-d307f9d35888">false</IsHighlyConfidential>
    <CaseCompanyNames xmlns="dc463f71-b30c-4ab2-9473-d307f9d35888">Karlinda LLC</CaseCompanyNames>
    <DocketNumber xmlns="dc463f71-b30c-4ab2-9473-d307f9d35888">160704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074D-8E8E-4F62-ACFE-59B9296C08C8}"/>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8D308CA8-33FD-4CA8-8CDD-E6864050B5EC}"/>
</file>

<file path=customXml/itemProps5.xml><?xml version="1.0" encoding="utf-8"?>
<ds:datastoreItem xmlns:ds="http://schemas.openxmlformats.org/officeDocument/2006/customXml" ds:itemID="{F5FF9A12-E1C8-49C8-8E94-54D2B052267D}"/>
</file>

<file path=docProps/app.xml><?xml version="1.0" encoding="utf-8"?>
<Properties xmlns="http://schemas.openxmlformats.org/officeDocument/2006/extended-properties" xmlns:vt="http://schemas.openxmlformats.org/officeDocument/2006/docPropsVTypes">
  <Template>Normal.dotm</Template>
  <TotalTime>42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2016-07-05T22:47:00Z</cp:lastPrinted>
  <dcterms:created xsi:type="dcterms:W3CDTF">2016-07-05T22:32:00Z</dcterms:created>
  <dcterms:modified xsi:type="dcterms:W3CDTF">2016-07-05T23:14:00Z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0x0101006E56B4D1795A2E4DB2F0B01679ED314A002807DC69B4E22E4586B1D6D870836A9E</vt:lpwstr>
  </property>
  <property fmtid="{D5CDD505-2E9C-101B-9397-08002B2CF9AE}" pid="3" name="Status">
    <vt:lpwstr>Templates</vt:lpwstr>
  </property>
  <property fmtid="{D5CDD505-2E9C-101B-9397-08002B2CF9AE}" pid="4" name="_docset_NoMedatataSyncRequired">
    <vt:lpwstr>False</vt:lpwstr>
  </property>
</Properties>
</file>