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15168164" w:rsidR="005B43A6" w:rsidRDefault="00A30713" w:rsidP="00BC4721">
      <w:pPr>
        <w:pStyle w:val="NoSpacing"/>
      </w:pPr>
      <w:r>
        <w:t>July 19</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E4D18ED" w:rsidR="005B43A6" w:rsidRDefault="005B43A6" w:rsidP="00BC4721">
      <w:pPr>
        <w:pStyle w:val="NoSpacing"/>
        <w:rPr>
          <w:i/>
        </w:rPr>
      </w:pPr>
      <w:r>
        <w:t xml:space="preserve">RE:  </w:t>
      </w:r>
      <w:r>
        <w:rPr>
          <w:i/>
        </w:rPr>
        <w:t xml:space="preserve">Washington Utilities and Transportation Commission v. </w:t>
      </w:r>
      <w:r w:rsidR="00F947A0">
        <w:rPr>
          <w:i/>
        </w:rPr>
        <w:t>Pacific Movers, Inc.</w:t>
      </w:r>
    </w:p>
    <w:p w14:paraId="0AFBF38B" w14:textId="77777777" w:rsidR="005B43A6" w:rsidRDefault="005B43A6" w:rsidP="00BC4721">
      <w:pPr>
        <w:pStyle w:val="NoSpacing"/>
      </w:pPr>
    </w:p>
    <w:p w14:paraId="5ECB61D4" w14:textId="07853C0C" w:rsidR="005B43A6" w:rsidRDefault="005B43A6" w:rsidP="00BC4721">
      <w:pPr>
        <w:pStyle w:val="NoSpacing"/>
      </w:pPr>
      <w:r>
        <w:tab/>
        <w:t xml:space="preserve">Commission Staff’s Response </w:t>
      </w:r>
      <w:r w:rsidR="00314B38">
        <w:t xml:space="preserve">to Application for Mitigation of Penalties </w:t>
      </w:r>
      <w:r w:rsidR="0095145A">
        <w:t>TV-160</w:t>
      </w:r>
      <w:r w:rsidR="00F947A0">
        <w:t>635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3061DD2" w:rsidR="005B43A6" w:rsidRDefault="008B1761" w:rsidP="00BC4721">
      <w:pPr>
        <w:pStyle w:val="NoSpacing"/>
      </w:pPr>
      <w:r>
        <w:t xml:space="preserve">On </w:t>
      </w:r>
      <w:r w:rsidR="00DC41A5">
        <w:t>June 29</w:t>
      </w:r>
      <w:r w:rsidR="00444BEB">
        <w:t>, 2016</w:t>
      </w:r>
      <w:r w:rsidR="005B43A6">
        <w:t>, the Utilities and Transpo</w:t>
      </w:r>
      <w:r w:rsidR="00F947A0">
        <w:t>rtation Commission issued a $4</w:t>
      </w:r>
      <w:r w:rsidR="005B43A6">
        <w:t>00 Penalt</w:t>
      </w:r>
      <w:r w:rsidR="00635B04">
        <w:t xml:space="preserve">y Assessment in Docket </w:t>
      </w:r>
      <w:r w:rsidR="00702A61">
        <w:t>TV-160</w:t>
      </w:r>
      <w:r w:rsidR="00F947A0">
        <w:t xml:space="preserve">635 </w:t>
      </w:r>
      <w:r w:rsidR="005B43A6">
        <w:t>against</w:t>
      </w:r>
      <w:r w:rsidR="00635B04">
        <w:t xml:space="preserve"> </w:t>
      </w:r>
      <w:r w:rsidR="00F947A0">
        <w:t>Pacific Movers, Inc. for four</w:t>
      </w:r>
      <w:r w:rsidR="005B43A6">
        <w:t xml:space="preserve">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0BBE8AF2" w:rsidR="00314B38" w:rsidRDefault="00314B38" w:rsidP="00314B38">
      <w:pPr>
        <w:pStyle w:val="NoSpacing"/>
      </w:pPr>
      <w:r>
        <w:t xml:space="preserve">On </w:t>
      </w:r>
      <w:r w:rsidR="00702A61">
        <w:t>July 5</w:t>
      </w:r>
      <w:r>
        <w:t xml:space="preserve">, 2016, </w:t>
      </w:r>
      <w:r w:rsidR="00F947A0">
        <w:t xml:space="preserve">Pacific Movers, Inc. </w:t>
      </w:r>
      <w:r>
        <w:t xml:space="preserve">wrote the commission requesting mitigation of penalties.  In its mitigation request, </w:t>
      </w:r>
      <w:r w:rsidR="00F947A0">
        <w:t xml:space="preserve">Pacific Movers, Inc. </w:t>
      </w:r>
      <w:r>
        <w:t>does not dispute the violation occurred.  The company states, “…</w:t>
      </w:r>
      <w:r w:rsidR="00F947A0">
        <w:t>The report was submitted on 5/2/2016 but the excel file developed an error as a result of the transmission. It was corrected on 5/6/2016 as soon as we were notified.”</w:t>
      </w:r>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6D311D18" w:rsidR="00E62C02" w:rsidRDefault="00A70A37" w:rsidP="00E62C02">
      <w:pPr>
        <w:pStyle w:val="NoSpacing"/>
      </w:pPr>
      <w:r>
        <w:t xml:space="preserve">On </w:t>
      </w:r>
      <w:r w:rsidR="00F947A0">
        <w:t>May 2</w:t>
      </w:r>
      <w:r>
        <w:t>,</w:t>
      </w:r>
      <w:r w:rsidR="00571DA5">
        <w:t xml:space="preserve"> 2016,</w:t>
      </w:r>
      <w:r>
        <w:t xml:space="preserve"> </w:t>
      </w:r>
      <w:r w:rsidR="00F947A0">
        <w:t xml:space="preserve">Pacific Movers, Inc. </w:t>
      </w:r>
      <w:r w:rsidR="00717B24">
        <w:t>filed a</w:t>
      </w:r>
      <w:r w:rsidR="00F947A0">
        <w:t>n</w:t>
      </w:r>
      <w:r w:rsidR="00717B24">
        <w:t xml:space="preserve"> </w:t>
      </w:r>
      <w:r w:rsidR="00F947A0">
        <w:t>in</w:t>
      </w:r>
      <w:r w:rsidR="00717B24">
        <w:t xml:space="preserve">complete annual report and paid </w:t>
      </w:r>
      <w:r w:rsidR="00E7726E">
        <w:t>the regulatory fees owed</w:t>
      </w:r>
      <w:r>
        <w:t xml:space="preserve">.  </w:t>
      </w:r>
      <w:r w:rsidR="00F947A0">
        <w:t xml:space="preserve">On May 6, commission staff notified </w:t>
      </w:r>
      <w:r w:rsidR="00F947A0">
        <w:t>Pacific Movers, Inc.</w:t>
      </w:r>
      <w:r w:rsidR="00F947A0">
        <w:t xml:space="preserve"> of the incomplete/incorrect annual report. </w:t>
      </w:r>
      <w:r w:rsidR="00F947A0">
        <w:t>Pacific Movers, Inc.</w:t>
      </w:r>
      <w:r w:rsidR="00F947A0">
        <w:t xml:space="preserve"> promptly responded that same day and provided an updated and complete annual report.</w:t>
      </w:r>
    </w:p>
    <w:p w14:paraId="1032F745" w14:textId="77777777" w:rsidR="00314B38" w:rsidRDefault="00314B38" w:rsidP="00E62C02">
      <w:pPr>
        <w:pStyle w:val="NoSpacing"/>
      </w:pPr>
    </w:p>
    <w:p w14:paraId="607DD5FF" w14:textId="77777777" w:rsidR="00F947A0" w:rsidRDefault="00F947A0" w:rsidP="00E62C02">
      <w:pPr>
        <w:pStyle w:val="NoSpacing"/>
      </w:pPr>
      <w:r>
        <w:lastRenderedPageBreak/>
        <w:t xml:space="preserve">Pacific Movers, Inc. </w:t>
      </w:r>
      <w:r w:rsidR="00717B24">
        <w:t>became</w:t>
      </w:r>
      <w:r w:rsidR="00DC41A5">
        <w:t xml:space="preserve"> an activ</w:t>
      </w:r>
      <w:r>
        <w:t>e company in 2004</w:t>
      </w:r>
      <w:r w:rsidR="00DC41A5">
        <w:t xml:space="preserve"> and has zero violations of WAC 480-15-</w:t>
      </w:r>
      <w:r w:rsidR="008D2B83">
        <w:t xml:space="preserve">480. </w:t>
      </w:r>
      <w:r w:rsidR="00DC41A5">
        <w:t>In consideration of the company’s long running compliance</w:t>
      </w:r>
      <w:r>
        <w:t xml:space="preserve"> and prompt response to staff’s request</w:t>
      </w:r>
      <w:r w:rsidR="0055440B">
        <w:t xml:space="preserve">, </w:t>
      </w:r>
      <w:r w:rsidR="0055440B" w:rsidRPr="007111C3">
        <w:t>it is staff’s recommendation that the</w:t>
      </w:r>
      <w:r w:rsidR="0055440B">
        <w:t xml:space="preserve"> penalty be </w:t>
      </w:r>
      <w:r>
        <w:t>waived.</w:t>
      </w:r>
    </w:p>
    <w:p w14:paraId="0D362513" w14:textId="77777777" w:rsidR="00A70A37" w:rsidRDefault="00A70A37" w:rsidP="00BC4721">
      <w:pPr>
        <w:pStyle w:val="NoSpacing"/>
      </w:pPr>
      <w:bookmarkStart w:id="0" w:name="_GoBack"/>
      <w:bookmarkEnd w:id="0"/>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1526FEA3" w:rsidR="00CC10A4" w:rsidRDefault="00F947A0" w:rsidP="00CC10A4">
    <w:pPr>
      <w:pStyle w:val="NoSpacing"/>
    </w:pPr>
    <w:r>
      <w:t>July 19</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11808"/>
    <w:rsid w:val="00A13EF8"/>
    <w:rsid w:val="00A22724"/>
    <w:rsid w:val="00A30713"/>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947A0"/>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E1F2AB64DC174A8C2ED10587568895" ma:contentTypeVersion="104" ma:contentTypeDescription="" ma:contentTypeScope="" ma:versionID="ec147c4e88de20e961d0a0fef4cb1e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2016-07-20T20:46:44+00:00</Date1>
    <IsDocumentOrder xmlns="dc463f71-b30c-4ab2-9473-d307f9d35888" xsi:nil="true"/>
    <IsHighlyConfidential xmlns="dc463f71-b30c-4ab2-9473-d307f9d35888">false</IsHighlyConfidential>
    <CaseCompanyNames xmlns="dc463f71-b30c-4ab2-9473-d307f9d35888">Pacific Movers, Inc</CaseCompanyNames>
    <DocketNumber xmlns="dc463f71-b30c-4ab2-9473-d307f9d35888">160635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1CEA-A0A2-4821-8F50-D4A668679F6A}"/>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3A4DEEFA-D8A5-428E-9F35-9796AAFDE7D7}"/>
</file>

<file path=customXml/itemProps5.xml><?xml version="1.0" encoding="utf-8"?>
<ds:datastoreItem xmlns:ds="http://schemas.openxmlformats.org/officeDocument/2006/customXml" ds:itemID="{4A9CB225-836D-4685-AC26-6E8C5645485A}"/>
</file>

<file path=docProps/app.xml><?xml version="1.0" encoding="utf-8"?>
<Properties xmlns="http://schemas.openxmlformats.org/officeDocument/2006/extended-properties" xmlns:vt="http://schemas.openxmlformats.org/officeDocument/2006/docPropsVTypes">
  <Template>Normal.dotm</Template>
  <TotalTime>5</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2015-06-10T22:22:00Z</cp:lastPrinted>
  <dcterms:created xsi:type="dcterms:W3CDTF">2016-07-19T16:04:00Z</dcterms:created>
  <dcterms:modified xsi:type="dcterms:W3CDTF">2016-07-19T16:09:00Z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0x0101006E56B4D1795A2E4DB2F0B01679ED314A00F6E1F2AB64DC174A8C2ED10587568895</vt:lpwstr>
  </property>
  <property fmtid="{D5CDD505-2E9C-101B-9397-08002B2CF9AE}" pid="3" name="Status">
    <vt:lpwstr>Templates</vt:lpwstr>
  </property>
  <property fmtid="{D5CDD505-2E9C-101B-9397-08002B2CF9AE}" pid="4" name="_docset_NoMedatataSyncRequired">
    <vt:lpwstr>False</vt:lpwstr>
  </property>
</Properties>
</file>