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809DB59" w:rsidR="005B43A6" w:rsidRDefault="00402EEC" w:rsidP="00BC4721">
      <w:pPr>
        <w:pStyle w:val="NoSpacing"/>
      </w:pPr>
      <w:r>
        <w:t>July 12</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4977922" w:rsidR="005B43A6" w:rsidRDefault="005B43A6" w:rsidP="006D77E8">
      <w:pPr>
        <w:pStyle w:val="NoSpacing"/>
        <w:ind w:left="504" w:hanging="504"/>
        <w:rPr>
          <w:i/>
        </w:rPr>
      </w:pPr>
      <w:r>
        <w:t xml:space="preserve">RE:  </w:t>
      </w:r>
      <w:r>
        <w:rPr>
          <w:i/>
        </w:rPr>
        <w:t xml:space="preserve">Washington Utilities and Transportation Commission v. </w:t>
      </w:r>
      <w:r w:rsidR="00402EEC">
        <w:rPr>
          <w:i/>
        </w:rPr>
        <w:t>TeleUno, Inc.</w:t>
      </w:r>
    </w:p>
    <w:p w14:paraId="0AFBF38B" w14:textId="77777777" w:rsidR="005B43A6" w:rsidRDefault="005B43A6" w:rsidP="00BC4721">
      <w:pPr>
        <w:pStyle w:val="NoSpacing"/>
      </w:pPr>
    </w:p>
    <w:p w14:paraId="5ECB61D4" w14:textId="6D70DAF7" w:rsidR="005B43A6" w:rsidRDefault="005B43A6" w:rsidP="00BC4721">
      <w:pPr>
        <w:pStyle w:val="NoSpacing"/>
      </w:pPr>
      <w:r>
        <w:tab/>
        <w:t xml:space="preserve">Commission Staff’s Response to Application for Mitigation of Penalties </w:t>
      </w:r>
      <w:r w:rsidR="008A5B39">
        <w:t>UT-</w:t>
      </w:r>
      <w:r w:rsidR="00A61B21">
        <w:t>1</w:t>
      </w:r>
      <w:r w:rsidR="003B243D">
        <w:t>60</w:t>
      </w:r>
      <w:r w:rsidR="00402EEC">
        <w:t>593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6CD08FC" w:rsidR="005B43A6" w:rsidRDefault="006D77E8" w:rsidP="00BC4721">
      <w:pPr>
        <w:pStyle w:val="NoSpacing"/>
      </w:pPr>
      <w:r>
        <w:t xml:space="preserve">On </w:t>
      </w:r>
      <w:r w:rsidR="00F22715">
        <w:t xml:space="preserve">June </w:t>
      </w:r>
      <w:r w:rsidR="00B50907">
        <w:t>14</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3B243D">
        <w:t>60</w:t>
      </w:r>
      <w:r w:rsidR="00402EEC">
        <w:t>593</w:t>
      </w:r>
      <w:r w:rsidR="005B43A6">
        <w:t xml:space="preserve"> against </w:t>
      </w:r>
      <w:r w:rsidR="00402EEC">
        <w:t>TeleUno, Inc.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79067B7E" w:rsidR="005B43A6" w:rsidRDefault="005B43A6" w:rsidP="00BC4721">
      <w:pPr>
        <w:pStyle w:val="NoSpacing"/>
      </w:pPr>
      <w:r>
        <w:t xml:space="preserve">On </w:t>
      </w:r>
      <w:r w:rsidR="00C57A90">
        <w:t xml:space="preserve">June </w:t>
      </w:r>
      <w:r w:rsidR="00402EEC">
        <w:t>28</w:t>
      </w:r>
      <w:r w:rsidR="003B243D">
        <w:t>, 2016</w:t>
      </w:r>
      <w:r>
        <w:t xml:space="preserve">, </w:t>
      </w:r>
      <w:r w:rsidR="00402EEC">
        <w:t>TeleUno, Inc.</w:t>
      </w:r>
      <w:r w:rsidR="00B50907">
        <w:t xml:space="preserve"> </w:t>
      </w:r>
      <w:r>
        <w:t xml:space="preserve">wrote the commission requesting mitigation of penalties.  In its mitigation request, </w:t>
      </w:r>
      <w:proofErr w:type="spellStart"/>
      <w:r w:rsidR="00344EA4">
        <w:t>Teltrust</w:t>
      </w:r>
      <w:proofErr w:type="spellEnd"/>
      <w:r w:rsidR="00344EA4">
        <w:t xml:space="preserve"> Corporation</w:t>
      </w:r>
      <w:r w:rsidR="00B50907">
        <w:t xml:space="preserve">. </w:t>
      </w:r>
      <w:r>
        <w:t>does not dispute the violation occurred.  The company states, “</w:t>
      </w:r>
      <w:r w:rsidR="00A61B21">
        <w:t>…</w:t>
      </w:r>
      <w:r w:rsidR="00344EA4">
        <w:t>on April 25 and 26, TeleUno made two attempts to file the 2015 Annual Report online and pay the fee due via Visa credit card, as indicated on the website. TeleUno went through the entire online filing and report uploading process, including financial statements, and proceeded to the payment page where we were unable to make the payment. On April 27, TeleUno called the commission office to find out why payments would not be accepted via credit card. However, the report had been uploaded twice and the company thought this part of the process was complete. TeleUno was told there was a problem with the website and the only manner of paying the regulatory fee was through an ACH debit. On April 29, TeleUno paid the $150 fee. The penalty assessment was received by email on June 16 and TeleUno immediately contacted commission staff to say that it had been filed timely in April. However, we do not have a confirmation email. A copy of the annual report was emailed to staff.”</w:t>
      </w:r>
    </w:p>
    <w:p w14:paraId="1B32E304" w14:textId="77777777" w:rsidR="005B43A6" w:rsidRDefault="005B43A6" w:rsidP="00BC4721">
      <w:pPr>
        <w:pStyle w:val="NoSpacing"/>
      </w:pPr>
    </w:p>
    <w:p w14:paraId="35592AC9" w14:textId="0F195E40"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rsidR="00E41DA5">
        <w:t>s</w:t>
      </w:r>
      <w:r>
        <w:t xml:space="preserve"> the regulated company that it must complete the annual report form,</w:t>
      </w:r>
      <w:r w:rsidR="005561FA">
        <w:t xml:space="preserve"> provide the </w:t>
      </w:r>
      <w:r w:rsidR="005561FA">
        <w:lastRenderedPageBreak/>
        <w:t xml:space="preserve">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66BCE8D1" w14:textId="235EC0C2" w:rsidR="003162A5" w:rsidRDefault="00344EA4" w:rsidP="00A61B21">
      <w:pPr>
        <w:pStyle w:val="NoSpacing"/>
      </w:pPr>
      <w:r>
        <w:t xml:space="preserve">Commission staff has reviewed the e-file site. No documents have been e-filed by TeleUno, Inc. When a company successfully files a document electronically they are presented with a </w:t>
      </w:r>
      <w:r w:rsidR="003162A5">
        <w:t xml:space="preserve">confirmation screen which provides them with an e-file number. </w:t>
      </w:r>
      <w:proofErr w:type="spellStart"/>
      <w:r w:rsidR="003162A5">
        <w:t>Addtionally</w:t>
      </w:r>
      <w:proofErr w:type="spellEnd"/>
      <w:r w:rsidR="003162A5">
        <w:t xml:space="preserve">, a confirmation email is sent to the email address provided in the submittal. The company indicates this was not received. Unfortunately the system to process payments did experience technical difficulties. As a result, TeleUno, Inc. called commission staff to learn more about the payment issue. </w:t>
      </w:r>
      <w:r w:rsidR="00710773">
        <w:t>Companies can contact commission staff</w:t>
      </w:r>
      <w:bookmarkStart w:id="0" w:name="_GoBack"/>
      <w:bookmarkEnd w:id="0"/>
      <w:r w:rsidR="00710773">
        <w:t xml:space="preserve"> if they have any questions regarding the annual report status.</w:t>
      </w:r>
      <w:r w:rsidR="003162A5">
        <w:t xml:space="preserve"> Commission staff received a copy of the complete annual report via email on June 17.</w:t>
      </w:r>
    </w:p>
    <w:p w14:paraId="2AEE1622" w14:textId="12DD08CD" w:rsidR="00521F7F" w:rsidRPr="00521F7F" w:rsidRDefault="00521F7F" w:rsidP="00A61B21">
      <w:pPr>
        <w:pStyle w:val="NoSpacing"/>
        <w:rPr>
          <w:highlight w:val="yellow"/>
        </w:rPr>
      </w:pPr>
    </w:p>
    <w:p w14:paraId="52B8A9F0" w14:textId="1AC39620" w:rsidR="00472E22" w:rsidRDefault="003162A5" w:rsidP="00A61B21">
      <w:pPr>
        <w:pStyle w:val="NoSpacing"/>
      </w:pPr>
      <w:r>
        <w:t xml:space="preserve">TeleUno, Inc. </w:t>
      </w:r>
      <w:r w:rsidR="00521F7F" w:rsidRPr="00B50907">
        <w:t xml:space="preserve">has been active since </w:t>
      </w:r>
      <w:r>
        <w:t>2001</w:t>
      </w:r>
      <w:r w:rsidR="00B50907" w:rsidRPr="00B50907">
        <w:t xml:space="preserve"> and</w:t>
      </w:r>
      <w:r>
        <w:t xml:space="preserve"> has never had a violation </w:t>
      </w:r>
      <w:proofErr w:type="gramStart"/>
      <w:r>
        <w:t xml:space="preserve">of </w:t>
      </w:r>
      <w:r w:rsidR="00B50907" w:rsidRPr="00B50907">
        <w:t xml:space="preserve"> </w:t>
      </w:r>
      <w:r>
        <w:t>WAC</w:t>
      </w:r>
      <w:proofErr w:type="gramEnd"/>
      <w:r>
        <w:t xml:space="preserve"> 480-120-382. </w:t>
      </w:r>
      <w:r w:rsidR="00B50907" w:rsidRPr="00B50907">
        <w:t>Due to the company’s long running compliance, s</w:t>
      </w:r>
      <w:r w:rsidR="00472E22" w:rsidRPr="00B50907">
        <w:t>taff rec</w:t>
      </w:r>
      <w:r w:rsidR="00B50907" w:rsidRPr="00B50907">
        <w:t>ommends a reduced penalty of $25</w:t>
      </w:r>
      <w:r w:rsidR="00472E22" w:rsidRPr="00B50907">
        <w:t xml:space="preserve"> per day for a</w:t>
      </w:r>
      <w:r w:rsidR="00B50907" w:rsidRPr="00B50907">
        <w:t xml:space="preserve"> total penalty assessment of $25</w:t>
      </w:r>
      <w:r w:rsidR="00472E22" w:rsidRPr="00B50907">
        <w:t>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504CCA4D" w:rsidR="00521F7F" w:rsidRDefault="003162A5" w:rsidP="00521F7F">
    <w:pPr>
      <w:pStyle w:val="NoSpacing"/>
    </w:pPr>
    <w:r>
      <w:t>July 12</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162A5"/>
    <w:rsid w:val="003225B5"/>
    <w:rsid w:val="00344EA4"/>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2EEC"/>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35B9"/>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0773"/>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0907"/>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1DA5"/>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E04208F20BEB41A84BA0288936F075" ma:contentTypeVersion="104" ma:contentTypeDescription="" ma:contentTypeScope="" ma:versionID="176417ad747f33577c9cd3041ef4e4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2016-07-13T16:07:55+00:00</Date1>
    <IsDocumentOrder xmlns="dc463f71-b30c-4ab2-9473-d307f9d35888" xsi:nil="true"/>
    <IsHighlyConfidential xmlns="dc463f71-b30c-4ab2-9473-d307f9d35888">false</IsHighlyConfidential>
    <CaseCompanyNames xmlns="dc463f71-b30c-4ab2-9473-d307f9d35888">TeleUno, Inc.</CaseCompanyNames>
    <DocketNumber xmlns="dc463f71-b30c-4ab2-9473-d307f9d35888">160593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BBF5-4A9D-4001-AD9D-58836CD59639}"/>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05D2A8C-5E12-4A3C-A977-F82D9C17380D}"/>
</file>

<file path=customXml/itemProps5.xml><?xml version="1.0" encoding="utf-8"?>
<ds:datastoreItem xmlns:ds="http://schemas.openxmlformats.org/officeDocument/2006/customXml" ds:itemID="{602F9D1D-4776-41F8-AC99-65D68223CA0D}"/>
</file>

<file path=docProps/app.xml><?xml version="1.0" encoding="utf-8"?>
<Properties xmlns="http://schemas.openxmlformats.org/officeDocument/2006/extended-properties" xmlns:vt="http://schemas.openxmlformats.org/officeDocument/2006/docPropsVTypes">
  <Template>Normal.dotm</Template>
  <TotalTime>51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2015-06-11T18:45:00Z</cp:lastPrinted>
  <dcterms:created xsi:type="dcterms:W3CDTF">2016-07-12T16:41:00Z</dcterms:created>
  <dcterms:modified xsi:type="dcterms:W3CDTF">2016-07-12T20:45:00Z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0x0101006E56B4D1795A2E4DB2F0B01679ED314A002BE04208F20BEB41A84BA0288936F075</vt:lpwstr>
  </property>
  <property fmtid="{D5CDD505-2E9C-101B-9397-08002B2CF9AE}" pid="3" name="Status">
    <vt:lpwstr>Templates</vt:lpwstr>
  </property>
  <property fmtid="{D5CDD505-2E9C-101B-9397-08002B2CF9AE}" pid="4" name="_docset_NoMedatataSyncRequired">
    <vt:lpwstr>False</vt:lpwstr>
  </property>
</Properties>
</file>