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7332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33213" w:rsidRDefault="00733213">
            <w:pPr>
              <w:spacing w:line="120" w:lineRule="exact"/>
            </w:pPr>
            <w:bookmarkStart w:id="0" w:name="_GoBack"/>
            <w:bookmarkEnd w:id="0"/>
          </w:p>
          <w:p w:rsidR="00733213" w:rsidRDefault="00733213">
            <w:pPr>
              <w:spacing w:after="58"/>
              <w:jc w:val="center"/>
              <w:rPr>
                <w:sz w:val="48"/>
                <w:szCs w:val="48"/>
              </w:rPr>
            </w:pPr>
            <w:bookmarkStart w:id="1" w:name="a3"/>
            <w:r>
              <w:rPr>
                <w:rFonts w:ascii="PMingLiU" w:eastAsia="PMingLiU" w:cs="PMingLiU"/>
                <w:sz w:val="48"/>
                <w:szCs w:val="48"/>
              </w:rPr>
              <w:t>Weldon T. Burton CPA</w:t>
            </w:r>
            <w:bookmarkEnd w:id="1"/>
          </w:p>
        </w:tc>
      </w:tr>
      <w:tr w:rsidR="00733213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9360" w:type="dxa"/>
            <w:tcBorders>
              <w:top w:val="single" w:sz="19" w:space="0" w:color="000000"/>
              <w:left w:val="nil"/>
              <w:bottom w:val="nil"/>
              <w:right w:val="nil"/>
            </w:tcBorders>
          </w:tcPr>
          <w:p w:rsidR="00733213" w:rsidRDefault="00733213">
            <w:pPr>
              <w:spacing w:line="120" w:lineRule="exact"/>
              <w:rPr>
                <w:sz w:val="48"/>
                <w:szCs w:val="48"/>
              </w:rPr>
            </w:pPr>
          </w:p>
          <w:p w:rsidR="00733213" w:rsidRDefault="00733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South 56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Place, Suite 201-E • Ridgefield</w:t>
            </w:r>
            <w:bookmarkStart w:id="2" w:name="a5"/>
            <w:r>
              <w:rPr>
                <w:sz w:val="22"/>
                <w:szCs w:val="22"/>
              </w:rPr>
              <w:t xml:space="preserve">, WA. 98642 </w:t>
            </w:r>
            <w:bookmarkEnd w:id="2"/>
          </w:p>
          <w:p w:rsidR="00733213" w:rsidRDefault="00733213">
            <w:pPr>
              <w:jc w:val="center"/>
              <w:rPr>
                <w:sz w:val="48"/>
                <w:szCs w:val="48"/>
              </w:rPr>
            </w:pPr>
            <w:bookmarkStart w:id="3" w:name="a6"/>
            <w:r>
              <w:rPr>
                <w:sz w:val="22"/>
                <w:szCs w:val="22"/>
              </w:rPr>
              <w:t>360-727-3643</w:t>
            </w:r>
            <w:bookmarkEnd w:id="3"/>
            <w:r>
              <w:rPr>
                <w:sz w:val="22"/>
                <w:szCs w:val="22"/>
              </w:rPr>
              <w:t xml:space="preserve">  • Fax: </w:t>
            </w:r>
            <w:bookmarkStart w:id="4" w:name="a7"/>
            <w:r>
              <w:rPr>
                <w:sz w:val="22"/>
                <w:szCs w:val="22"/>
              </w:rPr>
              <w:t>360-727-7637</w:t>
            </w:r>
            <w:bookmarkEnd w:id="4"/>
            <w:r>
              <w:rPr>
                <w:sz w:val="22"/>
                <w:szCs w:val="22"/>
              </w:rPr>
              <w:t xml:space="preserve"> • Email weldon@weldontburtoncpa.com</w:t>
            </w:r>
          </w:p>
          <w:p w:rsidR="00733213" w:rsidRDefault="00733213">
            <w:pPr>
              <w:spacing w:after="58"/>
              <w:jc w:val="center"/>
              <w:rPr>
                <w:sz w:val="48"/>
                <w:szCs w:val="48"/>
              </w:rPr>
            </w:pPr>
          </w:p>
        </w:tc>
      </w:tr>
    </w:tbl>
    <w:p w:rsidR="00733213" w:rsidRDefault="007332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SUBSTITUTE PAGES PAGES FOR DOCKET TG-152166 </w:t>
      </w:r>
    </w:p>
    <w:p w:rsidR="00733213" w:rsidRDefault="007332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rPr>
          <w:b/>
          <w:bCs/>
          <w:sz w:val="32"/>
          <w:szCs w:val="32"/>
        </w:rPr>
        <w:t>DO NOT REDOCKET</w:t>
      </w:r>
    </w:p>
    <w:p w:rsidR="00733213" w:rsidRDefault="007332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733213" w:rsidRDefault="007332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December 1, 2015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Steven King, 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Executive Director/Secretary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Washington Utilities and Transportation Commission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Attn.:  Records Center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P.O. Box 47250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1300 S. Evergreen Park Dr. SW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Olympia, WA 98504-7250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RE:</w:t>
      </w:r>
      <w:r>
        <w:tab/>
        <w:t>Basin Disposal of WA., LLC G-165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</w:pPr>
      <w:r>
        <w:t>Submission of Revised Tariff Pages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Dear Mr. King: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Enclosed are revised revised Tariff Page No. 27 requested by staff.  The page is in PDF and Excel Workbook format. 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If there are any questions regarding this filing, please contact Weldon T. Burton, CPA, telephone number is 360-727-3643, fax number 360-727-7637 and email weldon@weldontburtoncpa.com.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Yours truly,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DFKai-SB" w:eastAsia="DFKai-SB" w:cs="DFKai-SB"/>
          <w:i/>
          <w:iCs/>
          <w:sz w:val="64"/>
          <w:szCs w:val="64"/>
        </w:rPr>
        <w:t>Weldon Burton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Weldon T. Burton CPA</w:t>
      </w: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733213" w:rsidRDefault="00733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Cc:</w:t>
      </w:r>
      <w:r>
        <w:tab/>
        <w:t>Darrick Dietrich</w:t>
      </w:r>
    </w:p>
    <w:sectPr w:rsidR="00733213" w:rsidSect="00733213"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13"/>
    <w:rsid w:val="001C5F4B"/>
    <w:rsid w:val="0073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42A28D-2852-4895-81B6-B083CE10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2015-11-12T08:00:00+00:00</OpenedDate>
    <Date1 xmlns="dc463f71-b30c-4ab2-9473-d307f9d35888">2015-12-01T08:00:00+00:00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152166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683A175B0B774D9CFDDAB78DC0EEB2" ma:contentTypeVersion="111" ma:contentTypeDescription="" ma:contentTypeScope="" ma:versionID="4cf84844fb74db706ede6ce547ab9b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90A7A3-1479-4394-83E7-961128A22179}"/>
</file>

<file path=customXml/itemProps2.xml><?xml version="1.0" encoding="utf-8"?>
<ds:datastoreItem xmlns:ds="http://schemas.openxmlformats.org/officeDocument/2006/customXml" ds:itemID="{F90F629D-DB1C-4381-B21D-91B52C2D6A21}"/>
</file>

<file path=customXml/itemProps3.xml><?xml version="1.0" encoding="utf-8"?>
<ds:datastoreItem xmlns:ds="http://schemas.openxmlformats.org/officeDocument/2006/customXml" ds:itemID="{B1E8C35C-AA09-4A3C-A12D-B3E3A774F49A}"/>
</file>

<file path=customXml/itemProps4.xml><?xml version="1.0" encoding="utf-8"?>
<ds:datastoreItem xmlns:ds="http://schemas.openxmlformats.org/officeDocument/2006/customXml" ds:itemID="{66736A51-D361-44EB-8ED2-D2BF2A3502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Wyse, Lisa (UTC)</dc:creator>
  <cp:keywords/>
  <dc:description/>
  <cp:lastModifiedBy>Wyse, Lisa (UTC)</cp:lastModifiedBy>
  <cp:revision>2</cp:revision>
  <dcterms:created xsi:type="dcterms:W3CDTF">2015-12-01T23:11:00Z</dcterms:created>
  <dcterms:modified xsi:type="dcterms:W3CDTF">2015-12-01T23:11:00Z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0x0101006E56B4D1795A2E4DB2F0B01679ED314A0034683A175B0B774D9CFDDAB78DC0EEB2</vt:lpwstr>
  </property>
  <property fmtid="{D5CDD505-2E9C-101B-9397-08002B2CF9AE}" pid="3" name="_docset_NoMedatataSyncRequired">
    <vt:lpwstr>False</vt:lpwstr>
  </property>
</Properties>
</file>