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6006A87D" w:rsidR="005B43A6" w:rsidRDefault="006D77E8" w:rsidP="00BC4721">
      <w:pPr>
        <w:pStyle w:val="NoSpacing"/>
      </w:pPr>
      <w:r>
        <w:t>June 1</w:t>
      </w:r>
      <w:r w:rsidR="00FF09C9">
        <w:t>7</w:t>
      </w:r>
      <w:bookmarkStart w:id="0" w:name="_GoBack"/>
      <w:bookmarkEnd w:id="0"/>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6760F9BB" w:rsidR="005B43A6" w:rsidRDefault="005B43A6" w:rsidP="006D77E8">
      <w:pPr>
        <w:pStyle w:val="NoSpacing"/>
        <w:ind w:left="504" w:hanging="504"/>
        <w:rPr>
          <w:i/>
        </w:rPr>
      </w:pPr>
      <w:r>
        <w:t xml:space="preserve">RE:  </w:t>
      </w:r>
      <w:r>
        <w:rPr>
          <w:i/>
        </w:rPr>
        <w:t xml:space="preserve">Washington Utilities and Transportation Commission v. </w:t>
      </w:r>
      <w:r w:rsidR="00DA12BD">
        <w:rPr>
          <w:i/>
        </w:rPr>
        <w:t>Moving &amp; Storage Solutions, Inc.</w:t>
      </w:r>
    </w:p>
    <w:p w14:paraId="0AFBF38B" w14:textId="77777777" w:rsidR="005B43A6" w:rsidRDefault="005B43A6" w:rsidP="00BC4721">
      <w:pPr>
        <w:pStyle w:val="NoSpacing"/>
      </w:pPr>
    </w:p>
    <w:p w14:paraId="5ECB61D4" w14:textId="233045A7" w:rsidR="005B43A6" w:rsidRDefault="005B43A6" w:rsidP="00BC4721">
      <w:pPr>
        <w:pStyle w:val="NoSpacing"/>
      </w:pPr>
      <w:r>
        <w:tab/>
        <w:t xml:space="preserve">Commission Staff’s Response to Application for Mitigation of Penalties </w:t>
      </w:r>
      <w:r w:rsidR="00DA12BD">
        <w:t>TV-150922</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3C0C04B7" w:rsidR="005B43A6" w:rsidRDefault="006D77E8" w:rsidP="00BC4721">
      <w:pPr>
        <w:pStyle w:val="NoSpacing"/>
      </w:pPr>
      <w:r>
        <w:t xml:space="preserve">On </w:t>
      </w:r>
      <w:r w:rsidR="00DA12BD">
        <w:t>May 29</w:t>
      </w:r>
      <w:r w:rsidR="005B43A6">
        <w:t>, 2015, the Utilities and Transportation Commission issued a $</w:t>
      </w:r>
      <w:r w:rsidR="00AA2447">
        <w:t>500</w:t>
      </w:r>
      <w:r w:rsidR="005B43A6">
        <w:t xml:space="preserve"> Penalty Assessment in Docket </w:t>
      </w:r>
      <w:r w:rsidR="00DA12BD">
        <w:t>TV-150922</w:t>
      </w:r>
      <w:r w:rsidR="005B43A6">
        <w:t xml:space="preserve"> against </w:t>
      </w:r>
      <w:r w:rsidR="00DA12BD">
        <w:t>Moving &amp; Storage Solutions, Inc.</w:t>
      </w:r>
      <w:r w:rsidR="005B43A6">
        <w:t xml:space="preserve"> for </w:t>
      </w:r>
      <w:r w:rsidR="00AA2447">
        <w:t>5</w:t>
      </w:r>
      <w:r w:rsidR="005B43A6">
        <w:t xml:space="preserve"> violations of Washington Administrative Code (WAC</w:t>
      </w:r>
      <w:r w:rsidR="00DA12BD">
        <w:t>)</w:t>
      </w:r>
      <w:r w:rsidR="005B43A6">
        <w:t xml:space="preserve"> </w:t>
      </w:r>
      <w:r w:rsidR="00DA12BD">
        <w:t>480-15-480</w:t>
      </w:r>
      <w:r w:rsidR="005B43A6">
        <w:t xml:space="preserve"> which requires </w:t>
      </w:r>
      <w:r w:rsidR="00DA12BD">
        <w:t>household goods carriers</w:t>
      </w:r>
      <w:r w:rsidR="005B43A6">
        <w:t xml:space="preserve"> companies to furnish annual reports to the commission no later than May 1 each year.</w:t>
      </w:r>
    </w:p>
    <w:p w14:paraId="260964C4" w14:textId="77777777" w:rsidR="005B43A6" w:rsidRDefault="005B43A6" w:rsidP="00BC4721">
      <w:pPr>
        <w:pStyle w:val="NoSpacing"/>
      </w:pPr>
    </w:p>
    <w:p w14:paraId="22403C83" w14:textId="0293FC94" w:rsidR="005B43A6" w:rsidRDefault="005B43A6" w:rsidP="00BC4721">
      <w:pPr>
        <w:pStyle w:val="NoSpacing"/>
      </w:pPr>
      <w:r>
        <w:t xml:space="preserve">On </w:t>
      </w:r>
      <w:r w:rsidR="00C57A90">
        <w:t>June 8, 2015</w:t>
      </w:r>
      <w:r>
        <w:t xml:space="preserve">, </w:t>
      </w:r>
      <w:r w:rsidR="00DA12BD">
        <w:t xml:space="preserve">Moving &amp; Storage Solutions, Inc. </w:t>
      </w:r>
      <w:r>
        <w:t xml:space="preserve">wrote the commission requesting mitigation of penalties.  In its mitigation request, </w:t>
      </w:r>
      <w:r w:rsidR="00DA12BD">
        <w:t xml:space="preserve">Moving &amp; Storage Solutions, Inc. </w:t>
      </w:r>
      <w:r>
        <w:t>does not dispute the violation occurred.  The company states, “</w:t>
      </w:r>
      <w:r w:rsidR="00DA12BD">
        <w:t>Too the commission, I agree that I filed and paid the regulatory fees 5 days late, to be honest I have no excuse.  It sat on my desk under a pile and I just did not get to it on time.  Once I saw it, I quickly put it together and paid online.  The fee of $100 per day seems high and that is the reason for me asking for some kind of break on the fee”.</w:t>
      </w:r>
    </w:p>
    <w:p w14:paraId="1B32E304" w14:textId="77777777" w:rsidR="005B43A6" w:rsidRDefault="005B43A6" w:rsidP="00BC4721">
      <w:pPr>
        <w:pStyle w:val="NoSpacing"/>
      </w:pPr>
    </w:p>
    <w:p w14:paraId="35592AC9" w14:textId="6FD9ECEE"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DA12BD">
        <w:t>household goods carrier</w:t>
      </w:r>
      <w:r>
        <w:t xml:space="preserve"> companies.  The instructions for annual report completion page of the annual report informed the regulated company that it must complete the annual report form, pay the regulatory fees, and return the materials by May 1, 2015, to avoid enforcement action.</w:t>
      </w:r>
    </w:p>
    <w:p w14:paraId="6C2D0E29" w14:textId="77777777" w:rsidR="00D50F90" w:rsidRDefault="00D50F90" w:rsidP="00BC4721">
      <w:pPr>
        <w:pStyle w:val="NoSpacing"/>
      </w:pPr>
    </w:p>
    <w:p w14:paraId="145B8D83" w14:textId="77777777" w:rsidR="00DA12BD" w:rsidRDefault="00AA2447" w:rsidP="00DA12BD">
      <w:pPr>
        <w:pStyle w:val="NoSpacing"/>
      </w:pPr>
      <w:r>
        <w:t xml:space="preserve">On May 8, 2015, </w:t>
      </w:r>
      <w:r w:rsidR="00DA12BD">
        <w:t xml:space="preserve">Moving &amp; Storage Solutions, Inc. </w:t>
      </w:r>
      <w:r w:rsidR="00C57A90">
        <w:t xml:space="preserve">filed its 2014 annual report </w:t>
      </w:r>
      <w:r w:rsidR="00DA12BD">
        <w:t>and paid the regulatory fees and late payment penalties</w:t>
      </w:r>
      <w:r w:rsidR="00C57A90">
        <w:t xml:space="preserve">.  The company has been active since </w:t>
      </w:r>
      <w:r w:rsidR="00DA12BD">
        <w:t>2007</w:t>
      </w:r>
      <w:r w:rsidR="00C57A90">
        <w:t xml:space="preserve">.  </w:t>
      </w:r>
      <w:r w:rsidR="00DA12BD">
        <w:t xml:space="preserve">Moving &amp; Storage Solutions, Inc. </w:t>
      </w:r>
      <w:r>
        <w:t xml:space="preserve">previously missed the deadline to file its annual report and pay any regulatory fees during the </w:t>
      </w:r>
      <w:r w:rsidR="00DA12BD">
        <w:t>2012 and 2013</w:t>
      </w:r>
      <w:r>
        <w:t xml:space="preserve"> reporting years</w:t>
      </w:r>
      <w:r w:rsidR="00DA12BD">
        <w:t xml:space="preserve"> receiving mitigation for the 2012 </w:t>
      </w:r>
    </w:p>
    <w:p w14:paraId="07EE3948" w14:textId="77777777" w:rsidR="00DA12BD" w:rsidRDefault="00DA12BD" w:rsidP="00DA12BD">
      <w:pPr>
        <w:pStyle w:val="NoSpacing"/>
      </w:pPr>
    </w:p>
    <w:p w14:paraId="591845D0" w14:textId="5E7DCC14" w:rsidR="00DA12BD" w:rsidRDefault="00DA12BD" w:rsidP="00DA12BD">
      <w:pPr>
        <w:pStyle w:val="NoSpacing"/>
      </w:pPr>
      <w:r>
        <w:lastRenderedPageBreak/>
        <w:t>UTC Annual Reports</w:t>
      </w:r>
    </w:p>
    <w:p w14:paraId="133B216B" w14:textId="73393F02" w:rsidR="00DA12BD" w:rsidRDefault="00DA12BD" w:rsidP="00DA12BD">
      <w:pPr>
        <w:pStyle w:val="NoSpacing"/>
      </w:pPr>
      <w:r>
        <w:t>June 16, 2015</w:t>
      </w:r>
    </w:p>
    <w:p w14:paraId="033DC19C" w14:textId="2141CE7D" w:rsidR="00DA12BD" w:rsidRDefault="00DA12BD" w:rsidP="00DA12BD">
      <w:pPr>
        <w:pStyle w:val="NoSpacing"/>
      </w:pPr>
      <w:r>
        <w:t>Page 2</w:t>
      </w:r>
    </w:p>
    <w:p w14:paraId="7633188D" w14:textId="77777777" w:rsidR="00DA12BD" w:rsidRDefault="00DA12BD" w:rsidP="00DA12BD">
      <w:pPr>
        <w:pStyle w:val="NoSpacing"/>
      </w:pPr>
    </w:p>
    <w:p w14:paraId="4DD165F7" w14:textId="17508AEC" w:rsidR="00AA2447" w:rsidRDefault="00DA12BD" w:rsidP="00DA12BD">
      <w:pPr>
        <w:pStyle w:val="NoSpacing"/>
      </w:pPr>
      <w:proofErr w:type="gramStart"/>
      <w:r>
        <w:t>reporting</w:t>
      </w:r>
      <w:proofErr w:type="gramEnd"/>
      <w:r>
        <w:t xml:space="preserve"> year</w:t>
      </w:r>
      <w:r w:rsidR="00AA2447">
        <w:t xml:space="preserve">.  </w:t>
      </w:r>
      <w:r>
        <w:t>Due to the prior violations of WAC 480-15-480 and the company not presenting any compelling information, staff does not support any mitigation.</w:t>
      </w:r>
    </w:p>
    <w:p w14:paraId="61247415" w14:textId="77777777" w:rsidR="00C57A90" w:rsidRDefault="00C57A90"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A4D1C" w14:textId="77777777" w:rsidR="003867ED" w:rsidRDefault="003867ED" w:rsidP="00AB61BF">
      <w:r>
        <w:separator/>
      </w:r>
    </w:p>
  </w:endnote>
  <w:endnote w:type="continuationSeparator" w:id="0">
    <w:p w14:paraId="39AA9021" w14:textId="77777777" w:rsidR="003867ED" w:rsidRDefault="003867ED"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10094" w14:textId="77777777" w:rsidR="003867ED" w:rsidRDefault="003867ED" w:rsidP="00AB61BF">
      <w:r>
        <w:separator/>
      </w:r>
    </w:p>
  </w:footnote>
  <w:footnote w:type="continuationSeparator" w:id="0">
    <w:p w14:paraId="5597A059" w14:textId="77777777" w:rsidR="003867ED" w:rsidRDefault="003867ED"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B6968"/>
    <w:rsid w:val="001C449E"/>
    <w:rsid w:val="001C6369"/>
    <w:rsid w:val="001E77EB"/>
    <w:rsid w:val="001F31D2"/>
    <w:rsid w:val="00213ED3"/>
    <w:rsid w:val="00234A85"/>
    <w:rsid w:val="00237F30"/>
    <w:rsid w:val="00250E07"/>
    <w:rsid w:val="002640EA"/>
    <w:rsid w:val="00273D2C"/>
    <w:rsid w:val="0027539A"/>
    <w:rsid w:val="00275591"/>
    <w:rsid w:val="002C67BA"/>
    <w:rsid w:val="002D6081"/>
    <w:rsid w:val="003225B5"/>
    <w:rsid w:val="00353540"/>
    <w:rsid w:val="0035627B"/>
    <w:rsid w:val="0036446F"/>
    <w:rsid w:val="00364DA6"/>
    <w:rsid w:val="003867ED"/>
    <w:rsid w:val="0038696B"/>
    <w:rsid w:val="0039156A"/>
    <w:rsid w:val="003942EE"/>
    <w:rsid w:val="003A60DE"/>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5E6C45"/>
    <w:rsid w:val="006032AE"/>
    <w:rsid w:val="00603E96"/>
    <w:rsid w:val="0061735E"/>
    <w:rsid w:val="0062541A"/>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72E32"/>
    <w:rsid w:val="007A2CAE"/>
    <w:rsid w:val="007C5E20"/>
    <w:rsid w:val="007F6D68"/>
    <w:rsid w:val="008230E3"/>
    <w:rsid w:val="00826FEA"/>
    <w:rsid w:val="0083782A"/>
    <w:rsid w:val="00856CAA"/>
    <w:rsid w:val="008A5B39"/>
    <w:rsid w:val="008C283E"/>
    <w:rsid w:val="008D4F02"/>
    <w:rsid w:val="008E471E"/>
    <w:rsid w:val="008F1B59"/>
    <w:rsid w:val="009246E4"/>
    <w:rsid w:val="00944B34"/>
    <w:rsid w:val="0097341B"/>
    <w:rsid w:val="009765B2"/>
    <w:rsid w:val="009D14CC"/>
    <w:rsid w:val="009F496B"/>
    <w:rsid w:val="009F69BF"/>
    <w:rsid w:val="009F6D8C"/>
    <w:rsid w:val="00A11808"/>
    <w:rsid w:val="00A22724"/>
    <w:rsid w:val="00A538E2"/>
    <w:rsid w:val="00A940E9"/>
    <w:rsid w:val="00AA2447"/>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57A90"/>
    <w:rsid w:val="00C905EF"/>
    <w:rsid w:val="00C9626E"/>
    <w:rsid w:val="00CA017A"/>
    <w:rsid w:val="00CE37D5"/>
    <w:rsid w:val="00CF33A3"/>
    <w:rsid w:val="00CF7C80"/>
    <w:rsid w:val="00D32561"/>
    <w:rsid w:val="00D50F90"/>
    <w:rsid w:val="00D57864"/>
    <w:rsid w:val="00D91265"/>
    <w:rsid w:val="00DA12BD"/>
    <w:rsid w:val="00DB7A1B"/>
    <w:rsid w:val="00E142E7"/>
    <w:rsid w:val="00E228DB"/>
    <w:rsid w:val="00E366B4"/>
    <w:rsid w:val="00E95575"/>
    <w:rsid w:val="00EA03FE"/>
    <w:rsid w:val="00ED1C3A"/>
    <w:rsid w:val="00EE231D"/>
    <w:rsid w:val="00EE5575"/>
    <w:rsid w:val="00EF79E8"/>
    <w:rsid w:val="00F0157C"/>
    <w:rsid w:val="00F40076"/>
    <w:rsid w:val="00F84BFD"/>
    <w:rsid w:val="00FA2D09"/>
    <w:rsid w:val="00FA561C"/>
    <w:rsid w:val="00FB12F8"/>
    <w:rsid w:val="00FC0328"/>
    <w:rsid w:val="00FD04EB"/>
    <w:rsid w:val="00FE68D7"/>
    <w:rsid w:val="00FF09C9"/>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2015-06-17T17:04:36+00:00</Date1>
    <IsDocumentOrder xmlns="dc463f71-b30c-4ab2-9473-d307f9d35888" xsi:nil="true"/>
    <IsHighlyConfidential xmlns="dc463f71-b30c-4ab2-9473-d307f9d35888">false</IsHighlyConfidential>
    <CaseCompanyNames xmlns="dc463f71-b30c-4ab2-9473-d307f9d35888">MOVING &amp; STORAGE SOLUTIONS, INC.</CaseCompanyNames>
    <DocketNumber xmlns="dc463f71-b30c-4ab2-9473-d307f9d35888">150922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230B4F44464024DAEC5598F8672DB35" ma:contentTypeVersion="119" ma:contentTypeDescription="" ma:contentTypeScope="" ma:versionID="1fdb9e18a0f97a09dbdad44c85d7c5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2C730-CFA6-4986-A5EB-4BE7FC8D0094}"/>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46C79532-9B16-40CB-9C4B-73EE205AFAB5}"/>
</file>

<file path=customXml/itemProps5.xml><?xml version="1.0" encoding="utf-8"?>
<ds:datastoreItem xmlns:ds="http://schemas.openxmlformats.org/officeDocument/2006/customXml" ds:itemID="{65ED5EEE-E4B9-4413-B17A-8976270BECC2}"/>
</file>

<file path=docProps/app.xml><?xml version="1.0" encoding="utf-8"?>
<Properties xmlns="http://schemas.openxmlformats.org/officeDocument/2006/extended-properties" xmlns:vt="http://schemas.openxmlformats.org/officeDocument/2006/docPropsVTypes">
  <Template>Normal</Template>
  <TotalTime>3</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3</cp:revision>
  <cp:lastPrinted>2015-06-11T18:45:00Z</cp:lastPrinted>
  <dcterms:created xsi:type="dcterms:W3CDTF">2015-06-12T23:45:00Z</dcterms:created>
  <dcterms:modified xsi:type="dcterms:W3CDTF">2015-06-16T20:41:00Z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0x0101006E56B4D1795A2E4DB2F0B01679ED314A00B230B4F44464024DAEC5598F8672DB35</vt:lpwstr>
  </property>
  <property fmtid="{D5CDD505-2E9C-101B-9397-08002B2CF9AE}" pid="3" name="Status">
    <vt:lpwstr>Templates</vt:lpwstr>
  </property>
  <property fmtid="{D5CDD505-2E9C-101B-9397-08002B2CF9AE}" pid="4" name="_docset_NoMedatataSyncRequired">
    <vt:lpwstr>False</vt:lpwstr>
  </property>
</Properties>
</file>