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BFD01B9" w:rsidR="005B43A6" w:rsidRDefault="00635B04" w:rsidP="00BC4721">
      <w:pPr>
        <w:pStyle w:val="NoSpacing"/>
      </w:pPr>
      <w:r>
        <w:t>June 1</w:t>
      </w:r>
      <w:r w:rsidR="00DB518B">
        <w:t>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6BF797D" w:rsidR="005B43A6" w:rsidRDefault="005B43A6" w:rsidP="00BC4721">
      <w:pPr>
        <w:pStyle w:val="NoSpacing"/>
        <w:rPr>
          <w:i/>
        </w:rPr>
      </w:pPr>
      <w:r>
        <w:t xml:space="preserve">RE:  </w:t>
      </w:r>
      <w:r>
        <w:rPr>
          <w:i/>
        </w:rPr>
        <w:t xml:space="preserve">Washington Utilities and Transportation Commission v. </w:t>
      </w:r>
      <w:proofErr w:type="spellStart"/>
      <w:r w:rsidR="008F3FC0">
        <w:rPr>
          <w:i/>
        </w:rPr>
        <w:t>Talton</w:t>
      </w:r>
      <w:proofErr w:type="spellEnd"/>
      <w:r w:rsidR="008F3FC0">
        <w:rPr>
          <w:i/>
        </w:rPr>
        <w:t xml:space="preserve"> Communications, Inc.</w:t>
      </w:r>
    </w:p>
    <w:p w14:paraId="0AFBF38B" w14:textId="77777777" w:rsidR="005B43A6" w:rsidRDefault="005B43A6" w:rsidP="00BC4721">
      <w:pPr>
        <w:pStyle w:val="NoSpacing"/>
      </w:pPr>
    </w:p>
    <w:p w14:paraId="5ECB61D4" w14:textId="0FF117F1" w:rsidR="005B43A6" w:rsidRDefault="005B43A6" w:rsidP="00BC4721">
      <w:pPr>
        <w:pStyle w:val="NoSpacing"/>
      </w:pPr>
      <w:r>
        <w:tab/>
        <w:t xml:space="preserve">Commission Staff’s Response to </w:t>
      </w:r>
      <w:r w:rsidR="008B1761">
        <w:t>Request for Hearing</w:t>
      </w:r>
      <w:r>
        <w:t xml:space="preserve"> </w:t>
      </w:r>
      <w:r w:rsidR="008F3FC0">
        <w:t>UT-150846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3B40D741" w:rsidR="005B43A6" w:rsidRDefault="008B1761" w:rsidP="00BC4721">
      <w:pPr>
        <w:pStyle w:val="NoSpacing"/>
      </w:pPr>
      <w:r>
        <w:t xml:space="preserve">On </w:t>
      </w:r>
      <w:r w:rsidR="008F3FC0">
        <w:t>June 4, 2015</w:t>
      </w:r>
      <w:r w:rsidR="005B43A6">
        <w:t>, the Utilities and Transportation Commission issued a $1,000 Penalt</w:t>
      </w:r>
      <w:r w:rsidR="00635B04">
        <w:t xml:space="preserve">y Assessment in Docket </w:t>
      </w:r>
      <w:r w:rsidR="008F3FC0">
        <w:t>UT-150846</w:t>
      </w:r>
      <w:r w:rsidR="005B43A6">
        <w:t xml:space="preserve"> against</w:t>
      </w:r>
      <w:r w:rsidR="00635B04">
        <w:t xml:space="preserve"> </w:t>
      </w:r>
      <w:proofErr w:type="spellStart"/>
      <w:r w:rsidR="008F3FC0">
        <w:t>Talton</w:t>
      </w:r>
      <w:proofErr w:type="spellEnd"/>
      <w:r w:rsidR="008F3FC0">
        <w:t xml:space="preserve"> Communications, Inc</w:t>
      </w:r>
      <w:r>
        <w:t>.</w:t>
      </w:r>
      <w:r w:rsidR="005B43A6">
        <w:t xml:space="preserve"> for 10 violations of Washington Administrative Code (WAC 480-</w:t>
      </w:r>
      <w:r w:rsidR="008F3FC0">
        <w:t>120-382</w:t>
      </w:r>
      <w:r w:rsidR="005B43A6">
        <w:t xml:space="preserve">), which requires </w:t>
      </w:r>
      <w:r w:rsidR="008F3FC0">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3F2FCCDF" w:rsidR="005B43A6" w:rsidRDefault="005B43A6" w:rsidP="00BC4721">
      <w:pPr>
        <w:pStyle w:val="NoSpacing"/>
      </w:pPr>
      <w:r>
        <w:t xml:space="preserve">On </w:t>
      </w:r>
      <w:r w:rsidR="008F3FC0">
        <w:t>June 9</w:t>
      </w:r>
      <w:r w:rsidR="00DB518B">
        <w:t>,</w:t>
      </w:r>
      <w:r w:rsidR="00635B04">
        <w:t xml:space="preserve"> 2015</w:t>
      </w:r>
      <w:r>
        <w:t xml:space="preserve">, </w:t>
      </w:r>
      <w:proofErr w:type="spellStart"/>
      <w:r w:rsidR="008F3FC0">
        <w:t>Talton</w:t>
      </w:r>
      <w:proofErr w:type="spellEnd"/>
      <w:r w:rsidR="008F3FC0">
        <w:t xml:space="preserve"> Communications, Inc. </w:t>
      </w:r>
      <w:r>
        <w:t xml:space="preserve">wrote the commission requesting </w:t>
      </w:r>
      <w:r w:rsidR="008B1761">
        <w:t>a hearing disputing the violation occurred.</w:t>
      </w:r>
      <w:r>
        <w:t xml:space="preserve">  </w:t>
      </w:r>
      <w:r w:rsidR="008B1761">
        <w:t>In its hearing request, t</w:t>
      </w:r>
      <w:r>
        <w:t>he company states, “</w:t>
      </w:r>
      <w:proofErr w:type="spellStart"/>
      <w:r w:rsidR="008F3FC0">
        <w:t>Talton</w:t>
      </w:r>
      <w:proofErr w:type="spellEnd"/>
      <w:r w:rsidR="008F3FC0">
        <w:t xml:space="preserve"> Communications partners with </w:t>
      </w:r>
      <w:proofErr w:type="spellStart"/>
      <w:r w:rsidR="008F3FC0">
        <w:t>Telmate</w:t>
      </w:r>
      <w:proofErr w:type="spellEnd"/>
      <w:r w:rsidR="008F3FC0">
        <w:t xml:space="preserve">.  All revenue and billing pass through </w:t>
      </w:r>
      <w:proofErr w:type="spellStart"/>
      <w:r w:rsidR="008F3FC0">
        <w:t>Telmate</w:t>
      </w:r>
      <w:proofErr w:type="spellEnd"/>
      <w:r w:rsidR="008F3FC0">
        <w:t xml:space="preserve">.  </w:t>
      </w:r>
      <w:proofErr w:type="spellStart"/>
      <w:r w:rsidR="008F3FC0">
        <w:t>Telmate</w:t>
      </w:r>
      <w:proofErr w:type="spellEnd"/>
      <w:r w:rsidR="008F3FC0">
        <w:t xml:space="preserve"> filed this form on May 1, 2015.  E-File ID: 2212.  Filing documents attached”.</w:t>
      </w:r>
    </w:p>
    <w:p w14:paraId="1B32E304" w14:textId="77777777" w:rsidR="005B43A6" w:rsidRDefault="005B43A6" w:rsidP="00BC4721">
      <w:pPr>
        <w:pStyle w:val="NoSpacing"/>
      </w:pPr>
    </w:p>
    <w:p w14:paraId="35592AC9" w14:textId="289B352B"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F3FC0">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2FDE1063" w14:textId="2824D705" w:rsidR="009748BA" w:rsidRDefault="008F3FC0" w:rsidP="00BC4721">
      <w:pPr>
        <w:pStyle w:val="NoSpacing"/>
      </w:pPr>
      <w:proofErr w:type="spellStart"/>
      <w:r>
        <w:t>Talton</w:t>
      </w:r>
      <w:proofErr w:type="spellEnd"/>
      <w:r>
        <w:t xml:space="preserve"> </w:t>
      </w:r>
      <w:proofErr w:type="spellStart"/>
      <w:r>
        <w:t>Communciations</w:t>
      </w:r>
      <w:proofErr w:type="spellEnd"/>
      <w:r>
        <w:t xml:space="preserve">, Inc. was registered as a competitively classified telecommunications company under Docket UT-091952.  The registration remains active.  </w:t>
      </w:r>
      <w:proofErr w:type="spellStart"/>
      <w:r>
        <w:t>Talton</w:t>
      </w:r>
      <w:proofErr w:type="spellEnd"/>
      <w:r>
        <w:t xml:space="preserve"> Communications, Inc. has not filed notice with the commission to transfer assets </w:t>
      </w:r>
      <w:r w:rsidR="00544A38">
        <w:t xml:space="preserve">to </w:t>
      </w:r>
      <w:proofErr w:type="spellStart"/>
      <w:r w:rsidR="00544A38">
        <w:t>Telmate</w:t>
      </w:r>
      <w:proofErr w:type="spellEnd"/>
      <w:r w:rsidR="00544A38">
        <w:t xml:space="preserve"> LLC </w:t>
      </w:r>
      <w:r>
        <w:t xml:space="preserve">or requested the registration </w:t>
      </w:r>
      <w:r w:rsidR="00544A38">
        <w:t xml:space="preserve">for </w:t>
      </w:r>
      <w:proofErr w:type="spellStart"/>
      <w:r w:rsidR="00544A38">
        <w:t>Talton</w:t>
      </w:r>
      <w:proofErr w:type="spellEnd"/>
      <w:r w:rsidR="00544A38">
        <w:t xml:space="preserve"> Communications, Inc. </w:t>
      </w:r>
      <w:r>
        <w:t xml:space="preserve">be </w:t>
      </w:r>
      <w:r w:rsidR="00544A38">
        <w:t>cancelled</w:t>
      </w:r>
      <w:r>
        <w:t xml:space="preserve">.  In addition, </w:t>
      </w:r>
      <w:proofErr w:type="spellStart"/>
      <w:r>
        <w:t>Telmate</w:t>
      </w:r>
      <w:proofErr w:type="spellEnd"/>
      <w:r>
        <w:t xml:space="preserve">, LLC filed notice of cessation of service in Washington under Docket UT-131214 which was allowed to become effective on July 11, 2013.  While </w:t>
      </w:r>
      <w:proofErr w:type="spellStart"/>
      <w:r>
        <w:t>Telmate</w:t>
      </w:r>
      <w:proofErr w:type="spellEnd"/>
      <w:r>
        <w:t xml:space="preserve">, LLC did file a 2014 annual report via online filing 2212, it was noted as the report for </w:t>
      </w:r>
      <w:proofErr w:type="spellStart"/>
      <w:r>
        <w:t>Telmate</w:t>
      </w:r>
      <w:proofErr w:type="spellEnd"/>
      <w:r>
        <w:t xml:space="preserve">, LLC with no regulated revenues reported.  </w:t>
      </w:r>
    </w:p>
    <w:p w14:paraId="067BBDBA" w14:textId="77777777" w:rsidR="009748BA" w:rsidRDefault="009748BA" w:rsidP="00BC4721">
      <w:pPr>
        <w:pStyle w:val="NoSpacing"/>
      </w:pPr>
    </w:p>
    <w:p w14:paraId="542A4E54" w14:textId="77777777" w:rsidR="009748BA" w:rsidRDefault="009748BA" w:rsidP="00BC4721">
      <w:pPr>
        <w:pStyle w:val="NoSpacing"/>
      </w:pPr>
    </w:p>
    <w:p w14:paraId="4A0C1B4F" w14:textId="77777777" w:rsidR="009748BA" w:rsidRDefault="009748BA" w:rsidP="009748BA">
      <w:pPr>
        <w:pStyle w:val="NoSpacing"/>
      </w:pPr>
      <w:r>
        <w:t>UTC Annual Reports</w:t>
      </w:r>
    </w:p>
    <w:p w14:paraId="4D8076FF" w14:textId="77777777" w:rsidR="009748BA" w:rsidRDefault="009748BA" w:rsidP="009748BA">
      <w:pPr>
        <w:pStyle w:val="NoSpacing"/>
      </w:pPr>
      <w:r>
        <w:t>July 15, 2015</w:t>
      </w:r>
    </w:p>
    <w:p w14:paraId="5461F18C" w14:textId="77777777" w:rsidR="009748BA" w:rsidRDefault="009748BA" w:rsidP="009748BA">
      <w:pPr>
        <w:pStyle w:val="NoSpacing"/>
      </w:pPr>
      <w:r>
        <w:t>Page 2</w:t>
      </w:r>
    </w:p>
    <w:p w14:paraId="760BCA79" w14:textId="77777777" w:rsidR="009748BA" w:rsidRDefault="009748BA" w:rsidP="00BC4721">
      <w:pPr>
        <w:pStyle w:val="NoSpacing"/>
      </w:pPr>
    </w:p>
    <w:p w14:paraId="13416031" w14:textId="285993C4" w:rsidR="00197714" w:rsidRDefault="008F3FC0" w:rsidP="00BC4721">
      <w:pPr>
        <w:pStyle w:val="NoSpacing"/>
      </w:pPr>
      <w:proofErr w:type="spellStart"/>
      <w:r>
        <w:t>Talton</w:t>
      </w:r>
      <w:proofErr w:type="spellEnd"/>
      <w:r>
        <w:t xml:space="preserve"> Communications, Inc. previously missed the de</w:t>
      </w:r>
      <w:r w:rsidR="00544A38">
        <w:t>a</w:t>
      </w:r>
      <w:bookmarkStart w:id="0" w:name="_GoBack"/>
      <w:bookmarkEnd w:id="0"/>
      <w:r>
        <w:t xml:space="preserve">dline for filing its annual report and paying its regulatory fees for the 2013 reporting year.  Due to the company’s failure </w:t>
      </w:r>
      <w:r w:rsidR="009748BA">
        <w:t xml:space="preserve">to notify the commission of any change to the registration of </w:t>
      </w:r>
      <w:proofErr w:type="spellStart"/>
      <w:r w:rsidR="009748BA">
        <w:t>Talton</w:t>
      </w:r>
      <w:proofErr w:type="spellEnd"/>
      <w:r w:rsidR="009748BA">
        <w:t xml:space="preserve"> Communications, Inc. and previous violation of WAC 480-120-382, staff does not support the company’s request for hearing and would not support any mitigation of the assessed penalty.</w:t>
      </w:r>
    </w:p>
    <w:p w14:paraId="5B0DA131" w14:textId="77777777" w:rsidR="009748BA" w:rsidRDefault="009748B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F841" w14:textId="77777777" w:rsidR="00E62A10" w:rsidRDefault="00E62A10" w:rsidP="00AB61BF">
      <w:r>
        <w:separator/>
      </w:r>
    </w:p>
  </w:endnote>
  <w:endnote w:type="continuationSeparator" w:id="0">
    <w:p w14:paraId="290EC912" w14:textId="77777777" w:rsidR="00E62A10" w:rsidRDefault="00E62A10"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2DD0" w14:textId="77777777" w:rsidR="00E62A10" w:rsidRDefault="00E62A10" w:rsidP="00AB61BF">
      <w:r>
        <w:separator/>
      </w:r>
    </w:p>
  </w:footnote>
  <w:footnote w:type="continuationSeparator" w:id="0">
    <w:p w14:paraId="53C7F634" w14:textId="77777777" w:rsidR="00E62A10" w:rsidRDefault="00E62A10"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97714"/>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D629C"/>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4A38"/>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359F5"/>
    <w:rsid w:val="00737B60"/>
    <w:rsid w:val="00745630"/>
    <w:rsid w:val="007571E6"/>
    <w:rsid w:val="00763902"/>
    <w:rsid w:val="00767710"/>
    <w:rsid w:val="00772E32"/>
    <w:rsid w:val="007A2CAE"/>
    <w:rsid w:val="007C5E20"/>
    <w:rsid w:val="007F6D68"/>
    <w:rsid w:val="008230E3"/>
    <w:rsid w:val="00826FEA"/>
    <w:rsid w:val="0083782A"/>
    <w:rsid w:val="00856CAA"/>
    <w:rsid w:val="008B1761"/>
    <w:rsid w:val="008C283E"/>
    <w:rsid w:val="008D4F02"/>
    <w:rsid w:val="008F1B59"/>
    <w:rsid w:val="008F3FC0"/>
    <w:rsid w:val="009246E4"/>
    <w:rsid w:val="00944B34"/>
    <w:rsid w:val="0097341B"/>
    <w:rsid w:val="009748BA"/>
    <w:rsid w:val="009765B2"/>
    <w:rsid w:val="009D14CC"/>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E142E7"/>
    <w:rsid w:val="00E228DB"/>
    <w:rsid w:val="00E62A10"/>
    <w:rsid w:val="00E95575"/>
    <w:rsid w:val="00EA03FE"/>
    <w:rsid w:val="00ED1C3A"/>
    <w:rsid w:val="00EE231D"/>
    <w:rsid w:val="00EE5575"/>
    <w:rsid w:val="00EF79E8"/>
    <w:rsid w:val="00F0157C"/>
    <w:rsid w:val="00F40076"/>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2015-06-15T18:12:30+00:00</Date1>
    <IsDocumentOrder xmlns="dc463f71-b30c-4ab2-9473-d307f9d35888" xsi:nil="true"/>
    <IsHighlyConfidential xmlns="dc463f71-b30c-4ab2-9473-d307f9d35888">false</IsHighlyConfidential>
    <CaseCompanyNames xmlns="dc463f71-b30c-4ab2-9473-d307f9d35888">Talton Communications, Inc.</CaseCompanyNames>
    <DocketNumber xmlns="dc463f71-b30c-4ab2-9473-d307f9d35888">150846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0B6C8A45488F4EA26A094AC9F15079" ma:contentTypeVersion="111" ma:contentTypeDescription="" ma:contentTypeScope="" ma:versionID="b2d2d5448715a3d75d87644aee9d77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26E6A-69F8-48EA-9716-0546C38E5435}"/>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D4F44934-52C9-450E-B077-4A85E9371031}"/>
</file>

<file path=customXml/itemProps5.xml><?xml version="1.0" encoding="utf-8"?>
<ds:datastoreItem xmlns:ds="http://schemas.openxmlformats.org/officeDocument/2006/customXml" ds:itemID="{8310F1B7-FD7F-427D-9CE5-66BFB98224CA}"/>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2015-06-12T16:25:00Z</cp:lastPrinted>
  <dcterms:created xsi:type="dcterms:W3CDTF">2015-06-12T16:48:00Z</dcterms:created>
  <dcterms:modified xsi:type="dcterms:W3CDTF">2015-06-12T20:35:00Z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0x0101006E56B4D1795A2E4DB2F0B01679ED314A00F60B6C8A45488F4EA26A094AC9F15079</vt:lpwstr>
  </property>
  <property fmtid="{D5CDD505-2E9C-101B-9397-08002B2CF9AE}" pid="3" name="Status">
    <vt:lpwstr>Templates</vt:lpwstr>
  </property>
  <property fmtid="{D5CDD505-2E9C-101B-9397-08002B2CF9AE}" pid="4" name="_docset_NoMedatataSyncRequired">
    <vt:lpwstr>False</vt:lpwstr>
  </property>
</Properties>
</file>