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6BFC2FA9" w:rsidR="005B43A6" w:rsidRDefault="006D77E8" w:rsidP="00BC4721">
      <w:pPr>
        <w:pStyle w:val="NoSpacing"/>
      </w:pPr>
      <w:r>
        <w:t>June 1</w:t>
      </w:r>
      <w:r w:rsidR="00F22715">
        <w:t>7</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2196B38" w:rsidR="005B43A6" w:rsidRDefault="005B43A6" w:rsidP="006D77E8">
      <w:pPr>
        <w:pStyle w:val="NoSpacing"/>
        <w:ind w:left="504" w:hanging="504"/>
        <w:rPr>
          <w:i/>
        </w:rPr>
      </w:pPr>
      <w:r>
        <w:t xml:space="preserve">RE:  </w:t>
      </w:r>
      <w:r>
        <w:rPr>
          <w:i/>
        </w:rPr>
        <w:t xml:space="preserve">Washington Utilities and Transportation Commission v. </w:t>
      </w:r>
      <w:r w:rsidR="00F22715">
        <w:rPr>
          <w:i/>
        </w:rPr>
        <w:t xml:space="preserve">International </w:t>
      </w:r>
      <w:proofErr w:type="spellStart"/>
      <w:r w:rsidR="00F22715">
        <w:rPr>
          <w:i/>
        </w:rPr>
        <w:t>Telcom</w:t>
      </w:r>
      <w:proofErr w:type="spellEnd"/>
      <w:r w:rsidR="00F22715">
        <w:rPr>
          <w:i/>
        </w:rPr>
        <w:t>, Ltd.</w:t>
      </w:r>
    </w:p>
    <w:p w14:paraId="0AFBF38B" w14:textId="77777777" w:rsidR="005B43A6" w:rsidRDefault="005B43A6" w:rsidP="00BC4721">
      <w:pPr>
        <w:pStyle w:val="NoSpacing"/>
      </w:pPr>
    </w:p>
    <w:p w14:paraId="5ECB61D4" w14:textId="6610B574" w:rsidR="005B43A6" w:rsidRDefault="005B43A6" w:rsidP="00BC4721">
      <w:pPr>
        <w:pStyle w:val="NoSpacing"/>
      </w:pPr>
      <w:r>
        <w:tab/>
        <w:t xml:space="preserve">Commission Staff’s Response to Application for Mitigation of Penalties </w:t>
      </w:r>
      <w:r w:rsidR="008A5B39">
        <w:t>UT-</w:t>
      </w:r>
      <w:r w:rsidR="00F22715">
        <w:t>150825</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082293F8" w:rsidR="005B43A6" w:rsidRDefault="006D77E8" w:rsidP="00BC4721">
      <w:pPr>
        <w:pStyle w:val="NoSpacing"/>
      </w:pPr>
      <w:r>
        <w:t xml:space="preserve">On </w:t>
      </w:r>
      <w:r w:rsidR="00F22715">
        <w:t>June 3</w:t>
      </w:r>
      <w:r w:rsidR="005B43A6">
        <w:t>, 2015, the Utilities and Transport</w:t>
      </w:r>
      <w:r w:rsidR="00F22715">
        <w:t>ation Commission issued a $300</w:t>
      </w:r>
      <w:r w:rsidR="005B43A6">
        <w:t xml:space="preserve"> Penalty Assessment in Docket </w:t>
      </w:r>
      <w:r w:rsidR="00C57A90">
        <w:t>UT-</w:t>
      </w:r>
      <w:r w:rsidR="00F22715">
        <w:t>150825</w:t>
      </w:r>
      <w:r w:rsidR="005B43A6">
        <w:t xml:space="preserve"> against </w:t>
      </w:r>
      <w:r w:rsidR="00F22715">
        <w:t xml:space="preserve">International </w:t>
      </w:r>
      <w:proofErr w:type="spellStart"/>
      <w:r w:rsidR="00F22715">
        <w:t>Telcom</w:t>
      </w:r>
      <w:proofErr w:type="spellEnd"/>
      <w:r w:rsidR="00F22715">
        <w:t>, Ltd.</w:t>
      </w:r>
      <w:r w:rsidR="005B43A6">
        <w:t xml:space="preserve"> for </w:t>
      </w:r>
      <w:r w:rsidR="00F22715">
        <w:t>3</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278CE8AE" w:rsidR="005B43A6" w:rsidRDefault="005B43A6" w:rsidP="00BC4721">
      <w:pPr>
        <w:pStyle w:val="NoSpacing"/>
      </w:pPr>
      <w:r>
        <w:t xml:space="preserve">On </w:t>
      </w:r>
      <w:r w:rsidR="00C57A90">
        <w:t>June 8, 2015</w:t>
      </w:r>
      <w:r>
        <w:t xml:space="preserve">, </w:t>
      </w:r>
      <w:r w:rsidR="00C45E44">
        <w:t xml:space="preserve">International </w:t>
      </w:r>
      <w:proofErr w:type="spellStart"/>
      <w:r w:rsidR="00C45E44">
        <w:t>Telcom</w:t>
      </w:r>
      <w:proofErr w:type="spellEnd"/>
      <w:r w:rsidR="00C45E44">
        <w:t xml:space="preserve">, Ltd. </w:t>
      </w:r>
      <w:r>
        <w:t xml:space="preserve">wrote the commission requesting mitigation of penalties.  In its mitigation request, </w:t>
      </w:r>
      <w:r w:rsidR="00C45E44">
        <w:t xml:space="preserve">International </w:t>
      </w:r>
      <w:proofErr w:type="spellStart"/>
      <w:r w:rsidR="00C45E44">
        <w:t>Telcom</w:t>
      </w:r>
      <w:proofErr w:type="spellEnd"/>
      <w:r w:rsidR="00C45E44">
        <w:t xml:space="preserve">, Ltd. </w:t>
      </w:r>
      <w:r>
        <w:t>does not dispute the violation occurred.  The company states, “</w:t>
      </w:r>
      <w:r w:rsidR="00C45E44">
        <w:t>I was under the assumption that a postmark would suffice, I mailed this report on April 30</w:t>
      </w:r>
      <w:r w:rsidR="00C45E44" w:rsidRPr="00C45E44">
        <w:rPr>
          <w:vertAlign w:val="superscript"/>
        </w:rPr>
        <w:t>th</w:t>
      </w:r>
      <w:r w:rsidR="00C45E44">
        <w:t xml:space="preserve">, 2015”.  The statement continues, “I have remedied the possibility of this happening again by moving this particular report up to an earlier date of my list of tasks.  This will not happen again”.  </w:t>
      </w:r>
    </w:p>
    <w:p w14:paraId="1B32E304" w14:textId="77777777" w:rsidR="005B43A6" w:rsidRDefault="005B43A6" w:rsidP="00BC4721">
      <w:pPr>
        <w:pStyle w:val="NoSpacing"/>
      </w:pPr>
    </w:p>
    <w:p w14:paraId="35592AC9" w14:textId="0AC3D28D"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A5B39">
        <w:t>telecommunications</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657719BA" w14:textId="75DD8116" w:rsidR="00763F74" w:rsidRDefault="00C57A90" w:rsidP="00763F74">
      <w:pPr>
        <w:pStyle w:val="NoSpacing"/>
      </w:pPr>
      <w:r>
        <w:t xml:space="preserve">As of </w:t>
      </w:r>
      <w:r w:rsidR="00763F74">
        <w:t>May 5</w:t>
      </w:r>
      <w:r>
        <w:t xml:space="preserve">, 2015, </w:t>
      </w:r>
      <w:r w:rsidR="00763F74">
        <w:t xml:space="preserve">International </w:t>
      </w:r>
      <w:proofErr w:type="spellStart"/>
      <w:r w:rsidR="00763F74">
        <w:t>Telcom</w:t>
      </w:r>
      <w:proofErr w:type="spellEnd"/>
      <w:r w:rsidR="00763F74">
        <w:t xml:space="preserve">, Ltd. filed an incomplete </w:t>
      </w:r>
      <w:r>
        <w:t xml:space="preserve">2014 annual report </w:t>
      </w:r>
      <w:r w:rsidR="00763F74">
        <w:t xml:space="preserve">and </w:t>
      </w:r>
      <w:r>
        <w:t xml:space="preserve">paid </w:t>
      </w:r>
      <w:r w:rsidR="00763F74">
        <w:t>the</w:t>
      </w:r>
      <w:r>
        <w:t xml:space="preserve"> regulatory fees owed.  </w:t>
      </w:r>
      <w:r w:rsidR="00763F74">
        <w:t xml:space="preserve">On May 6, 2015, the company submitted a revised and complete 2014 annual report.  </w:t>
      </w:r>
      <w:r>
        <w:t xml:space="preserve">The company has been active since </w:t>
      </w:r>
      <w:r w:rsidR="00763F74">
        <w:t>1995</w:t>
      </w:r>
      <w:r>
        <w:t xml:space="preserve">.  </w:t>
      </w:r>
      <w:r w:rsidR="00EE4243">
        <w:t xml:space="preserve">International </w:t>
      </w:r>
      <w:proofErr w:type="spellStart"/>
      <w:r w:rsidR="00EE4243">
        <w:t>Telcom</w:t>
      </w:r>
      <w:proofErr w:type="spellEnd"/>
      <w:r w:rsidR="00EE4243">
        <w:t>, Ltd. p</w:t>
      </w:r>
      <w:bookmarkStart w:id="0" w:name="_GoBack"/>
      <w:bookmarkEnd w:id="0"/>
      <w:r w:rsidR="00763F74">
        <w:t xml:space="preserve">reviously missed the deadline to file its annual report and pay regulatory fees during the 2000 and 2003 reporting years.  Staff supports the company’s request for mitigation due to the recent company </w:t>
      </w:r>
    </w:p>
    <w:p w14:paraId="462CA319" w14:textId="77777777" w:rsidR="00763F74" w:rsidRDefault="00763F74" w:rsidP="00763F74">
      <w:pPr>
        <w:pStyle w:val="NoSpacing"/>
      </w:pPr>
    </w:p>
    <w:p w14:paraId="3979C8A7" w14:textId="4F98478A" w:rsidR="00763F74" w:rsidRDefault="00763F74" w:rsidP="00763F74">
      <w:pPr>
        <w:pStyle w:val="NoSpacing"/>
      </w:pPr>
      <w:r>
        <w:lastRenderedPageBreak/>
        <w:t>UTC Annual Reports</w:t>
      </w:r>
    </w:p>
    <w:p w14:paraId="595FE9C6" w14:textId="577B6890" w:rsidR="00763F74" w:rsidRDefault="00763F74" w:rsidP="00763F74">
      <w:pPr>
        <w:pStyle w:val="NoSpacing"/>
      </w:pPr>
      <w:r>
        <w:t>June 17, 2015</w:t>
      </w:r>
    </w:p>
    <w:p w14:paraId="1FFD6794" w14:textId="34674750" w:rsidR="00763F74" w:rsidRDefault="00763F74" w:rsidP="00763F74">
      <w:pPr>
        <w:pStyle w:val="NoSpacing"/>
      </w:pPr>
      <w:r>
        <w:t>Page 2</w:t>
      </w:r>
    </w:p>
    <w:p w14:paraId="10138EF4" w14:textId="77777777" w:rsidR="00763F74" w:rsidRDefault="00763F74" w:rsidP="00763F74">
      <w:pPr>
        <w:pStyle w:val="NoSpacing"/>
      </w:pPr>
    </w:p>
    <w:p w14:paraId="653B5A73" w14:textId="2522E15E" w:rsidR="00C57A90" w:rsidRDefault="00763F74" w:rsidP="00763F74">
      <w:pPr>
        <w:pStyle w:val="NoSpacing"/>
      </w:pPr>
      <w:proofErr w:type="gramStart"/>
      <w:r>
        <w:t>history</w:t>
      </w:r>
      <w:proofErr w:type="gramEnd"/>
      <w:r>
        <w:t xml:space="preserve"> of filing compliance.  Staff recommends a reduced penalty of $50 per day for a total penalty assessment of $150</w:t>
      </w:r>
    </w:p>
    <w:p w14:paraId="61247415" w14:textId="77777777" w:rsidR="00C57A90" w:rsidRDefault="00C57A90"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09EE5" w14:textId="77777777" w:rsidR="002C4B40" w:rsidRDefault="002C4B40" w:rsidP="00AB61BF">
      <w:r>
        <w:separator/>
      </w:r>
    </w:p>
  </w:endnote>
  <w:endnote w:type="continuationSeparator" w:id="0">
    <w:p w14:paraId="023C83F2" w14:textId="77777777" w:rsidR="002C4B40" w:rsidRDefault="002C4B40"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6F2E4" w14:textId="77777777" w:rsidR="002C4B40" w:rsidRDefault="002C4B40" w:rsidP="00AB61BF">
      <w:r>
        <w:separator/>
      </w:r>
    </w:p>
  </w:footnote>
  <w:footnote w:type="continuationSeparator" w:id="0">
    <w:p w14:paraId="0B214F5F" w14:textId="77777777" w:rsidR="002C4B40" w:rsidRDefault="002C4B40"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4B40"/>
    <w:rsid w:val="002C67BA"/>
    <w:rsid w:val="002D6081"/>
    <w:rsid w:val="003225B5"/>
    <w:rsid w:val="00353540"/>
    <w:rsid w:val="0035627B"/>
    <w:rsid w:val="0036446F"/>
    <w:rsid w:val="00364DA6"/>
    <w:rsid w:val="0038696B"/>
    <w:rsid w:val="0039156A"/>
    <w:rsid w:val="003942EE"/>
    <w:rsid w:val="00396A98"/>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6032AE"/>
    <w:rsid w:val="00603E96"/>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63F74"/>
    <w:rsid w:val="00772E32"/>
    <w:rsid w:val="007A2CAE"/>
    <w:rsid w:val="007C5E20"/>
    <w:rsid w:val="007F6D68"/>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95575"/>
    <w:rsid w:val="00EA03FE"/>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2015-06-17T18:00:50+00:00</Date1>
    <IsDocumentOrder xmlns="dc463f71-b30c-4ab2-9473-d307f9d35888" xsi:nil="true"/>
    <IsHighlyConfidential xmlns="dc463f71-b30c-4ab2-9473-d307f9d35888">false</IsHighlyConfidential>
    <CaseCompanyNames xmlns="dc463f71-b30c-4ab2-9473-d307f9d35888">International Telcom, Ltd.</CaseCompanyNames>
    <DocketNumber xmlns="dc463f71-b30c-4ab2-9473-d307f9d35888">150825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EBA4E44C9EBE4A93E0A1EEAB68C3C5" ma:contentTypeVersion="119" ma:contentTypeDescription="" ma:contentTypeScope="" ma:versionID="cc36332a69e87bf54eced41a29f148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3D14A-9E9B-4B1E-94AD-8EB17A0EEC9E}"/>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96E6CEFE-F853-4D35-9E38-25A66992F75D}"/>
</file>

<file path=customXml/itemProps5.xml><?xml version="1.0" encoding="utf-8"?>
<ds:datastoreItem xmlns:ds="http://schemas.openxmlformats.org/officeDocument/2006/customXml" ds:itemID="{66073FD2-1C52-4A4D-9733-4C1DE28CDB0D}"/>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2015-06-11T18:45:00Z</cp:lastPrinted>
  <dcterms:created xsi:type="dcterms:W3CDTF">2015-06-16T18:40:00Z</dcterms:created>
  <dcterms:modified xsi:type="dcterms:W3CDTF">2015-06-16T20:46:00Z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0x0101006E56B4D1795A2E4DB2F0B01679ED314A00E4EBA4E44C9EBE4A93E0A1EEAB68C3C5</vt:lpwstr>
  </property>
  <property fmtid="{D5CDD505-2E9C-101B-9397-08002B2CF9AE}" pid="3" name="Status">
    <vt:lpwstr>Templates</vt:lpwstr>
  </property>
  <property fmtid="{D5CDD505-2E9C-101B-9397-08002B2CF9AE}" pid="4" name="_docset_NoMedatataSyncRequired">
    <vt:lpwstr>False</vt:lpwstr>
  </property>
</Properties>
</file>