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6BFD01B9" w:rsidR="005B43A6" w:rsidRDefault="00635B04" w:rsidP="00BC4721">
      <w:pPr>
        <w:pStyle w:val="NoSpacing"/>
      </w:pPr>
      <w:r>
        <w:t>June 1</w:t>
      </w:r>
      <w:r w:rsidR="00DB518B">
        <w:t>5</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0334304A" w:rsidR="005B43A6" w:rsidRDefault="005B43A6" w:rsidP="00BC4721">
      <w:pPr>
        <w:pStyle w:val="NoSpacing"/>
        <w:rPr>
          <w:i/>
        </w:rPr>
      </w:pPr>
      <w:r>
        <w:t xml:space="preserve">RE:  </w:t>
      </w:r>
      <w:r>
        <w:rPr>
          <w:i/>
        </w:rPr>
        <w:t xml:space="preserve">Washington Utilities and Transportation Commission v. </w:t>
      </w:r>
      <w:r w:rsidR="00E75DD2">
        <w:rPr>
          <w:i/>
        </w:rPr>
        <w:t>CSK Communications, Inc.</w:t>
      </w:r>
    </w:p>
    <w:p w14:paraId="0AFBF38B" w14:textId="77777777" w:rsidR="005B43A6" w:rsidRDefault="005B43A6" w:rsidP="00BC4721">
      <w:pPr>
        <w:pStyle w:val="NoSpacing"/>
      </w:pPr>
    </w:p>
    <w:p w14:paraId="5ECB61D4" w14:textId="39078F8C" w:rsidR="005B43A6" w:rsidRDefault="005B43A6" w:rsidP="00BC4721">
      <w:pPr>
        <w:pStyle w:val="NoSpacing"/>
      </w:pPr>
      <w:r>
        <w:tab/>
        <w:t xml:space="preserve">Commission Staff’s Response to </w:t>
      </w:r>
      <w:r w:rsidR="008B1761">
        <w:t>Request for Hearing</w:t>
      </w:r>
      <w:r>
        <w:t xml:space="preserve"> </w:t>
      </w:r>
      <w:r w:rsidR="008F3FC0">
        <w:t>UT-</w:t>
      </w:r>
      <w:r w:rsidR="00E75DD2">
        <w:t>150807</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74180371" w:rsidR="005B43A6" w:rsidRDefault="008B1761" w:rsidP="00BC4721">
      <w:pPr>
        <w:pStyle w:val="NoSpacing"/>
      </w:pPr>
      <w:r>
        <w:t xml:space="preserve">On </w:t>
      </w:r>
      <w:r w:rsidR="00E75DD2">
        <w:t>June 3</w:t>
      </w:r>
      <w:r w:rsidR="008F3FC0">
        <w:t>, 2015</w:t>
      </w:r>
      <w:r w:rsidR="005B43A6">
        <w:t>, the Utilities and Transportation Commission issued a $1,000 Penalt</w:t>
      </w:r>
      <w:r w:rsidR="00635B04">
        <w:t xml:space="preserve">y Assessment in Docket </w:t>
      </w:r>
      <w:r w:rsidR="008F3FC0">
        <w:t>UT-</w:t>
      </w:r>
      <w:r w:rsidR="00E75DD2">
        <w:t>150807</w:t>
      </w:r>
      <w:r w:rsidR="005B43A6">
        <w:t xml:space="preserve"> against</w:t>
      </w:r>
      <w:r w:rsidR="00635B04">
        <w:t xml:space="preserve"> </w:t>
      </w:r>
      <w:r w:rsidR="00E75DD2">
        <w:t xml:space="preserve">CSK Communications, Inc. </w:t>
      </w:r>
      <w:r w:rsidR="005B43A6">
        <w:t>for 10 violations of Washington Administrative Code (WAC 480-</w:t>
      </w:r>
      <w:r w:rsidR="008F3FC0">
        <w:t>120-382</w:t>
      </w:r>
      <w:r w:rsidR="005B43A6">
        <w:t xml:space="preserve">), which requires </w:t>
      </w:r>
      <w:r w:rsidR="008F3FC0">
        <w:t>telecommunications</w:t>
      </w:r>
      <w:r w:rsidR="005B43A6">
        <w:t xml:space="preserve"> companies to furnish annual reports to the commission no later than May 1 each year.</w:t>
      </w:r>
    </w:p>
    <w:p w14:paraId="260964C4" w14:textId="77777777" w:rsidR="005B43A6" w:rsidRDefault="005B43A6" w:rsidP="00BC4721">
      <w:pPr>
        <w:pStyle w:val="NoSpacing"/>
      </w:pPr>
    </w:p>
    <w:p w14:paraId="22403C83" w14:textId="66405F24" w:rsidR="005B43A6" w:rsidRDefault="005B43A6" w:rsidP="00BC4721">
      <w:pPr>
        <w:pStyle w:val="NoSpacing"/>
      </w:pPr>
      <w:r>
        <w:t xml:space="preserve">On </w:t>
      </w:r>
      <w:r w:rsidR="008F3FC0">
        <w:t>June 9</w:t>
      </w:r>
      <w:r w:rsidR="00DB518B">
        <w:t>,</w:t>
      </w:r>
      <w:r w:rsidR="00635B04">
        <w:t xml:space="preserve"> 2015</w:t>
      </w:r>
      <w:r>
        <w:t xml:space="preserve">, </w:t>
      </w:r>
      <w:r w:rsidR="00E75DD2">
        <w:t xml:space="preserve">CSK Communications, Inc. </w:t>
      </w:r>
      <w:r>
        <w:t xml:space="preserve">wrote the commission requesting </w:t>
      </w:r>
      <w:r w:rsidR="008B1761">
        <w:t>a hearing disputing the violation occurred.</w:t>
      </w:r>
      <w:r>
        <w:t xml:space="preserve">  </w:t>
      </w:r>
      <w:r w:rsidR="008B1761">
        <w:t>In its hearing request, t</w:t>
      </w:r>
      <w:r>
        <w:t>he company states, “</w:t>
      </w:r>
      <w:r w:rsidR="00E75DD2">
        <w:t>I am asking the commission to consider reducing or dropping the charges based on the history of my company”.</w:t>
      </w:r>
    </w:p>
    <w:p w14:paraId="1B32E304" w14:textId="77777777" w:rsidR="005B43A6" w:rsidRDefault="005B43A6" w:rsidP="00BC4721">
      <w:pPr>
        <w:pStyle w:val="NoSpacing"/>
      </w:pPr>
    </w:p>
    <w:p w14:paraId="35592AC9" w14:textId="289B352B"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8F3FC0">
        <w:t>telecommunications</w:t>
      </w:r>
      <w:r>
        <w:t xml:space="preserve"> companies.  The instructions for annual report completion page of the annual report informed the regulated company that it must complete the annual report form, pay the regulatory fees, and return the materials by May 1, 2015, to avoid enforcement action.</w:t>
      </w:r>
    </w:p>
    <w:p w14:paraId="10F8AB27" w14:textId="77777777" w:rsidR="005B43A6" w:rsidRDefault="005B43A6" w:rsidP="00BC4721">
      <w:pPr>
        <w:pStyle w:val="NoSpacing"/>
      </w:pPr>
    </w:p>
    <w:p w14:paraId="6DC86559" w14:textId="77777777" w:rsidR="009D240A" w:rsidRDefault="00E75DD2" w:rsidP="00BC4721">
      <w:pPr>
        <w:pStyle w:val="NoSpacing"/>
      </w:pPr>
      <w:r>
        <w:t xml:space="preserve">On June 9, 2015, </w:t>
      </w:r>
      <w:r>
        <w:t>CSK Communications, Inc.</w:t>
      </w:r>
      <w:r>
        <w:t xml:space="preserve"> filed a complete 2014 annual report with no regulatory fees owed.  The company previously missed the deadline to file its annual report and pay regulatory fees for the 2009 reporting year.  CSK Communications, Inc. filed a cessation of business notification with the commission on June 9, 2015 under Docket UT-151197 which is scheduled to come before the commission during the July 9, 2015 open meeting.</w:t>
      </w:r>
      <w:r w:rsidR="009D240A">
        <w:t xml:space="preserve">  </w:t>
      </w:r>
    </w:p>
    <w:p w14:paraId="597945E2" w14:textId="77777777" w:rsidR="009D240A" w:rsidRDefault="009D240A" w:rsidP="00BC4721">
      <w:pPr>
        <w:pStyle w:val="NoSpacing"/>
      </w:pPr>
    </w:p>
    <w:p w14:paraId="1529785C" w14:textId="28C298D9" w:rsidR="009D240A" w:rsidRDefault="009D240A" w:rsidP="00BC4721">
      <w:pPr>
        <w:pStyle w:val="NoSpacing"/>
      </w:pPr>
      <w:r>
        <w:t>Staff does not support the company’s request for hearing as no argument was provided dispu</w:t>
      </w:r>
      <w:bookmarkStart w:id="0" w:name="_GoBack"/>
      <w:bookmarkEnd w:id="0"/>
      <w:r>
        <w:t xml:space="preserve">ting the violation occurred.  However, </w:t>
      </w:r>
      <w:r w:rsidR="00E75DD2">
        <w:t xml:space="preserve">staff </w:t>
      </w:r>
      <w:r>
        <w:t>supports</w:t>
      </w:r>
      <w:r w:rsidR="00E75DD2">
        <w:t xml:space="preserve"> waiving the penalty a</w:t>
      </w:r>
      <w:r>
        <w:t>gainst CSK Communications, Inc., d</w:t>
      </w:r>
      <w:r>
        <w:t>espite the prior violation of WAC 480-120-382</w:t>
      </w:r>
      <w:r>
        <w:t xml:space="preserve">, </w:t>
      </w:r>
      <w:r w:rsidR="00E75DD2">
        <w:t xml:space="preserve">as the company has </w:t>
      </w:r>
    </w:p>
    <w:p w14:paraId="47F44CBF" w14:textId="77777777" w:rsidR="009D240A" w:rsidRDefault="009D240A" w:rsidP="009D240A">
      <w:pPr>
        <w:pStyle w:val="NoSpacing"/>
      </w:pPr>
      <w:r>
        <w:lastRenderedPageBreak/>
        <w:t>UTC Annual Reports</w:t>
      </w:r>
    </w:p>
    <w:p w14:paraId="023107F8" w14:textId="77777777" w:rsidR="009D240A" w:rsidRDefault="009D240A" w:rsidP="009D240A">
      <w:pPr>
        <w:pStyle w:val="NoSpacing"/>
      </w:pPr>
      <w:r>
        <w:t>June 15, 2015</w:t>
      </w:r>
    </w:p>
    <w:p w14:paraId="2E0B5AA2" w14:textId="77777777" w:rsidR="009D240A" w:rsidRDefault="009D240A" w:rsidP="009D240A">
      <w:pPr>
        <w:pStyle w:val="NoSpacing"/>
      </w:pPr>
      <w:r>
        <w:t>Page 2</w:t>
      </w:r>
    </w:p>
    <w:p w14:paraId="2677408E" w14:textId="77777777" w:rsidR="009D240A" w:rsidRDefault="009D240A" w:rsidP="00BC4721">
      <w:pPr>
        <w:pStyle w:val="NoSpacing"/>
      </w:pPr>
    </w:p>
    <w:p w14:paraId="5B0DA131" w14:textId="72FB1C3D" w:rsidR="009748BA" w:rsidRDefault="00E75DD2" w:rsidP="00BC4721">
      <w:pPr>
        <w:pStyle w:val="NoSpacing"/>
      </w:pPr>
      <w:proofErr w:type="gramStart"/>
      <w:r>
        <w:t>notified</w:t>
      </w:r>
      <w:proofErr w:type="gramEnd"/>
      <w:r>
        <w:t xml:space="preserve"> the commission of its desire to cease doing business in Washington</w:t>
      </w:r>
      <w:r w:rsidR="009D240A">
        <w:t>, complied with the requirement to file the annual report and reported</w:t>
      </w:r>
      <w:r>
        <w:t xml:space="preserve"> no regulated business for the 2014 reporting year.</w:t>
      </w:r>
    </w:p>
    <w:p w14:paraId="23805CDC" w14:textId="77777777" w:rsidR="009D240A" w:rsidRDefault="009D240A"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77EBE585" w14:textId="1F4222A5" w:rsidR="00F84BFD" w:rsidRPr="00F84BFD" w:rsidRDefault="00772E32" w:rsidP="00DB518B">
      <w:pPr>
        <w:pStyle w:val="NoSpacing"/>
      </w:pPr>
      <w:r>
        <w:t>Administrative Services</w:t>
      </w:r>
    </w:p>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F6478" w14:textId="77777777" w:rsidR="00637297" w:rsidRDefault="00637297" w:rsidP="00AB61BF">
      <w:r>
        <w:separator/>
      </w:r>
    </w:p>
  </w:endnote>
  <w:endnote w:type="continuationSeparator" w:id="0">
    <w:p w14:paraId="022E5F35" w14:textId="77777777" w:rsidR="00637297" w:rsidRDefault="0063729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6E2EE" w14:textId="77777777" w:rsidR="00637297" w:rsidRDefault="00637297" w:rsidP="00AB61BF">
      <w:r>
        <w:separator/>
      </w:r>
    </w:p>
  </w:footnote>
  <w:footnote w:type="continuationSeparator" w:id="0">
    <w:p w14:paraId="327C2743" w14:textId="77777777" w:rsidR="00637297" w:rsidRDefault="0063729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9E0"/>
    <w:rsid w:val="000143C4"/>
    <w:rsid w:val="00040682"/>
    <w:rsid w:val="000527DD"/>
    <w:rsid w:val="00063930"/>
    <w:rsid w:val="000876F5"/>
    <w:rsid w:val="00096996"/>
    <w:rsid w:val="000D3D22"/>
    <w:rsid w:val="000D603A"/>
    <w:rsid w:val="000E4875"/>
    <w:rsid w:val="000E7251"/>
    <w:rsid w:val="000F736F"/>
    <w:rsid w:val="00111248"/>
    <w:rsid w:val="00121610"/>
    <w:rsid w:val="00131730"/>
    <w:rsid w:val="001353BD"/>
    <w:rsid w:val="00136FC8"/>
    <w:rsid w:val="00142118"/>
    <w:rsid w:val="0014327C"/>
    <w:rsid w:val="00147032"/>
    <w:rsid w:val="00147DB5"/>
    <w:rsid w:val="00152469"/>
    <w:rsid w:val="001804DD"/>
    <w:rsid w:val="00197714"/>
    <w:rsid w:val="001A38CA"/>
    <w:rsid w:val="001B14D3"/>
    <w:rsid w:val="001B6968"/>
    <w:rsid w:val="001C449E"/>
    <w:rsid w:val="001C6369"/>
    <w:rsid w:val="001E77EB"/>
    <w:rsid w:val="001F31D2"/>
    <w:rsid w:val="00213ED3"/>
    <w:rsid w:val="00234A85"/>
    <w:rsid w:val="00237F30"/>
    <w:rsid w:val="00250E07"/>
    <w:rsid w:val="002640EA"/>
    <w:rsid w:val="00273D2C"/>
    <w:rsid w:val="0027539A"/>
    <w:rsid w:val="00275591"/>
    <w:rsid w:val="002C67BA"/>
    <w:rsid w:val="002D6081"/>
    <w:rsid w:val="002D629C"/>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51E5"/>
    <w:rsid w:val="00417016"/>
    <w:rsid w:val="00430622"/>
    <w:rsid w:val="0043113C"/>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6032AE"/>
    <w:rsid w:val="00603E96"/>
    <w:rsid w:val="006267CA"/>
    <w:rsid w:val="00635B04"/>
    <w:rsid w:val="00637297"/>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359F5"/>
    <w:rsid w:val="00737B60"/>
    <w:rsid w:val="00745630"/>
    <w:rsid w:val="007571E6"/>
    <w:rsid w:val="00763902"/>
    <w:rsid w:val="00767710"/>
    <w:rsid w:val="00772E32"/>
    <w:rsid w:val="007A2CAE"/>
    <w:rsid w:val="007C5E20"/>
    <w:rsid w:val="007F6D68"/>
    <w:rsid w:val="008230E3"/>
    <w:rsid w:val="00826FEA"/>
    <w:rsid w:val="0083782A"/>
    <w:rsid w:val="00856CAA"/>
    <w:rsid w:val="008B1761"/>
    <w:rsid w:val="008C283E"/>
    <w:rsid w:val="008D4F02"/>
    <w:rsid w:val="008F1B59"/>
    <w:rsid w:val="008F3FC0"/>
    <w:rsid w:val="009246E4"/>
    <w:rsid w:val="00944B34"/>
    <w:rsid w:val="0097341B"/>
    <w:rsid w:val="009748BA"/>
    <w:rsid w:val="009765B2"/>
    <w:rsid w:val="009D14CC"/>
    <w:rsid w:val="009D240A"/>
    <w:rsid w:val="009F496B"/>
    <w:rsid w:val="009F69BF"/>
    <w:rsid w:val="009F6D8C"/>
    <w:rsid w:val="00A11808"/>
    <w:rsid w:val="00A13EF8"/>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2A1B"/>
    <w:rsid w:val="00BC4721"/>
    <w:rsid w:val="00BD23F4"/>
    <w:rsid w:val="00BE3E85"/>
    <w:rsid w:val="00BF1089"/>
    <w:rsid w:val="00C00362"/>
    <w:rsid w:val="00C14192"/>
    <w:rsid w:val="00C3136A"/>
    <w:rsid w:val="00C31482"/>
    <w:rsid w:val="00C36B9D"/>
    <w:rsid w:val="00C42BDA"/>
    <w:rsid w:val="00C443C0"/>
    <w:rsid w:val="00C905EF"/>
    <w:rsid w:val="00C9626E"/>
    <w:rsid w:val="00CA017A"/>
    <w:rsid w:val="00CE37D5"/>
    <w:rsid w:val="00CF33A3"/>
    <w:rsid w:val="00CF7C80"/>
    <w:rsid w:val="00D32561"/>
    <w:rsid w:val="00D57864"/>
    <w:rsid w:val="00D91265"/>
    <w:rsid w:val="00DB518B"/>
    <w:rsid w:val="00DB7A1B"/>
    <w:rsid w:val="00E142E7"/>
    <w:rsid w:val="00E228DB"/>
    <w:rsid w:val="00E75DD2"/>
    <w:rsid w:val="00E95575"/>
    <w:rsid w:val="00EA03FE"/>
    <w:rsid w:val="00ED1C3A"/>
    <w:rsid w:val="00EE231D"/>
    <w:rsid w:val="00EE5575"/>
    <w:rsid w:val="00EF79E8"/>
    <w:rsid w:val="00F0157C"/>
    <w:rsid w:val="00F40076"/>
    <w:rsid w:val="00F7120B"/>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2015-05-13T07:00:00+00:00</OpenedDate>
    <Date1 xmlns="dc463f71-b30c-4ab2-9473-d307f9d35888">2015-06-15T18:11:40+00:00</Date1>
    <IsDocumentOrder xmlns="dc463f71-b30c-4ab2-9473-d307f9d35888" xsi:nil="true"/>
    <IsHighlyConfidential xmlns="dc463f71-b30c-4ab2-9473-d307f9d35888">false</IsHighlyConfidential>
    <CaseCompanyNames xmlns="dc463f71-b30c-4ab2-9473-d307f9d35888">CSK Communications, Inc.</CaseCompanyNames>
    <DocketNumber xmlns="dc463f71-b30c-4ab2-9473-d307f9d35888">150807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258D5782FE74747999AD735BC7A40DF" ma:contentTypeVersion="119" ma:contentTypeDescription="" ma:contentTypeScope="" ma:versionID="9ab3ddbceea65c40749f2bdb86e65f1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87709A-5924-45BB-9EC7-F0497464FB26}"/>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3E32531D-5CBA-4496-AFD2-C3F6AC6B1750}"/>
</file>

<file path=customXml/itemProps5.xml><?xml version="1.0" encoding="utf-8"?>
<ds:datastoreItem xmlns:ds="http://schemas.openxmlformats.org/officeDocument/2006/customXml" ds:itemID="{DF62D760-E2E7-4DC4-9069-510148126135}"/>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2</cp:revision>
  <cp:lastPrinted>2015-06-12T16:25:00Z</cp:lastPrinted>
  <dcterms:created xsi:type="dcterms:W3CDTF">2015-06-12T18:58:00Z</dcterms:created>
  <dcterms:modified xsi:type="dcterms:W3CDTF">2015-06-12T18:58:00Z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0x0101006E56B4D1795A2E4DB2F0B01679ED314A009258D5782FE74747999AD735BC7A40DF</vt:lpwstr>
  </property>
  <property fmtid="{D5CDD505-2E9C-101B-9397-08002B2CF9AE}" pid="3" name="Status">
    <vt:lpwstr>Templates</vt:lpwstr>
  </property>
  <property fmtid="{D5CDD505-2E9C-101B-9397-08002B2CF9AE}" pid="4" name="_docset_NoMedatataSyncRequired">
    <vt:lpwstr>False</vt:lpwstr>
  </property>
</Properties>
</file>