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48110DB7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187871">
        <w:rPr>
          <w:rFonts w:ascii="Times New Roman" w:hAnsi="Times New Roman"/>
          <w:sz w:val="24"/>
        </w:rPr>
        <w:t>February 11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3A3FB105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346FB6">
        <w:rPr>
          <w:rFonts w:ascii="Times New Roman" w:hAnsi="Times New Roman"/>
          <w:i/>
          <w:sz w:val="24"/>
        </w:rPr>
        <w:t>Washington Utilities and Transportation Comm’n v. All Star Transfer</w:t>
      </w:r>
    </w:p>
    <w:p w14:paraId="6A3FDB7D" w14:textId="671291E8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T</w:t>
      </w:r>
      <w:r w:rsidR="00187871">
        <w:rPr>
          <w:rFonts w:ascii="Times New Roman" w:hAnsi="Times New Roman"/>
          <w:sz w:val="24"/>
        </w:rPr>
        <w:t>V</w:t>
      </w:r>
      <w:r w:rsidR="00C24020">
        <w:rPr>
          <w:rFonts w:ascii="Times New Roman" w:hAnsi="Times New Roman"/>
          <w:sz w:val="24"/>
        </w:rPr>
        <w:t>-14364</w:t>
      </w:r>
      <w:r w:rsidR="00187871">
        <w:rPr>
          <w:rFonts w:ascii="Times New Roman" w:hAnsi="Times New Roman"/>
          <w:sz w:val="24"/>
        </w:rPr>
        <w:t>8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7F750E0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>and one copy of a Notice of Appearance of Christopher M. Casey,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  <w:bookmarkStart w:id="0" w:name="_GoBack"/>
      <w:bookmarkEnd w:id="0"/>
    </w:p>
    <w:p w14:paraId="6A3FDB8C" w14:textId="68434A8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346FB6">
        <w:rPr>
          <w:rFonts w:ascii="Times New Roman" w:hAnsi="Times New Roman"/>
          <w:sz w:val="24"/>
        </w:rPr>
        <w:t>All Star Transfer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75BE3"/>
    <w:rsid w:val="000802F4"/>
    <w:rsid w:val="00090CD1"/>
    <w:rsid w:val="000F19C7"/>
    <w:rsid w:val="00187871"/>
    <w:rsid w:val="001C55F2"/>
    <w:rsid w:val="001E0E86"/>
    <w:rsid w:val="001E37F4"/>
    <w:rsid w:val="00206092"/>
    <w:rsid w:val="002C5D32"/>
    <w:rsid w:val="00346FB6"/>
    <w:rsid w:val="0035208F"/>
    <w:rsid w:val="00376763"/>
    <w:rsid w:val="00391AFB"/>
    <w:rsid w:val="00416B62"/>
    <w:rsid w:val="00444F47"/>
    <w:rsid w:val="004803C8"/>
    <w:rsid w:val="004F65F9"/>
    <w:rsid w:val="00507A56"/>
    <w:rsid w:val="006655C1"/>
    <w:rsid w:val="006758AA"/>
    <w:rsid w:val="00711347"/>
    <w:rsid w:val="00803373"/>
    <w:rsid w:val="00813052"/>
    <w:rsid w:val="00860654"/>
    <w:rsid w:val="00A57448"/>
    <w:rsid w:val="00B53D8A"/>
    <w:rsid w:val="00B656E3"/>
    <w:rsid w:val="00C24020"/>
    <w:rsid w:val="00D241B2"/>
    <w:rsid w:val="00D313BD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25C8FB9E53D44DB774F08914CBA03C" ma:contentTypeVersion="167" ma:contentTypeDescription="" ma:contentTypeScope="" ma:versionID="cf5c27a89ab81cb19b88df9efa2511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2014-10-08T07:00:00+00:00</OpenedDate>
    <Date1 xmlns="dc463f71-b30c-4ab2-9473-d307f9d35888">2015-02-11T08:00:00+00:00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All Star Transfer, Laron Williams Inc.</CaseCompanyNames>
    <DocketNumber xmlns="dc463f71-b30c-4ab2-9473-d307f9d35888">143648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AED4BD-DC07-492A-B1DB-203D2EFD9B6E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C7A0FE22-1CA3-482D-B44D-F38BFEFDE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7</cp:revision>
  <cp:lastPrinted>2014-10-31T16:08:00Z</cp:lastPrinted>
  <dcterms:created xsi:type="dcterms:W3CDTF">2014-10-31T16:08:00Z</dcterms:created>
  <dcterms:modified xsi:type="dcterms:W3CDTF">2015-02-11T18:53:00Z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0x0101006E56B4D1795A2E4DB2F0B01679ED314A00CD25C8FB9E53D44DB774F08914CBA03C</vt:lpwstr>
  </property>
  <property fmtid="{D5CDD505-2E9C-101B-9397-08002B2CF9AE}" pid="3" name="_docset_NoMedatataSyncRequired">
    <vt:lpwstr>False</vt:lpwstr>
  </property>
</Properties>
</file>