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FBFBB" w14:textId="73847DA5" w:rsidR="008956A7" w:rsidRPr="002D6209"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2D6209">
        <w:rPr>
          <w:sz w:val="24"/>
        </w:rPr>
        <w:t>Agenda Date:</w:t>
      </w:r>
      <w:r w:rsidRPr="002D6209">
        <w:rPr>
          <w:sz w:val="24"/>
        </w:rPr>
        <w:tab/>
      </w:r>
      <w:r w:rsidRPr="002D6209">
        <w:rPr>
          <w:sz w:val="24"/>
        </w:rPr>
        <w:tab/>
      </w:r>
      <w:r w:rsidR="002839F9">
        <w:rPr>
          <w:sz w:val="24"/>
        </w:rPr>
        <w:t>October 13</w:t>
      </w:r>
      <w:r w:rsidRPr="002D6209">
        <w:rPr>
          <w:sz w:val="24"/>
        </w:rPr>
        <w:t>, 20</w:t>
      </w:r>
      <w:r w:rsidR="008A1711">
        <w:rPr>
          <w:sz w:val="24"/>
        </w:rPr>
        <w:t>11</w:t>
      </w:r>
      <w:r w:rsidRPr="002D6209">
        <w:rPr>
          <w:sz w:val="24"/>
        </w:rPr>
        <w:tab/>
      </w:r>
    </w:p>
    <w:p w14:paraId="03EFBFBC" w14:textId="1210F8B5"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2D6209">
        <w:rPr>
          <w:sz w:val="24"/>
        </w:rPr>
        <w:t>Item Number:</w:t>
      </w:r>
      <w:r w:rsidRPr="002D6209">
        <w:rPr>
          <w:sz w:val="24"/>
        </w:rPr>
        <w:tab/>
      </w:r>
      <w:r w:rsidRPr="002D6209">
        <w:rPr>
          <w:sz w:val="24"/>
        </w:rPr>
        <w:tab/>
      </w:r>
      <w:r w:rsidR="00D440D4" w:rsidRPr="002D6209">
        <w:rPr>
          <w:sz w:val="24"/>
        </w:rPr>
        <w:t>A</w:t>
      </w:r>
      <w:r w:rsidR="001E5047">
        <w:rPr>
          <w:sz w:val="24"/>
        </w:rPr>
        <w:t>3</w:t>
      </w:r>
      <w:r w:rsidRPr="002D6209">
        <w:rPr>
          <w:sz w:val="24"/>
        </w:rPr>
        <w:tab/>
      </w:r>
    </w:p>
    <w:p w14:paraId="03EFBFBD" w14:textId="77777777"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03EFBFBE" w14:textId="56476107" w:rsidR="005B738C"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2D6209">
        <w:rPr>
          <w:b/>
          <w:bCs/>
          <w:sz w:val="24"/>
        </w:rPr>
        <w:t xml:space="preserve">Docket: </w:t>
      </w:r>
      <w:r w:rsidRPr="002D6209">
        <w:rPr>
          <w:b/>
          <w:bCs/>
          <w:sz w:val="24"/>
        </w:rPr>
        <w:tab/>
      </w:r>
      <w:r w:rsidRPr="002D6209">
        <w:rPr>
          <w:b/>
          <w:bCs/>
          <w:sz w:val="24"/>
        </w:rPr>
        <w:tab/>
      </w:r>
      <w:r w:rsidR="00B12018" w:rsidRPr="002D6209">
        <w:rPr>
          <w:b/>
          <w:bCs/>
          <w:sz w:val="24"/>
        </w:rPr>
        <w:t>UW</w:t>
      </w:r>
      <w:r w:rsidRPr="002D6209">
        <w:rPr>
          <w:b/>
          <w:bCs/>
          <w:sz w:val="24"/>
        </w:rPr>
        <w:t>-</w:t>
      </w:r>
      <w:r w:rsidR="003A6210">
        <w:rPr>
          <w:b/>
          <w:bCs/>
          <w:sz w:val="24"/>
        </w:rPr>
        <w:t>111</w:t>
      </w:r>
      <w:r w:rsidR="002839F9">
        <w:rPr>
          <w:b/>
          <w:bCs/>
          <w:sz w:val="24"/>
        </w:rPr>
        <w:t>675</w:t>
      </w:r>
    </w:p>
    <w:p w14:paraId="03EFBFBF" w14:textId="570D878B"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D6209">
        <w:rPr>
          <w:sz w:val="24"/>
        </w:rPr>
        <w:t>Company Name:</w:t>
      </w:r>
      <w:r w:rsidRPr="002D6209">
        <w:rPr>
          <w:sz w:val="24"/>
        </w:rPr>
        <w:tab/>
      </w:r>
      <w:r w:rsidR="002839F9">
        <w:rPr>
          <w:sz w:val="24"/>
        </w:rPr>
        <w:t>Cristalina, L</w:t>
      </w:r>
      <w:r w:rsidR="005D7C6B">
        <w:rPr>
          <w:sz w:val="24"/>
        </w:rPr>
        <w:t>.</w:t>
      </w:r>
      <w:r w:rsidR="002839F9">
        <w:rPr>
          <w:sz w:val="24"/>
        </w:rPr>
        <w:t>L</w:t>
      </w:r>
      <w:r w:rsidR="005D7C6B">
        <w:rPr>
          <w:sz w:val="24"/>
        </w:rPr>
        <w:t>.</w:t>
      </w:r>
      <w:r w:rsidR="002839F9">
        <w:rPr>
          <w:sz w:val="24"/>
        </w:rPr>
        <w:t>C</w:t>
      </w:r>
      <w:r w:rsidR="005D7C6B">
        <w:rPr>
          <w:sz w:val="24"/>
        </w:rPr>
        <w:t>.</w:t>
      </w:r>
    </w:p>
    <w:p w14:paraId="03EFBFC0" w14:textId="77777777"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C1" w14:textId="77777777" w:rsidR="008956A7" w:rsidRPr="002D620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D6209">
        <w:rPr>
          <w:sz w:val="24"/>
          <w:u w:val="single"/>
        </w:rPr>
        <w:t>Staff:</w:t>
      </w:r>
      <w:r w:rsidRPr="002D6209">
        <w:rPr>
          <w:sz w:val="24"/>
        </w:rPr>
        <w:tab/>
      </w:r>
      <w:r w:rsidRPr="002D6209">
        <w:rPr>
          <w:sz w:val="24"/>
        </w:rPr>
        <w:tab/>
      </w:r>
      <w:r w:rsidRPr="002D6209">
        <w:rPr>
          <w:sz w:val="24"/>
        </w:rPr>
        <w:tab/>
      </w:r>
      <w:r w:rsidR="00540E1D" w:rsidRPr="002D6209">
        <w:rPr>
          <w:sz w:val="24"/>
        </w:rPr>
        <w:t>Jim Ward</w:t>
      </w:r>
      <w:r w:rsidRPr="002D6209">
        <w:rPr>
          <w:sz w:val="24"/>
        </w:rPr>
        <w:t>, Regulatory Analyst</w:t>
      </w:r>
    </w:p>
    <w:p w14:paraId="03EFBFC2" w14:textId="77777777" w:rsidR="008956A7" w:rsidRPr="002D6209" w:rsidRDefault="008A171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971966">
        <w:rPr>
          <w:sz w:val="24"/>
        </w:rPr>
        <w:t>Pam Smith</w:t>
      </w:r>
      <w:r w:rsidR="008956A7" w:rsidRPr="002D6209">
        <w:rPr>
          <w:sz w:val="24"/>
        </w:rPr>
        <w:t>,</w:t>
      </w:r>
      <w:r w:rsidR="00CB5228">
        <w:rPr>
          <w:sz w:val="24"/>
        </w:rPr>
        <w:t xml:space="preserve"> </w:t>
      </w:r>
      <w:r w:rsidR="00B207EF" w:rsidRPr="00B207EF">
        <w:rPr>
          <w:sz w:val="24"/>
        </w:rPr>
        <w:t>Consumer Pro</w:t>
      </w:r>
      <w:r w:rsidR="00986CC4">
        <w:rPr>
          <w:sz w:val="24"/>
        </w:rPr>
        <w:t>tection Staff</w:t>
      </w:r>
      <w:r w:rsidR="008956A7" w:rsidRPr="002D6209">
        <w:rPr>
          <w:sz w:val="24"/>
        </w:rPr>
        <w:t xml:space="preserve"> </w:t>
      </w:r>
    </w:p>
    <w:p w14:paraId="03EFBFC3" w14:textId="77777777" w:rsidR="0045500C" w:rsidRPr="002D6209"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C4" w14:textId="77777777" w:rsidR="00F720D5" w:rsidRPr="002D6209"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2D6209">
        <w:rPr>
          <w:b/>
          <w:sz w:val="24"/>
          <w:u w:val="single"/>
        </w:rPr>
        <w:t>Recommendation</w:t>
      </w:r>
    </w:p>
    <w:p w14:paraId="03EFBFC5" w14:textId="77777777" w:rsidR="00697E4B" w:rsidRPr="002D6209"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C6" w14:textId="42E8A7D2" w:rsidR="00A277CA" w:rsidRDefault="00692D82"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E2FBD">
        <w:rPr>
          <w:color w:val="000000"/>
          <w:sz w:val="24"/>
        </w:rPr>
        <w:t>Issue a Complaint and Order Suspending the Tariff Revisions filed</w:t>
      </w:r>
      <w:r>
        <w:rPr>
          <w:color w:val="000000"/>
          <w:sz w:val="24"/>
        </w:rPr>
        <w:t xml:space="preserve"> </w:t>
      </w:r>
      <w:r w:rsidR="005D320A">
        <w:rPr>
          <w:color w:val="000000"/>
          <w:sz w:val="24"/>
        </w:rPr>
        <w:t xml:space="preserve">by </w:t>
      </w:r>
      <w:r w:rsidR="002839F9">
        <w:rPr>
          <w:sz w:val="24"/>
        </w:rPr>
        <w:t xml:space="preserve">Cristalina, </w:t>
      </w:r>
      <w:r w:rsidR="005D7C6B">
        <w:rPr>
          <w:sz w:val="24"/>
        </w:rPr>
        <w:t>L.L.C.</w:t>
      </w:r>
      <w:r w:rsidR="003C748A" w:rsidRPr="003C748A">
        <w:rPr>
          <w:sz w:val="24"/>
        </w:rPr>
        <w:t xml:space="preserve">, on </w:t>
      </w:r>
      <w:r w:rsidR="002839F9">
        <w:rPr>
          <w:sz w:val="24"/>
        </w:rPr>
        <w:t>September 15</w:t>
      </w:r>
      <w:r w:rsidR="003C748A" w:rsidRPr="003C748A">
        <w:rPr>
          <w:sz w:val="24"/>
        </w:rPr>
        <w:t>, 2011</w:t>
      </w:r>
      <w:r>
        <w:rPr>
          <w:sz w:val="24"/>
        </w:rPr>
        <w:t>.</w:t>
      </w:r>
    </w:p>
    <w:p w14:paraId="03EFBFC7" w14:textId="77777777" w:rsidR="00692D82" w:rsidRPr="002D6209" w:rsidRDefault="00692D82"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C8" w14:textId="77777777" w:rsidR="0045500C" w:rsidRPr="002D6209"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D6209">
        <w:rPr>
          <w:b/>
          <w:bCs/>
          <w:sz w:val="24"/>
          <w:u w:val="single"/>
        </w:rPr>
        <w:t>Discussion</w:t>
      </w:r>
    </w:p>
    <w:p w14:paraId="03EFBFC9" w14:textId="77777777" w:rsidR="0045500C" w:rsidRPr="002D6209"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CA" w14:textId="2407DAC2" w:rsidR="002B163B" w:rsidRDefault="00391ECB" w:rsidP="003D44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2747D">
        <w:rPr>
          <w:sz w:val="24"/>
        </w:rPr>
        <w:t xml:space="preserve">On </w:t>
      </w:r>
      <w:r w:rsidR="002839F9">
        <w:rPr>
          <w:sz w:val="24"/>
        </w:rPr>
        <w:t>September 15</w:t>
      </w:r>
      <w:r w:rsidRPr="00F2747D">
        <w:rPr>
          <w:sz w:val="24"/>
        </w:rPr>
        <w:t xml:space="preserve">, </w:t>
      </w:r>
      <w:r w:rsidR="003D444E" w:rsidRPr="00F2747D">
        <w:rPr>
          <w:sz w:val="24"/>
        </w:rPr>
        <w:t>2011</w:t>
      </w:r>
      <w:r w:rsidRPr="00F2747D">
        <w:rPr>
          <w:sz w:val="24"/>
        </w:rPr>
        <w:t xml:space="preserve">, </w:t>
      </w:r>
      <w:r w:rsidR="002839F9">
        <w:rPr>
          <w:sz w:val="24"/>
        </w:rPr>
        <w:t xml:space="preserve">Cristalina, </w:t>
      </w:r>
      <w:r w:rsidR="005D7C6B">
        <w:rPr>
          <w:sz w:val="24"/>
        </w:rPr>
        <w:t>L.L.C.</w:t>
      </w:r>
      <w:r w:rsidR="00B34AE0" w:rsidRPr="00F2747D">
        <w:rPr>
          <w:sz w:val="24"/>
        </w:rPr>
        <w:t xml:space="preserve"> (</w:t>
      </w:r>
      <w:r w:rsidR="002839F9">
        <w:rPr>
          <w:sz w:val="24"/>
        </w:rPr>
        <w:t>Cristalina</w:t>
      </w:r>
      <w:r w:rsidR="00B34AE0" w:rsidRPr="00F2747D">
        <w:rPr>
          <w:sz w:val="24"/>
        </w:rPr>
        <w:t xml:space="preserve"> or company)</w:t>
      </w:r>
      <w:r w:rsidR="00845D67">
        <w:rPr>
          <w:sz w:val="24"/>
        </w:rPr>
        <w:t>,</w:t>
      </w:r>
      <w:r w:rsidR="008D0CA9" w:rsidRPr="00F2747D">
        <w:rPr>
          <w:sz w:val="24"/>
        </w:rPr>
        <w:t xml:space="preserve"> filed with the Utilities and Transportation Commission (commission) </w:t>
      </w:r>
      <w:r w:rsidR="003D444E" w:rsidRPr="00F2747D">
        <w:rPr>
          <w:sz w:val="24"/>
        </w:rPr>
        <w:t>a general rate case filing</w:t>
      </w:r>
      <w:r w:rsidR="003A6210" w:rsidRPr="00F2747D">
        <w:rPr>
          <w:sz w:val="24"/>
        </w:rPr>
        <w:t xml:space="preserve"> </w:t>
      </w:r>
      <w:r w:rsidR="003D444E" w:rsidRPr="00F2747D">
        <w:rPr>
          <w:sz w:val="24"/>
        </w:rPr>
        <w:t xml:space="preserve">that </w:t>
      </w:r>
      <w:r w:rsidR="001E5047">
        <w:rPr>
          <w:sz w:val="24"/>
        </w:rPr>
        <w:t xml:space="preserve">would generate </w:t>
      </w:r>
      <w:r w:rsidR="003D444E" w:rsidRPr="00F2747D">
        <w:rPr>
          <w:sz w:val="24"/>
        </w:rPr>
        <w:t>$</w:t>
      </w:r>
      <w:r w:rsidR="002839F9">
        <w:rPr>
          <w:sz w:val="24"/>
        </w:rPr>
        <w:t>64,840</w:t>
      </w:r>
      <w:r w:rsidR="003D444E" w:rsidRPr="00F2747D">
        <w:rPr>
          <w:sz w:val="24"/>
        </w:rPr>
        <w:t xml:space="preserve"> (</w:t>
      </w:r>
      <w:r w:rsidR="002839F9">
        <w:rPr>
          <w:sz w:val="24"/>
        </w:rPr>
        <w:t>271</w:t>
      </w:r>
      <w:r w:rsidR="003D444E" w:rsidRPr="00F2747D">
        <w:rPr>
          <w:sz w:val="24"/>
        </w:rPr>
        <w:t xml:space="preserve"> percent)</w:t>
      </w:r>
      <w:r w:rsidR="001E5047">
        <w:rPr>
          <w:sz w:val="24"/>
        </w:rPr>
        <w:t xml:space="preserve"> additional annual revenue</w:t>
      </w:r>
      <w:r w:rsidR="003D444E" w:rsidRPr="00F2747D">
        <w:rPr>
          <w:sz w:val="24"/>
        </w:rPr>
        <w:t xml:space="preserve">. </w:t>
      </w:r>
      <w:r w:rsidR="003C748A" w:rsidRPr="00F2747D">
        <w:rPr>
          <w:sz w:val="24"/>
        </w:rPr>
        <w:t xml:space="preserve">The stated effective date is </w:t>
      </w:r>
      <w:r w:rsidR="003A6210" w:rsidRPr="00F2747D">
        <w:rPr>
          <w:sz w:val="24"/>
        </w:rPr>
        <w:t>October</w:t>
      </w:r>
      <w:r w:rsidR="003C748A" w:rsidRPr="00F2747D">
        <w:rPr>
          <w:sz w:val="24"/>
        </w:rPr>
        <w:t xml:space="preserve"> 1</w:t>
      </w:r>
      <w:r w:rsidR="002839F9">
        <w:rPr>
          <w:sz w:val="24"/>
        </w:rPr>
        <w:t>5</w:t>
      </w:r>
      <w:r w:rsidR="003C748A" w:rsidRPr="00F2747D">
        <w:rPr>
          <w:sz w:val="24"/>
        </w:rPr>
        <w:t xml:space="preserve">, 2011. </w:t>
      </w:r>
      <w:r w:rsidR="003E437D">
        <w:rPr>
          <w:sz w:val="24"/>
        </w:rPr>
        <w:t xml:space="preserve">The filing </w:t>
      </w:r>
      <w:r w:rsidR="00F2747D" w:rsidRPr="00F2747D">
        <w:rPr>
          <w:sz w:val="24"/>
        </w:rPr>
        <w:t xml:space="preserve">was prompted by </w:t>
      </w:r>
      <w:r w:rsidR="002839F9">
        <w:rPr>
          <w:sz w:val="24"/>
        </w:rPr>
        <w:t xml:space="preserve">increased cost of a water </w:t>
      </w:r>
      <w:r w:rsidR="009C55B1">
        <w:rPr>
          <w:sz w:val="24"/>
        </w:rPr>
        <w:t xml:space="preserve">system </w:t>
      </w:r>
      <w:r w:rsidR="002839F9">
        <w:rPr>
          <w:sz w:val="24"/>
        </w:rPr>
        <w:t>operator, the added expense of extra hours for bookkeeping, the cost of a meter reader and to cover costs of additional software designed for metered billing.</w:t>
      </w:r>
      <w:r w:rsidR="00F2747D" w:rsidRPr="00F2747D">
        <w:rPr>
          <w:sz w:val="24"/>
        </w:rPr>
        <w:t xml:space="preserve"> </w:t>
      </w:r>
      <w:r w:rsidR="003D444E" w:rsidRPr="00F2747D">
        <w:rPr>
          <w:sz w:val="24"/>
        </w:rPr>
        <w:t>The company had its last rate c</w:t>
      </w:r>
      <w:r w:rsidR="002839F9">
        <w:rPr>
          <w:sz w:val="24"/>
        </w:rPr>
        <w:t>hange</w:t>
      </w:r>
      <w:r w:rsidR="003D444E" w:rsidRPr="00F2747D">
        <w:rPr>
          <w:sz w:val="24"/>
        </w:rPr>
        <w:t xml:space="preserve"> </w:t>
      </w:r>
      <w:r w:rsidR="00F51C15">
        <w:rPr>
          <w:sz w:val="24"/>
        </w:rPr>
        <w:t>o</w:t>
      </w:r>
      <w:r w:rsidR="003D444E" w:rsidRPr="00F2747D">
        <w:rPr>
          <w:sz w:val="24"/>
        </w:rPr>
        <w:t xml:space="preserve">n </w:t>
      </w:r>
      <w:r w:rsidR="002839F9">
        <w:rPr>
          <w:sz w:val="24"/>
        </w:rPr>
        <w:t>March 1,</w:t>
      </w:r>
      <w:r w:rsidR="003D444E" w:rsidRPr="002839F9">
        <w:rPr>
          <w:sz w:val="24"/>
        </w:rPr>
        <w:t xml:space="preserve"> 20</w:t>
      </w:r>
      <w:r w:rsidR="002839F9">
        <w:rPr>
          <w:sz w:val="24"/>
        </w:rPr>
        <w:t>10</w:t>
      </w:r>
      <w:r w:rsidR="003D444E" w:rsidRPr="00F2747D">
        <w:rPr>
          <w:sz w:val="24"/>
        </w:rPr>
        <w:t>.</w:t>
      </w:r>
      <w:r w:rsidR="001E5047">
        <w:rPr>
          <w:sz w:val="24"/>
        </w:rPr>
        <w:t xml:space="preserve"> </w:t>
      </w:r>
      <w:r w:rsidR="003D444E" w:rsidRPr="00F2747D">
        <w:rPr>
          <w:sz w:val="24"/>
        </w:rPr>
        <w:t xml:space="preserve">The company serves </w:t>
      </w:r>
      <w:r w:rsidR="002839F9">
        <w:rPr>
          <w:sz w:val="24"/>
        </w:rPr>
        <w:t>8</w:t>
      </w:r>
      <w:r w:rsidR="003A6210" w:rsidRPr="00F2747D">
        <w:rPr>
          <w:sz w:val="24"/>
        </w:rPr>
        <w:t>3</w:t>
      </w:r>
      <w:r w:rsidR="003D444E" w:rsidRPr="00F2747D">
        <w:rPr>
          <w:sz w:val="24"/>
        </w:rPr>
        <w:t xml:space="preserve"> </w:t>
      </w:r>
      <w:r w:rsidR="00F51C15">
        <w:rPr>
          <w:sz w:val="24"/>
        </w:rPr>
        <w:t>residential</w:t>
      </w:r>
      <w:r w:rsidR="002839F9">
        <w:rPr>
          <w:sz w:val="24"/>
        </w:rPr>
        <w:t xml:space="preserve"> </w:t>
      </w:r>
      <w:r w:rsidR="003D444E" w:rsidRPr="00F2747D">
        <w:rPr>
          <w:sz w:val="24"/>
        </w:rPr>
        <w:t xml:space="preserve">customers </w:t>
      </w:r>
      <w:r w:rsidR="00B20165" w:rsidRPr="00F2747D">
        <w:rPr>
          <w:sz w:val="24"/>
        </w:rPr>
        <w:t>(</w:t>
      </w:r>
      <w:r w:rsidR="003A6210" w:rsidRPr="00F2747D">
        <w:rPr>
          <w:sz w:val="24"/>
        </w:rPr>
        <w:t>all non-metered</w:t>
      </w:r>
      <w:r w:rsidR="00B20165" w:rsidRPr="00F2747D">
        <w:rPr>
          <w:sz w:val="24"/>
        </w:rPr>
        <w:t xml:space="preserve">) </w:t>
      </w:r>
      <w:r w:rsidR="003D444E" w:rsidRPr="00F2747D">
        <w:rPr>
          <w:sz w:val="24"/>
        </w:rPr>
        <w:t xml:space="preserve">near </w:t>
      </w:r>
      <w:r w:rsidR="002839F9">
        <w:rPr>
          <w:sz w:val="24"/>
        </w:rPr>
        <w:t>Ravensdale</w:t>
      </w:r>
      <w:r w:rsidR="00F51C15">
        <w:rPr>
          <w:sz w:val="24"/>
        </w:rPr>
        <w:t xml:space="preserve">, </w:t>
      </w:r>
      <w:r w:rsidR="00F51C15" w:rsidRPr="00F2747D">
        <w:rPr>
          <w:sz w:val="24"/>
        </w:rPr>
        <w:t>in</w:t>
      </w:r>
      <w:r w:rsidR="003D444E" w:rsidRPr="00F2747D">
        <w:rPr>
          <w:sz w:val="24"/>
        </w:rPr>
        <w:t xml:space="preserve"> </w:t>
      </w:r>
      <w:r w:rsidR="002839F9">
        <w:rPr>
          <w:sz w:val="24"/>
        </w:rPr>
        <w:t>King</w:t>
      </w:r>
      <w:r w:rsidR="003D444E" w:rsidRPr="00F2747D">
        <w:rPr>
          <w:sz w:val="24"/>
        </w:rPr>
        <w:t xml:space="preserve"> County.</w:t>
      </w:r>
      <w:r w:rsidR="002B163B" w:rsidRPr="00F2747D">
        <w:rPr>
          <w:sz w:val="24"/>
        </w:rPr>
        <w:t xml:space="preserve"> </w:t>
      </w:r>
    </w:p>
    <w:p w14:paraId="03EFBFCB" w14:textId="77777777" w:rsidR="0066134C" w:rsidRDefault="0066134C" w:rsidP="003D44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FF26D57" w14:textId="01D87F5D" w:rsidR="00836C67" w:rsidRDefault="001E5047" w:rsidP="003D44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company installed meters last year using a State Revolving Fund construction loan. </w:t>
      </w:r>
      <w:r w:rsidR="00836C67" w:rsidRPr="00F2747D">
        <w:rPr>
          <w:sz w:val="24"/>
        </w:rPr>
        <w:t xml:space="preserve">The </w:t>
      </w:r>
      <w:r w:rsidR="00836C67">
        <w:rPr>
          <w:sz w:val="24"/>
        </w:rPr>
        <w:t>proposed tariff increases general rates and shifts all customers from a flat rate schedule to a metered rate schedule.</w:t>
      </w:r>
      <w:r w:rsidR="00836C67" w:rsidRPr="00F2747D">
        <w:rPr>
          <w:sz w:val="24"/>
        </w:rPr>
        <w:t xml:space="preserve"> </w:t>
      </w:r>
      <w:r w:rsidR="00836C67">
        <w:rPr>
          <w:sz w:val="24"/>
        </w:rPr>
        <w:t>The new rate design proposes a base charge with zero allowance of water usage</w:t>
      </w:r>
      <w:r>
        <w:rPr>
          <w:sz w:val="24"/>
        </w:rPr>
        <w:t xml:space="preserve"> and</w:t>
      </w:r>
      <w:r w:rsidR="00836C67">
        <w:rPr>
          <w:sz w:val="24"/>
        </w:rPr>
        <w:t xml:space="preserve"> two </w:t>
      </w:r>
      <w:r>
        <w:rPr>
          <w:sz w:val="24"/>
        </w:rPr>
        <w:t xml:space="preserve">usage </w:t>
      </w:r>
      <w:r w:rsidR="00836C67">
        <w:rPr>
          <w:sz w:val="24"/>
        </w:rPr>
        <w:t xml:space="preserve">blocks with increased rates per block. </w:t>
      </w:r>
    </w:p>
    <w:p w14:paraId="6862D625" w14:textId="77777777" w:rsidR="00836C67" w:rsidRDefault="00836C67" w:rsidP="003D44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D1" w14:textId="51B1719B" w:rsidR="009B4667" w:rsidRPr="00F2747D" w:rsidRDefault="00F2747D" w:rsidP="00B34A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2747D">
        <w:rPr>
          <w:sz w:val="24"/>
        </w:rPr>
        <w:t xml:space="preserve">Using the proposed rates, a residential customer </w:t>
      </w:r>
      <w:r w:rsidR="00A47326">
        <w:rPr>
          <w:sz w:val="24"/>
        </w:rPr>
        <w:t xml:space="preserve">using 888 cubic feet of water (the system average) </w:t>
      </w:r>
      <w:r w:rsidRPr="00F2747D">
        <w:rPr>
          <w:sz w:val="24"/>
        </w:rPr>
        <w:t>would pay $</w:t>
      </w:r>
      <w:r w:rsidR="005C0500">
        <w:rPr>
          <w:sz w:val="24"/>
        </w:rPr>
        <w:t>75.99</w:t>
      </w:r>
      <w:r w:rsidRPr="00F2747D">
        <w:rPr>
          <w:sz w:val="24"/>
        </w:rPr>
        <w:t xml:space="preserve"> (</w:t>
      </w:r>
      <w:r w:rsidR="005C0500">
        <w:rPr>
          <w:sz w:val="24"/>
        </w:rPr>
        <w:t>237</w:t>
      </w:r>
      <w:r w:rsidRPr="00F2747D">
        <w:rPr>
          <w:sz w:val="24"/>
        </w:rPr>
        <w:t xml:space="preserve"> percent) more than the current rates (see “Average Bill Comparison” table below). </w:t>
      </w:r>
      <w:r w:rsidR="004B2811" w:rsidRPr="00F2747D">
        <w:rPr>
          <w:sz w:val="24"/>
        </w:rPr>
        <w:t>Current and proposed rates are shown below</w:t>
      </w:r>
      <w:r w:rsidR="003C748A" w:rsidRPr="00F2747D">
        <w:rPr>
          <w:sz w:val="24"/>
        </w:rPr>
        <w:t xml:space="preserve"> for the general rate increase</w:t>
      </w:r>
      <w:r w:rsidR="004B2811" w:rsidRPr="00F2747D">
        <w:rPr>
          <w:sz w:val="24"/>
        </w:rPr>
        <w:t>.</w:t>
      </w:r>
    </w:p>
    <w:p w14:paraId="03EFBFD2" w14:textId="77777777" w:rsidR="00A00CBB" w:rsidRPr="00F2747D" w:rsidRDefault="00A00CBB"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3EFBFD3" w14:textId="77777777" w:rsidR="00EA6087" w:rsidRPr="00F2747D" w:rsidRDefault="00EA6087" w:rsidP="00EA6087">
      <w:pPr>
        <w:pStyle w:val="BodyText"/>
        <w:widowControl/>
        <w:tabs>
          <w:tab w:val="left" w:pos="0"/>
        </w:tabs>
        <w:jc w:val="center"/>
        <w:rPr>
          <w:rFonts w:ascii="Times New Roman" w:hAnsi="Times New Roman"/>
          <w:b/>
          <w:u w:val="single"/>
        </w:rPr>
      </w:pPr>
      <w:r w:rsidRPr="00F2747D">
        <w:rPr>
          <w:rFonts w:ascii="Times New Roman" w:hAnsi="Times New Roman"/>
          <w:b/>
          <w:u w:val="single"/>
        </w:rPr>
        <w:t>Rate Comparison</w:t>
      </w:r>
    </w:p>
    <w:p w14:paraId="03EFBFD4" w14:textId="77777777" w:rsidR="004E624C" w:rsidRPr="00F2747D" w:rsidRDefault="004E624C" w:rsidP="004E624C">
      <w:pPr>
        <w:tabs>
          <w:tab w:val="left" w:pos="7410"/>
        </w:tabs>
        <w:rPr>
          <w:sz w:val="24"/>
        </w:rPr>
      </w:pPr>
    </w:p>
    <w:tbl>
      <w:tblPr>
        <w:tblW w:w="7205" w:type="dxa"/>
        <w:jc w:val="center"/>
        <w:tblInd w:w="-1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5"/>
        <w:gridCol w:w="1980"/>
        <w:gridCol w:w="1810"/>
      </w:tblGrid>
      <w:tr w:rsidR="004E624C" w:rsidRPr="00F2747D" w14:paraId="03EFBFD8" w14:textId="77777777" w:rsidTr="00B30DB3">
        <w:trPr>
          <w:jc w:val="center"/>
        </w:trPr>
        <w:tc>
          <w:tcPr>
            <w:tcW w:w="3415" w:type="dxa"/>
            <w:vAlign w:val="bottom"/>
          </w:tcPr>
          <w:p w14:paraId="03EFBFD5" w14:textId="77777777" w:rsidR="004E624C" w:rsidRPr="00F2747D" w:rsidRDefault="004E624C"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2747D">
              <w:rPr>
                <w:b/>
                <w:sz w:val="24"/>
              </w:rPr>
              <w:t>Monthly Rate</w:t>
            </w:r>
          </w:p>
        </w:tc>
        <w:tc>
          <w:tcPr>
            <w:tcW w:w="1980" w:type="dxa"/>
            <w:vAlign w:val="bottom"/>
          </w:tcPr>
          <w:p w14:paraId="03EFBFD6" w14:textId="77777777" w:rsidR="004E624C" w:rsidRPr="00F2747D" w:rsidRDefault="004E624C"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2747D">
              <w:rPr>
                <w:b/>
                <w:sz w:val="24"/>
              </w:rPr>
              <w:t>Current Rate</w:t>
            </w:r>
          </w:p>
        </w:tc>
        <w:tc>
          <w:tcPr>
            <w:tcW w:w="1810" w:type="dxa"/>
            <w:vAlign w:val="bottom"/>
          </w:tcPr>
          <w:p w14:paraId="03EFBFD7" w14:textId="77777777" w:rsidR="004E624C" w:rsidRPr="00F2747D" w:rsidRDefault="004E624C"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2747D">
              <w:rPr>
                <w:b/>
                <w:sz w:val="24"/>
              </w:rPr>
              <w:t>Proposed Rate</w:t>
            </w:r>
          </w:p>
        </w:tc>
      </w:tr>
      <w:tr w:rsidR="004E624C" w:rsidRPr="00F2747D" w14:paraId="03EFBFDC" w14:textId="77777777" w:rsidTr="00B30DB3">
        <w:trPr>
          <w:jc w:val="center"/>
        </w:trPr>
        <w:tc>
          <w:tcPr>
            <w:tcW w:w="3415" w:type="dxa"/>
            <w:vAlign w:val="bottom"/>
          </w:tcPr>
          <w:p w14:paraId="03EFBFD9" w14:textId="58491467" w:rsidR="004E624C" w:rsidRPr="00F2747D" w:rsidRDefault="007D35A0" w:rsidP="003A6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Un-metered </w:t>
            </w:r>
            <w:r w:rsidR="003A6210" w:rsidRPr="00F2747D">
              <w:rPr>
                <w:sz w:val="24"/>
              </w:rPr>
              <w:t>Service</w:t>
            </w:r>
          </w:p>
        </w:tc>
        <w:tc>
          <w:tcPr>
            <w:tcW w:w="1980" w:type="dxa"/>
            <w:vAlign w:val="bottom"/>
          </w:tcPr>
          <w:p w14:paraId="03EFBFDA" w14:textId="1EEC9AC7" w:rsidR="004E624C" w:rsidRPr="00F2747D" w:rsidRDefault="004E624C" w:rsidP="003F6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7C160C">
              <w:rPr>
                <w:sz w:val="24"/>
              </w:rPr>
              <w:t>32.00</w:t>
            </w:r>
          </w:p>
        </w:tc>
        <w:tc>
          <w:tcPr>
            <w:tcW w:w="1810" w:type="dxa"/>
            <w:vAlign w:val="bottom"/>
          </w:tcPr>
          <w:p w14:paraId="03EFBFDB" w14:textId="55457FFD" w:rsidR="004E624C" w:rsidRPr="00F2747D" w:rsidRDefault="007C160C" w:rsidP="003F62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r>
      <w:tr w:rsidR="004E624C" w:rsidRPr="00F2747D" w14:paraId="03EFBFE0" w14:textId="77777777" w:rsidTr="00B30DB3">
        <w:trPr>
          <w:jc w:val="center"/>
        </w:trPr>
        <w:tc>
          <w:tcPr>
            <w:tcW w:w="3415" w:type="dxa"/>
            <w:vAlign w:val="bottom"/>
          </w:tcPr>
          <w:p w14:paraId="03EFBFDD" w14:textId="45367C98" w:rsidR="004E624C" w:rsidRPr="00F2747D" w:rsidRDefault="007D35A0"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Base Rate 3/4 Inch</w:t>
            </w:r>
            <w:r w:rsidR="003A6210" w:rsidRPr="00F2747D">
              <w:rPr>
                <w:sz w:val="24"/>
              </w:rPr>
              <w:t xml:space="preserve"> Service</w:t>
            </w:r>
          </w:p>
        </w:tc>
        <w:tc>
          <w:tcPr>
            <w:tcW w:w="1980" w:type="dxa"/>
            <w:vAlign w:val="bottom"/>
          </w:tcPr>
          <w:p w14:paraId="03EFBFDE" w14:textId="13B74608" w:rsidR="004E624C" w:rsidRPr="00F2747D" w:rsidRDefault="007C160C" w:rsidP="003F6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14:paraId="03EFBFDF" w14:textId="7DF803EF" w:rsidR="004E624C" w:rsidRPr="00F2747D" w:rsidRDefault="004E624C" w:rsidP="007C160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7C160C">
              <w:rPr>
                <w:sz w:val="24"/>
              </w:rPr>
              <w:t>51.59</w:t>
            </w:r>
          </w:p>
        </w:tc>
      </w:tr>
      <w:tr w:rsidR="003F621D" w:rsidRPr="00F2747D" w14:paraId="03EFBFE4" w14:textId="77777777" w:rsidTr="00B30DB3">
        <w:trPr>
          <w:jc w:val="center"/>
        </w:trPr>
        <w:tc>
          <w:tcPr>
            <w:tcW w:w="3415" w:type="dxa"/>
            <w:vAlign w:val="bottom"/>
          </w:tcPr>
          <w:p w14:paraId="03EFBFE1" w14:textId="46A55822" w:rsidR="003F621D" w:rsidRPr="00F2747D" w:rsidRDefault="007D35A0"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Usage per cubic foot up to 750 cubic feet</w:t>
            </w:r>
          </w:p>
        </w:tc>
        <w:tc>
          <w:tcPr>
            <w:tcW w:w="1980" w:type="dxa"/>
            <w:vAlign w:val="bottom"/>
          </w:tcPr>
          <w:p w14:paraId="03EFBFE2" w14:textId="79C0FB8E" w:rsidR="003F621D" w:rsidRPr="00F2747D" w:rsidRDefault="007C160C" w:rsidP="003F6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14:paraId="03EFBFE3" w14:textId="00B487AF" w:rsidR="003F621D" w:rsidRPr="00F2747D" w:rsidRDefault="003F621D"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7C160C">
              <w:rPr>
                <w:sz w:val="24"/>
              </w:rPr>
              <w:t>0.060</w:t>
            </w:r>
          </w:p>
        </w:tc>
      </w:tr>
      <w:tr w:rsidR="003F621D" w:rsidRPr="00F2747D" w14:paraId="03EFBFE8" w14:textId="77777777" w:rsidTr="00B30DB3">
        <w:trPr>
          <w:jc w:val="center"/>
        </w:trPr>
        <w:tc>
          <w:tcPr>
            <w:tcW w:w="3415" w:type="dxa"/>
            <w:vAlign w:val="bottom"/>
          </w:tcPr>
          <w:p w14:paraId="03EFBFE5" w14:textId="5032EDB6" w:rsidR="003F621D" w:rsidRPr="00F2747D" w:rsidRDefault="007D35A0"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Usage per cubic foot over 750 cubic feet</w:t>
            </w:r>
          </w:p>
        </w:tc>
        <w:tc>
          <w:tcPr>
            <w:tcW w:w="1980" w:type="dxa"/>
            <w:vAlign w:val="bottom"/>
          </w:tcPr>
          <w:p w14:paraId="03EFBFE6" w14:textId="75F4E5BB" w:rsidR="003F621D" w:rsidRPr="00F2747D" w:rsidRDefault="007C160C" w:rsidP="00B63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NA</w:t>
            </w:r>
          </w:p>
        </w:tc>
        <w:tc>
          <w:tcPr>
            <w:tcW w:w="1810" w:type="dxa"/>
            <w:vAlign w:val="bottom"/>
          </w:tcPr>
          <w:p w14:paraId="03EFBFE7" w14:textId="7F91353E" w:rsidR="003F621D" w:rsidRPr="00F2747D" w:rsidRDefault="003F621D"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7C160C">
              <w:rPr>
                <w:sz w:val="24"/>
              </w:rPr>
              <w:t>0.825</w:t>
            </w:r>
          </w:p>
        </w:tc>
      </w:tr>
      <w:tr w:rsidR="003F621D" w:rsidRPr="00F2747D" w14:paraId="03EFBFEC" w14:textId="77777777" w:rsidTr="00B30DB3">
        <w:trPr>
          <w:jc w:val="center"/>
        </w:trPr>
        <w:tc>
          <w:tcPr>
            <w:tcW w:w="3415" w:type="dxa"/>
            <w:vAlign w:val="bottom"/>
          </w:tcPr>
          <w:p w14:paraId="03EFBFE9" w14:textId="1BB20EA6" w:rsidR="003F621D" w:rsidRPr="00F2747D" w:rsidRDefault="007D35A0" w:rsidP="007D3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Capital Improvement Surcharge</w:t>
            </w:r>
            <w:r w:rsidR="005C0500">
              <w:rPr>
                <w:sz w:val="24"/>
              </w:rPr>
              <w:t>*</w:t>
            </w:r>
          </w:p>
        </w:tc>
        <w:tc>
          <w:tcPr>
            <w:tcW w:w="1980" w:type="dxa"/>
            <w:vAlign w:val="bottom"/>
          </w:tcPr>
          <w:p w14:paraId="03EFBFEA" w14:textId="4B245E32" w:rsidR="003F621D" w:rsidRPr="00F2747D" w:rsidRDefault="003F621D" w:rsidP="00B63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112B61">
              <w:rPr>
                <w:sz w:val="24"/>
              </w:rPr>
              <w:t>32.00</w:t>
            </w:r>
          </w:p>
        </w:tc>
        <w:tc>
          <w:tcPr>
            <w:tcW w:w="1810" w:type="dxa"/>
            <w:vAlign w:val="bottom"/>
          </w:tcPr>
          <w:p w14:paraId="03EFBFEB" w14:textId="7BD91B7A" w:rsidR="003F621D" w:rsidRPr="00F2747D" w:rsidRDefault="003F621D"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112B61">
              <w:rPr>
                <w:sz w:val="24"/>
              </w:rPr>
              <w:t>32.00</w:t>
            </w:r>
          </w:p>
        </w:tc>
      </w:tr>
      <w:tr w:rsidR="003F621D" w:rsidRPr="00F2747D" w14:paraId="03EFBFF0" w14:textId="77777777" w:rsidTr="00B30DB3">
        <w:trPr>
          <w:jc w:val="center"/>
        </w:trPr>
        <w:tc>
          <w:tcPr>
            <w:tcW w:w="3415" w:type="dxa"/>
            <w:vAlign w:val="bottom"/>
          </w:tcPr>
          <w:p w14:paraId="03EFBFED" w14:textId="18E8B40C" w:rsidR="003F621D" w:rsidRPr="00F2747D" w:rsidRDefault="007D35A0"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Capital Repair Surcharge</w:t>
            </w:r>
            <w:r w:rsidR="005C0500">
              <w:rPr>
                <w:sz w:val="24"/>
              </w:rPr>
              <w:t>**</w:t>
            </w:r>
          </w:p>
        </w:tc>
        <w:tc>
          <w:tcPr>
            <w:tcW w:w="1980" w:type="dxa"/>
            <w:tcBorders>
              <w:bottom w:val="single" w:sz="4" w:space="0" w:color="auto"/>
            </w:tcBorders>
            <w:vAlign w:val="bottom"/>
          </w:tcPr>
          <w:p w14:paraId="03EFBFEE" w14:textId="418AAF00" w:rsidR="003F621D" w:rsidRPr="00F2747D" w:rsidRDefault="003F621D"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7D35A0">
              <w:rPr>
                <w:sz w:val="24"/>
              </w:rPr>
              <w:t>4.30</w:t>
            </w:r>
          </w:p>
        </w:tc>
        <w:tc>
          <w:tcPr>
            <w:tcW w:w="1810" w:type="dxa"/>
            <w:vAlign w:val="bottom"/>
          </w:tcPr>
          <w:p w14:paraId="03EFBFEF" w14:textId="49A0F633" w:rsidR="003F621D" w:rsidRPr="00F2747D" w:rsidRDefault="003F621D" w:rsidP="003F62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7D35A0">
              <w:rPr>
                <w:sz w:val="24"/>
              </w:rPr>
              <w:t>4.30</w:t>
            </w:r>
          </w:p>
        </w:tc>
      </w:tr>
    </w:tbl>
    <w:p w14:paraId="03EFBFF9" w14:textId="53CD7710" w:rsidR="00F2747D" w:rsidRPr="005C0500" w:rsidRDefault="005C0500" w:rsidP="005C0500">
      <w:pPr>
        <w:tabs>
          <w:tab w:val="left" w:pos="720"/>
        </w:tabs>
        <w:ind w:left="1080"/>
        <w:rPr>
          <w:szCs w:val="20"/>
        </w:rPr>
      </w:pPr>
      <w:r w:rsidRPr="005C0500">
        <w:rPr>
          <w:szCs w:val="20"/>
        </w:rPr>
        <w:t xml:space="preserve">* </w:t>
      </w:r>
      <w:r w:rsidR="00525B64" w:rsidRPr="005C0500">
        <w:rPr>
          <w:szCs w:val="20"/>
        </w:rPr>
        <w:t>Surcharge</w:t>
      </w:r>
      <w:r w:rsidRPr="005C0500">
        <w:rPr>
          <w:szCs w:val="20"/>
        </w:rPr>
        <w:t xml:space="preserve"> to expire June 1, 2029 or upon recovery of $555,000</w:t>
      </w:r>
    </w:p>
    <w:p w14:paraId="032A4692" w14:textId="33910C50" w:rsidR="005C0500" w:rsidRDefault="005C0500" w:rsidP="005C0500">
      <w:pPr>
        <w:tabs>
          <w:tab w:val="left" w:pos="720"/>
        </w:tabs>
        <w:ind w:left="1080"/>
        <w:rPr>
          <w:szCs w:val="20"/>
        </w:rPr>
      </w:pPr>
      <w:r w:rsidRPr="005C0500">
        <w:rPr>
          <w:szCs w:val="20"/>
        </w:rPr>
        <w:t>** Surcharge to expire February 29, 2012 or upon recovery of $7,500</w:t>
      </w:r>
    </w:p>
    <w:p w14:paraId="324FFD9D" w14:textId="77777777" w:rsidR="005C0500" w:rsidRDefault="005C0500" w:rsidP="004E624C">
      <w:pPr>
        <w:jc w:val="center"/>
        <w:rPr>
          <w:b/>
          <w:sz w:val="24"/>
          <w:u w:val="single"/>
        </w:rPr>
      </w:pPr>
    </w:p>
    <w:p w14:paraId="03EFBFFA" w14:textId="77777777" w:rsidR="004E624C" w:rsidRPr="00F2747D" w:rsidRDefault="004E624C" w:rsidP="004E624C">
      <w:pPr>
        <w:jc w:val="center"/>
        <w:rPr>
          <w:b/>
          <w:sz w:val="24"/>
          <w:u w:val="single"/>
        </w:rPr>
      </w:pPr>
      <w:r w:rsidRPr="00F2747D">
        <w:rPr>
          <w:b/>
          <w:sz w:val="24"/>
          <w:u w:val="single"/>
        </w:rPr>
        <w:lastRenderedPageBreak/>
        <w:t xml:space="preserve">Average </w:t>
      </w:r>
      <w:r w:rsidR="00F2747D" w:rsidRPr="00F2747D">
        <w:rPr>
          <w:b/>
          <w:sz w:val="24"/>
          <w:u w:val="single"/>
        </w:rPr>
        <w:t>Bill</w:t>
      </w:r>
      <w:r w:rsidRPr="00F2747D">
        <w:rPr>
          <w:b/>
          <w:sz w:val="24"/>
          <w:u w:val="single"/>
        </w:rPr>
        <w:t xml:space="preserve"> Comparison</w:t>
      </w:r>
    </w:p>
    <w:p w14:paraId="03EFBFFB" w14:textId="77777777" w:rsidR="004E624C" w:rsidRPr="00F2747D" w:rsidRDefault="004E624C" w:rsidP="004E624C">
      <w:pPr>
        <w:rPr>
          <w:sz w:val="24"/>
        </w:rPr>
      </w:pPr>
    </w:p>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1980"/>
        <w:gridCol w:w="1800"/>
      </w:tblGrid>
      <w:tr w:rsidR="004E624C" w:rsidRPr="00F2747D" w14:paraId="03EFBFFF" w14:textId="77777777" w:rsidTr="003E437D">
        <w:tc>
          <w:tcPr>
            <w:tcW w:w="3420" w:type="dxa"/>
            <w:vAlign w:val="bottom"/>
          </w:tcPr>
          <w:p w14:paraId="6657D1B2" w14:textId="77777777" w:rsidR="005C1038" w:rsidRDefault="004E624C" w:rsidP="00930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2747D">
              <w:rPr>
                <w:b/>
                <w:sz w:val="24"/>
              </w:rPr>
              <w:t xml:space="preserve">Average </w:t>
            </w:r>
            <w:r w:rsidR="0093049F" w:rsidRPr="00F2747D">
              <w:rPr>
                <w:b/>
                <w:sz w:val="24"/>
              </w:rPr>
              <w:t>Company Wide</w:t>
            </w:r>
            <w:r w:rsidR="005C1038">
              <w:rPr>
                <w:b/>
                <w:sz w:val="24"/>
              </w:rPr>
              <w:t xml:space="preserve"> </w:t>
            </w:r>
          </w:p>
          <w:p w14:paraId="03EFBFFC" w14:textId="52148C74" w:rsidR="004E624C" w:rsidRPr="00F2747D" w:rsidRDefault="005C1038" w:rsidP="00930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(888 cubic feet)</w:t>
            </w:r>
            <w:r w:rsidR="00E80A78" w:rsidRPr="00F2747D">
              <w:rPr>
                <w:b/>
                <w:sz w:val="24"/>
              </w:rPr>
              <w:t xml:space="preserve"> </w:t>
            </w:r>
          </w:p>
        </w:tc>
        <w:tc>
          <w:tcPr>
            <w:tcW w:w="1980" w:type="dxa"/>
            <w:vAlign w:val="bottom"/>
          </w:tcPr>
          <w:p w14:paraId="03EFBFFD" w14:textId="77777777" w:rsidR="004E624C" w:rsidRPr="00F2747D" w:rsidRDefault="004E624C" w:rsidP="00564092">
            <w:pPr>
              <w:jc w:val="center"/>
              <w:rPr>
                <w:b/>
                <w:sz w:val="24"/>
              </w:rPr>
            </w:pPr>
            <w:r w:rsidRPr="00F2747D">
              <w:rPr>
                <w:b/>
                <w:sz w:val="24"/>
              </w:rPr>
              <w:t>Current Rate</w:t>
            </w:r>
          </w:p>
        </w:tc>
        <w:tc>
          <w:tcPr>
            <w:tcW w:w="1800" w:type="dxa"/>
            <w:vAlign w:val="bottom"/>
          </w:tcPr>
          <w:p w14:paraId="03EFBFFE" w14:textId="77777777" w:rsidR="004E624C" w:rsidRPr="00F2747D" w:rsidRDefault="004E624C"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F2747D">
              <w:rPr>
                <w:b/>
                <w:sz w:val="24"/>
              </w:rPr>
              <w:t>Proposed Rate</w:t>
            </w:r>
          </w:p>
        </w:tc>
      </w:tr>
      <w:tr w:rsidR="0093049F" w:rsidRPr="00F2747D" w14:paraId="03EFC003" w14:textId="77777777" w:rsidTr="003E437D">
        <w:tblPrEx>
          <w:tblLook w:val="01E0" w:firstRow="1" w:lastRow="1" w:firstColumn="1" w:lastColumn="1" w:noHBand="0" w:noVBand="0"/>
        </w:tblPrEx>
        <w:tc>
          <w:tcPr>
            <w:tcW w:w="3420" w:type="dxa"/>
            <w:vAlign w:val="bottom"/>
          </w:tcPr>
          <w:p w14:paraId="03EFC000" w14:textId="77777777" w:rsidR="0093049F" w:rsidRPr="00F2747D" w:rsidRDefault="0093049F"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2747D">
              <w:rPr>
                <w:sz w:val="24"/>
              </w:rPr>
              <w:t>Residential</w:t>
            </w:r>
          </w:p>
        </w:tc>
        <w:tc>
          <w:tcPr>
            <w:tcW w:w="1980" w:type="dxa"/>
            <w:vAlign w:val="bottom"/>
          </w:tcPr>
          <w:p w14:paraId="03EFC001" w14:textId="2A8EBD40" w:rsidR="0093049F" w:rsidRPr="00F2747D" w:rsidRDefault="0093049F" w:rsidP="00930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5C1038">
              <w:rPr>
                <w:sz w:val="24"/>
              </w:rPr>
              <w:t>32.00</w:t>
            </w:r>
          </w:p>
        </w:tc>
        <w:tc>
          <w:tcPr>
            <w:tcW w:w="1800" w:type="dxa"/>
            <w:vAlign w:val="bottom"/>
          </w:tcPr>
          <w:p w14:paraId="03EFC002" w14:textId="0D0F1841" w:rsidR="0093049F" w:rsidRPr="00F2747D" w:rsidRDefault="0093049F" w:rsidP="005C1038">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2747D">
              <w:rPr>
                <w:sz w:val="24"/>
              </w:rPr>
              <w:t>$</w:t>
            </w:r>
            <w:r w:rsidR="005C1038">
              <w:rPr>
                <w:sz w:val="24"/>
              </w:rPr>
              <w:t>107.99</w:t>
            </w:r>
          </w:p>
        </w:tc>
      </w:tr>
      <w:tr w:rsidR="0093049F" w:rsidRPr="00F2747D" w14:paraId="03EFC00B" w14:textId="77777777" w:rsidTr="003E437D">
        <w:tblPrEx>
          <w:tblLook w:val="01E0" w:firstRow="1" w:lastRow="1" w:firstColumn="1" w:lastColumn="1" w:noHBand="0" w:noVBand="0"/>
        </w:tblPrEx>
        <w:tc>
          <w:tcPr>
            <w:tcW w:w="3420" w:type="dxa"/>
            <w:vAlign w:val="bottom"/>
          </w:tcPr>
          <w:p w14:paraId="03EFC008" w14:textId="77777777" w:rsidR="0093049F" w:rsidRPr="00F2747D" w:rsidRDefault="003F6B23" w:rsidP="00564092">
            <w:pPr>
              <w:rPr>
                <w:color w:val="000000"/>
                <w:sz w:val="24"/>
              </w:rPr>
            </w:pPr>
            <w:r w:rsidRPr="00F2747D">
              <w:rPr>
                <w:color w:val="000000"/>
                <w:sz w:val="24"/>
              </w:rPr>
              <w:t>Change from current rate</w:t>
            </w:r>
          </w:p>
        </w:tc>
        <w:tc>
          <w:tcPr>
            <w:tcW w:w="1980" w:type="dxa"/>
            <w:vAlign w:val="bottom"/>
          </w:tcPr>
          <w:p w14:paraId="03EFC009" w14:textId="77777777" w:rsidR="0093049F" w:rsidRPr="00F2747D" w:rsidRDefault="0093049F" w:rsidP="00564092">
            <w:pPr>
              <w:jc w:val="center"/>
              <w:rPr>
                <w:color w:val="000000"/>
                <w:sz w:val="24"/>
              </w:rPr>
            </w:pPr>
          </w:p>
        </w:tc>
        <w:tc>
          <w:tcPr>
            <w:tcW w:w="1800" w:type="dxa"/>
            <w:vAlign w:val="bottom"/>
          </w:tcPr>
          <w:p w14:paraId="03EFC00A" w14:textId="0A96C8A6" w:rsidR="0093049F" w:rsidRPr="00F2747D" w:rsidRDefault="005C1038" w:rsidP="003F6B23">
            <w:pPr>
              <w:jc w:val="center"/>
              <w:rPr>
                <w:color w:val="000000"/>
                <w:sz w:val="24"/>
              </w:rPr>
            </w:pPr>
            <w:r>
              <w:rPr>
                <w:color w:val="000000"/>
                <w:sz w:val="24"/>
              </w:rPr>
              <w:t>237</w:t>
            </w:r>
            <w:r w:rsidR="0093049F" w:rsidRPr="00F2747D">
              <w:rPr>
                <w:color w:val="000000"/>
                <w:sz w:val="24"/>
              </w:rPr>
              <w:t>%</w:t>
            </w:r>
          </w:p>
        </w:tc>
      </w:tr>
    </w:tbl>
    <w:p w14:paraId="03EFC031" w14:textId="77777777" w:rsidR="0066134C" w:rsidRDefault="0066134C" w:rsidP="008956A7">
      <w:pPr>
        <w:rPr>
          <w:sz w:val="24"/>
        </w:rPr>
      </w:pPr>
    </w:p>
    <w:p w14:paraId="03EFC032" w14:textId="096DCA38" w:rsidR="007152D8" w:rsidRPr="00F2747D" w:rsidRDefault="007152D8" w:rsidP="00F2747D">
      <w:pPr>
        <w:rPr>
          <w:sz w:val="24"/>
        </w:rPr>
      </w:pPr>
      <w:r w:rsidRPr="00F2747D">
        <w:rPr>
          <w:sz w:val="24"/>
        </w:rPr>
        <w:t xml:space="preserve">Commission staff has not completed its review of the company’s supporting financial documents, books and records. The company responded electronically to outstanding data requests on </w:t>
      </w:r>
      <w:r w:rsidR="00F2747D" w:rsidRPr="00F2747D">
        <w:rPr>
          <w:sz w:val="24"/>
        </w:rPr>
        <w:t>September</w:t>
      </w:r>
      <w:r w:rsidRPr="00F2747D">
        <w:rPr>
          <w:sz w:val="24"/>
        </w:rPr>
        <w:t xml:space="preserve"> </w:t>
      </w:r>
      <w:r w:rsidR="00525B64">
        <w:rPr>
          <w:sz w:val="24"/>
        </w:rPr>
        <w:t>30</w:t>
      </w:r>
      <w:r w:rsidRPr="00F2747D">
        <w:rPr>
          <w:sz w:val="24"/>
        </w:rPr>
        <w:t xml:space="preserve"> with hard copy exhibits to follow and staff has not yet completed </w:t>
      </w:r>
      <w:r w:rsidRPr="00B06434">
        <w:rPr>
          <w:sz w:val="24"/>
        </w:rPr>
        <w:t>our</w:t>
      </w:r>
      <w:r w:rsidRPr="00F2747D">
        <w:rPr>
          <w:sz w:val="24"/>
        </w:rPr>
        <w:t xml:space="preserve"> review. Therefore, the company has not yet demonstrated that the proposed rates are fair, just, reasonable and sufficient.</w:t>
      </w:r>
    </w:p>
    <w:p w14:paraId="5543C322" w14:textId="77777777" w:rsidR="00CB6FF1" w:rsidRDefault="00CB6FF1" w:rsidP="00CB6FF1">
      <w:pPr>
        <w:rPr>
          <w:b/>
          <w:sz w:val="24"/>
          <w:u w:val="single"/>
        </w:rPr>
      </w:pPr>
    </w:p>
    <w:p w14:paraId="772A96B1" w14:textId="77777777" w:rsidR="00CB6FF1" w:rsidRPr="00CB6FF1" w:rsidRDefault="00CB6FF1" w:rsidP="00CB6FF1">
      <w:pPr>
        <w:rPr>
          <w:b/>
          <w:sz w:val="24"/>
          <w:u w:val="single"/>
        </w:rPr>
      </w:pPr>
      <w:r w:rsidRPr="00CB6FF1">
        <w:rPr>
          <w:b/>
          <w:sz w:val="24"/>
          <w:u w:val="single"/>
        </w:rPr>
        <w:t xml:space="preserve">Customer Comments </w:t>
      </w:r>
    </w:p>
    <w:p w14:paraId="37E3F5BE" w14:textId="77777777" w:rsidR="00CB6FF1" w:rsidRPr="00CB6FF1" w:rsidRDefault="00CB6FF1" w:rsidP="00CB6FF1">
      <w:pPr>
        <w:rPr>
          <w:sz w:val="24"/>
        </w:rPr>
      </w:pPr>
    </w:p>
    <w:p w14:paraId="3F575403" w14:textId="77777777" w:rsidR="00CB6FF1" w:rsidRPr="00CB6FF1" w:rsidRDefault="00CB6FF1" w:rsidP="00CB6FF1">
      <w:pPr>
        <w:rPr>
          <w:sz w:val="24"/>
        </w:rPr>
      </w:pPr>
      <w:r w:rsidRPr="00CB6FF1">
        <w:rPr>
          <w:sz w:val="24"/>
        </w:rPr>
        <w:t>On September 15, 2011, the company notified its customers of the proposed rate increase by mail. Interested persons were advised of the proposed rates and that the filing would be heard at the October 13, 2011, open meeting. Staff received one customer comment opposing the rate increase. Consumer Protection staff advised the customer that they may access company documents pertinent to this rate case at www.utc.wa.gov/water, and that they may contact Pam Smith at 1-888-333-WUTC (9882) with questions or concerns.</w:t>
      </w:r>
    </w:p>
    <w:p w14:paraId="143ED6B4" w14:textId="77777777" w:rsidR="00CB6FF1" w:rsidRPr="00CB6FF1" w:rsidRDefault="00CB6FF1" w:rsidP="00CB6FF1">
      <w:pPr>
        <w:rPr>
          <w:sz w:val="24"/>
        </w:rPr>
      </w:pPr>
    </w:p>
    <w:p w14:paraId="49BF622D" w14:textId="77777777" w:rsidR="00CB6FF1" w:rsidRPr="00CB6FF1" w:rsidRDefault="00CB6FF1" w:rsidP="00CB6FF1">
      <w:pPr>
        <w:rPr>
          <w:sz w:val="24"/>
        </w:rPr>
      </w:pPr>
      <w:r w:rsidRPr="00CB6FF1">
        <w:rPr>
          <w:sz w:val="24"/>
        </w:rPr>
        <w:t>General Comments</w:t>
      </w:r>
    </w:p>
    <w:p w14:paraId="4E262752" w14:textId="77777777" w:rsidR="00CB6FF1" w:rsidRPr="00CB6FF1" w:rsidRDefault="00CB6FF1" w:rsidP="00CB6FF1">
      <w:pPr>
        <w:numPr>
          <w:ilvl w:val="0"/>
          <w:numId w:val="13"/>
        </w:numPr>
        <w:rPr>
          <w:sz w:val="24"/>
        </w:rPr>
      </w:pPr>
      <w:r w:rsidRPr="00CB6FF1">
        <w:rPr>
          <w:sz w:val="24"/>
        </w:rPr>
        <w:t>The customer believes that the service for the past 20 years has been unreliable.</w:t>
      </w:r>
    </w:p>
    <w:p w14:paraId="28BF5FDD" w14:textId="77777777" w:rsidR="00CB6FF1" w:rsidRPr="00CB6FF1" w:rsidRDefault="00CB6FF1" w:rsidP="00CB6FF1">
      <w:pPr>
        <w:rPr>
          <w:sz w:val="24"/>
        </w:rPr>
      </w:pPr>
    </w:p>
    <w:p w14:paraId="50CD6A6A" w14:textId="77777777" w:rsidR="00CB6FF1" w:rsidRPr="00CB6FF1" w:rsidRDefault="00CB6FF1" w:rsidP="00CB6FF1">
      <w:pPr>
        <w:numPr>
          <w:ilvl w:val="0"/>
          <w:numId w:val="13"/>
        </w:numPr>
        <w:rPr>
          <w:sz w:val="24"/>
        </w:rPr>
      </w:pPr>
      <w:r w:rsidRPr="00CB6FF1">
        <w:rPr>
          <w:sz w:val="24"/>
        </w:rPr>
        <w:t>Staff Response</w:t>
      </w:r>
    </w:p>
    <w:p w14:paraId="73784922" w14:textId="77777777" w:rsidR="00CB6FF1" w:rsidRPr="00CB6FF1" w:rsidRDefault="00CB6FF1" w:rsidP="00CB6FF1">
      <w:pPr>
        <w:rPr>
          <w:sz w:val="24"/>
        </w:rPr>
      </w:pPr>
      <w:r w:rsidRPr="00CB6FF1">
        <w:rPr>
          <w:sz w:val="24"/>
        </w:rPr>
        <w:t>Staff left a message with the customer to discuss the service issues and will open a complaint if needed.</w:t>
      </w:r>
    </w:p>
    <w:p w14:paraId="03EFC033" w14:textId="77777777" w:rsidR="007152D8" w:rsidRPr="00F2747D" w:rsidRDefault="007152D8" w:rsidP="00F2747D">
      <w:pPr>
        <w:rPr>
          <w:sz w:val="24"/>
        </w:rPr>
      </w:pPr>
    </w:p>
    <w:p w14:paraId="03EFC034" w14:textId="77777777" w:rsidR="007152D8" w:rsidRPr="00F2747D" w:rsidRDefault="007152D8" w:rsidP="007152D8">
      <w:pPr>
        <w:rPr>
          <w:b/>
          <w:sz w:val="24"/>
          <w:u w:val="single"/>
        </w:rPr>
      </w:pPr>
      <w:r w:rsidRPr="00F2747D">
        <w:rPr>
          <w:b/>
          <w:sz w:val="24"/>
          <w:u w:val="single"/>
        </w:rPr>
        <w:t xml:space="preserve">Conclusion </w:t>
      </w:r>
    </w:p>
    <w:p w14:paraId="03EFC035" w14:textId="77777777" w:rsidR="007152D8" w:rsidRPr="00F2747D" w:rsidRDefault="007152D8" w:rsidP="007152D8">
      <w:pPr>
        <w:rPr>
          <w:color w:val="000000"/>
          <w:sz w:val="24"/>
        </w:rPr>
      </w:pPr>
    </w:p>
    <w:p w14:paraId="03EFC036" w14:textId="746D1FBA" w:rsidR="007152D8" w:rsidRPr="00F2747D" w:rsidRDefault="007152D8" w:rsidP="007152D8">
      <w:pPr>
        <w:rPr>
          <w:sz w:val="24"/>
        </w:rPr>
      </w:pPr>
      <w:r w:rsidRPr="00F2747D">
        <w:rPr>
          <w:color w:val="000000"/>
          <w:sz w:val="24"/>
        </w:rPr>
        <w:t xml:space="preserve">Issue a Complaint and Order Suspending the tariff revisions filed by </w:t>
      </w:r>
      <w:r w:rsidR="002839F9">
        <w:rPr>
          <w:color w:val="000000"/>
          <w:sz w:val="24"/>
        </w:rPr>
        <w:t xml:space="preserve">Cristalina, </w:t>
      </w:r>
      <w:r w:rsidR="005D7C6B">
        <w:rPr>
          <w:color w:val="000000"/>
          <w:sz w:val="24"/>
        </w:rPr>
        <w:t>L.L.C.</w:t>
      </w:r>
      <w:r w:rsidRPr="00F2747D">
        <w:rPr>
          <w:color w:val="000000"/>
          <w:sz w:val="24"/>
        </w:rPr>
        <w:t xml:space="preserve">, on </w:t>
      </w:r>
      <w:r w:rsidR="002839F9">
        <w:rPr>
          <w:color w:val="000000"/>
          <w:sz w:val="24"/>
        </w:rPr>
        <w:t>September 15</w:t>
      </w:r>
      <w:r w:rsidRPr="00F2747D">
        <w:rPr>
          <w:color w:val="000000"/>
          <w:sz w:val="24"/>
        </w:rPr>
        <w:t xml:space="preserve">, 2011. </w:t>
      </w:r>
    </w:p>
    <w:p w14:paraId="03EFC037" w14:textId="77777777" w:rsidR="00275451" w:rsidRPr="00F2747D" w:rsidRDefault="00275451" w:rsidP="008956A7">
      <w:pPr>
        <w:rPr>
          <w:sz w:val="24"/>
        </w:rPr>
      </w:pPr>
    </w:p>
    <w:sectPr w:rsidR="00275451" w:rsidRPr="00F2747D" w:rsidSect="00FD6601">
      <w:headerReference w:type="default" r:id="rId12"/>
      <w:footnotePr>
        <w:numRestart w:val="eachPage"/>
      </w:footnotePr>
      <w:endnotePr>
        <w:numFmt w:val="decimal"/>
        <w:numRestart w:val="eachSect"/>
      </w:endnotePr>
      <w:type w:val="continuous"/>
      <w:pgSz w:w="12240" w:h="15840" w:code="1"/>
      <w:pgMar w:top="1440" w:right="1440" w:bottom="1440" w:left="1440" w:header="100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0C6AE" w14:textId="77777777" w:rsidR="001E5047" w:rsidRDefault="001E5047">
      <w:r>
        <w:separator/>
      </w:r>
    </w:p>
  </w:endnote>
  <w:endnote w:type="continuationSeparator" w:id="0">
    <w:p w14:paraId="063F8635" w14:textId="77777777" w:rsidR="001E5047" w:rsidRDefault="001E5047">
      <w:r>
        <w:continuationSeparator/>
      </w:r>
    </w:p>
  </w:endnote>
  <w:endnote w:type="continuationNotice" w:id="1">
    <w:p w14:paraId="2F672757" w14:textId="77777777" w:rsidR="001E5047" w:rsidRDefault="001E5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14B75" w14:textId="77777777" w:rsidR="001E5047" w:rsidRDefault="001E5047">
      <w:r>
        <w:separator/>
      </w:r>
    </w:p>
  </w:footnote>
  <w:footnote w:type="continuationSeparator" w:id="0">
    <w:p w14:paraId="2E9AB09B" w14:textId="77777777" w:rsidR="001E5047" w:rsidRDefault="001E5047">
      <w:r>
        <w:continuationSeparator/>
      </w:r>
    </w:p>
  </w:footnote>
  <w:footnote w:type="continuationNotice" w:id="1">
    <w:p w14:paraId="597F34AC" w14:textId="77777777" w:rsidR="001E5047" w:rsidRDefault="001E50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FC03C" w14:textId="5013AB57" w:rsidR="001E5047" w:rsidRPr="00FE0AD1" w:rsidRDefault="001E5047">
    <w:pPr>
      <w:spacing w:line="238" w:lineRule="auto"/>
    </w:pPr>
    <w:r w:rsidRPr="00FE0AD1">
      <w:t xml:space="preserve">Docket </w:t>
    </w:r>
    <w:r>
      <w:t>UW</w:t>
    </w:r>
    <w:r w:rsidRPr="00FE0AD1">
      <w:t>-</w:t>
    </w:r>
    <w:r>
      <w:t>111675</w:t>
    </w:r>
  </w:p>
  <w:p w14:paraId="03EFC03D" w14:textId="585BAC7B" w:rsidR="001E5047" w:rsidRPr="00FE0AD1" w:rsidRDefault="001E5047">
    <w:pPr>
      <w:spacing w:line="238" w:lineRule="auto"/>
    </w:pPr>
    <w:r>
      <w:t>October 13</w:t>
    </w:r>
    <w:r w:rsidRPr="00FE0AD1">
      <w:t xml:space="preserve">, </w:t>
    </w:r>
    <w:r>
      <w:t>2011</w:t>
    </w:r>
  </w:p>
  <w:p w14:paraId="03EFC03E" w14:textId="77777777" w:rsidR="001E5047" w:rsidRPr="00FE0AD1" w:rsidRDefault="001E5047">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3641F7">
      <w:rPr>
        <w:rStyle w:val="PageNumber"/>
        <w:noProof/>
      </w:rPr>
      <w:t>2</w:t>
    </w:r>
    <w:r w:rsidRPr="00FE0AD1">
      <w:rPr>
        <w:rStyle w:val="PageNumber"/>
      </w:rPr>
      <w:fldChar w:fldCharType="end"/>
    </w:r>
  </w:p>
  <w:p w14:paraId="03EFC03F" w14:textId="77777777" w:rsidR="001E5047" w:rsidRDefault="001E5047">
    <w:pPr>
      <w:spacing w:line="238" w:lineRule="auto"/>
      <w:rPr>
        <w:rFonts w:ascii="Palatino Linotype" w:hAnsi="Palatino Linotype"/>
      </w:rPr>
    </w:pPr>
  </w:p>
  <w:p w14:paraId="03EFC040" w14:textId="77777777" w:rsidR="001E5047" w:rsidRDefault="001E50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4D5E42"/>
    <w:multiLevelType w:val="hybridMultilevel"/>
    <w:tmpl w:val="355C73CA"/>
    <w:lvl w:ilvl="0" w:tplc="43C08D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D9033A"/>
    <w:multiLevelType w:val="hybridMultilevel"/>
    <w:tmpl w:val="8BFCC4C2"/>
    <w:lvl w:ilvl="0" w:tplc="1B026126">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E46ADC"/>
    <w:multiLevelType w:val="hybridMultilevel"/>
    <w:tmpl w:val="8DC4F9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875E54"/>
    <w:multiLevelType w:val="hybridMultilevel"/>
    <w:tmpl w:val="3C0285A2"/>
    <w:lvl w:ilvl="0" w:tplc="F3E424E8">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6C071D72"/>
    <w:multiLevelType w:val="hybridMultilevel"/>
    <w:tmpl w:val="74EE43F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5305ED"/>
    <w:multiLevelType w:val="hybridMultilevel"/>
    <w:tmpl w:val="ABC89C0C"/>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8C326C"/>
    <w:multiLevelType w:val="hybridMultilevel"/>
    <w:tmpl w:val="8A0C8F8C"/>
    <w:lvl w:ilvl="0" w:tplc="DCEAB1B8">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76B134F8"/>
    <w:multiLevelType w:val="hybridMultilevel"/>
    <w:tmpl w:val="D824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CBC091E"/>
    <w:multiLevelType w:val="hybridMultilevel"/>
    <w:tmpl w:val="2E78020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2"/>
  </w:num>
  <w:num w:numId="5">
    <w:abstractNumId w:val="3"/>
  </w:num>
  <w:num w:numId="6">
    <w:abstractNumId w:val="9"/>
  </w:num>
  <w:num w:numId="7">
    <w:abstractNumId w:val="10"/>
  </w:num>
  <w:num w:numId="8">
    <w:abstractNumId w:val="4"/>
  </w:num>
  <w:num w:numId="9">
    <w:abstractNumId w:val="13"/>
  </w:num>
  <w:num w:numId="10">
    <w:abstractNumId w:val="11"/>
  </w:num>
  <w:num w:numId="11">
    <w:abstractNumId w:val="8"/>
  </w:num>
  <w:num w:numId="12">
    <w:abstractNumId w:val="2"/>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6081"/>
  </w:hdrShapeDefaults>
  <w:footnotePr>
    <w:numRestart w:val="eachPage"/>
    <w:footnote w:id="-1"/>
    <w:footnote w:id="0"/>
    <w:footnote w:id="1"/>
  </w:footnotePr>
  <w:endnotePr>
    <w:numFmt w:val="decimal"/>
    <w:numRestart w:val="eachSect"/>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C96"/>
    <w:rsid w:val="000121DD"/>
    <w:rsid w:val="00012ED4"/>
    <w:rsid w:val="000204CA"/>
    <w:rsid w:val="00023771"/>
    <w:rsid w:val="0002585F"/>
    <w:rsid w:val="0003401B"/>
    <w:rsid w:val="000377B4"/>
    <w:rsid w:val="0004008D"/>
    <w:rsid w:val="00041309"/>
    <w:rsid w:val="00055129"/>
    <w:rsid w:val="00065632"/>
    <w:rsid w:val="00067761"/>
    <w:rsid w:val="00072B27"/>
    <w:rsid w:val="00072E8D"/>
    <w:rsid w:val="00074C54"/>
    <w:rsid w:val="00084C44"/>
    <w:rsid w:val="00087B01"/>
    <w:rsid w:val="00090D29"/>
    <w:rsid w:val="0009270C"/>
    <w:rsid w:val="0009317F"/>
    <w:rsid w:val="00094152"/>
    <w:rsid w:val="000A2FD7"/>
    <w:rsid w:val="000A485B"/>
    <w:rsid w:val="000B4BE0"/>
    <w:rsid w:val="000B6DB2"/>
    <w:rsid w:val="000C27A2"/>
    <w:rsid w:val="000C3659"/>
    <w:rsid w:val="000D23A6"/>
    <w:rsid w:val="000D6EE8"/>
    <w:rsid w:val="000E214A"/>
    <w:rsid w:val="000E5DC6"/>
    <w:rsid w:val="000F2271"/>
    <w:rsid w:val="000F23B0"/>
    <w:rsid w:val="000F4ACF"/>
    <w:rsid w:val="0010368F"/>
    <w:rsid w:val="00112B61"/>
    <w:rsid w:val="00114DD1"/>
    <w:rsid w:val="001200C5"/>
    <w:rsid w:val="00120BEA"/>
    <w:rsid w:val="00126B87"/>
    <w:rsid w:val="00127B0D"/>
    <w:rsid w:val="00137194"/>
    <w:rsid w:val="00137FE5"/>
    <w:rsid w:val="00143171"/>
    <w:rsid w:val="00144F9A"/>
    <w:rsid w:val="0015140F"/>
    <w:rsid w:val="001523C1"/>
    <w:rsid w:val="00152773"/>
    <w:rsid w:val="00154D37"/>
    <w:rsid w:val="001608FD"/>
    <w:rsid w:val="00161E2E"/>
    <w:rsid w:val="00164BEE"/>
    <w:rsid w:val="001745C3"/>
    <w:rsid w:val="00175973"/>
    <w:rsid w:val="0017615B"/>
    <w:rsid w:val="00180222"/>
    <w:rsid w:val="001845CF"/>
    <w:rsid w:val="00186D5C"/>
    <w:rsid w:val="0019005A"/>
    <w:rsid w:val="00192B1D"/>
    <w:rsid w:val="001945F2"/>
    <w:rsid w:val="001A7370"/>
    <w:rsid w:val="001B4800"/>
    <w:rsid w:val="001B7ED0"/>
    <w:rsid w:val="001C1638"/>
    <w:rsid w:val="001C1DF8"/>
    <w:rsid w:val="001C20FB"/>
    <w:rsid w:val="001D009A"/>
    <w:rsid w:val="001D0F1D"/>
    <w:rsid w:val="001D1BBE"/>
    <w:rsid w:val="001D28F3"/>
    <w:rsid w:val="001E436A"/>
    <w:rsid w:val="001E5047"/>
    <w:rsid w:val="001E641B"/>
    <w:rsid w:val="001E72E0"/>
    <w:rsid w:val="001F1ADB"/>
    <w:rsid w:val="001F467F"/>
    <w:rsid w:val="00204E23"/>
    <w:rsid w:val="0020546A"/>
    <w:rsid w:val="002305B5"/>
    <w:rsid w:val="002348E0"/>
    <w:rsid w:val="002349CB"/>
    <w:rsid w:val="0024162C"/>
    <w:rsid w:val="0024238C"/>
    <w:rsid w:val="002478E6"/>
    <w:rsid w:val="002520CC"/>
    <w:rsid w:val="00252494"/>
    <w:rsid w:val="00254075"/>
    <w:rsid w:val="002578A3"/>
    <w:rsid w:val="00260396"/>
    <w:rsid w:val="0026637B"/>
    <w:rsid w:val="00267644"/>
    <w:rsid w:val="00274EE9"/>
    <w:rsid w:val="00275451"/>
    <w:rsid w:val="00275E3E"/>
    <w:rsid w:val="0027629F"/>
    <w:rsid w:val="002839F9"/>
    <w:rsid w:val="00283CB6"/>
    <w:rsid w:val="0029312C"/>
    <w:rsid w:val="0029365C"/>
    <w:rsid w:val="00295FAD"/>
    <w:rsid w:val="002973A0"/>
    <w:rsid w:val="002974EA"/>
    <w:rsid w:val="002A1B14"/>
    <w:rsid w:val="002A5D58"/>
    <w:rsid w:val="002B02AE"/>
    <w:rsid w:val="002B163B"/>
    <w:rsid w:val="002B3B6D"/>
    <w:rsid w:val="002B4017"/>
    <w:rsid w:val="002B799F"/>
    <w:rsid w:val="002C1D40"/>
    <w:rsid w:val="002C2465"/>
    <w:rsid w:val="002D3175"/>
    <w:rsid w:val="002D4F2A"/>
    <w:rsid w:val="002D6209"/>
    <w:rsid w:val="002E008E"/>
    <w:rsid w:val="002E31E1"/>
    <w:rsid w:val="002E3947"/>
    <w:rsid w:val="002F210B"/>
    <w:rsid w:val="003069EB"/>
    <w:rsid w:val="00313EEB"/>
    <w:rsid w:val="0032406F"/>
    <w:rsid w:val="00330B59"/>
    <w:rsid w:val="003376DA"/>
    <w:rsid w:val="00344515"/>
    <w:rsid w:val="00345F13"/>
    <w:rsid w:val="00350505"/>
    <w:rsid w:val="00350743"/>
    <w:rsid w:val="00360D39"/>
    <w:rsid w:val="00361771"/>
    <w:rsid w:val="00361D71"/>
    <w:rsid w:val="00361DD0"/>
    <w:rsid w:val="003641F7"/>
    <w:rsid w:val="00370CA1"/>
    <w:rsid w:val="003762D5"/>
    <w:rsid w:val="00376C63"/>
    <w:rsid w:val="003808E2"/>
    <w:rsid w:val="00382C0C"/>
    <w:rsid w:val="003858EA"/>
    <w:rsid w:val="003877B3"/>
    <w:rsid w:val="00390C63"/>
    <w:rsid w:val="00391ECB"/>
    <w:rsid w:val="00393E46"/>
    <w:rsid w:val="003975F3"/>
    <w:rsid w:val="003A2597"/>
    <w:rsid w:val="003A6210"/>
    <w:rsid w:val="003B2792"/>
    <w:rsid w:val="003C134F"/>
    <w:rsid w:val="003C18AE"/>
    <w:rsid w:val="003C3D11"/>
    <w:rsid w:val="003C748A"/>
    <w:rsid w:val="003D1063"/>
    <w:rsid w:val="003D444E"/>
    <w:rsid w:val="003D7349"/>
    <w:rsid w:val="003E2C21"/>
    <w:rsid w:val="003E4343"/>
    <w:rsid w:val="003E437D"/>
    <w:rsid w:val="003E4D88"/>
    <w:rsid w:val="003F10C8"/>
    <w:rsid w:val="003F621D"/>
    <w:rsid w:val="003F6B23"/>
    <w:rsid w:val="004009DA"/>
    <w:rsid w:val="00410294"/>
    <w:rsid w:val="0042096A"/>
    <w:rsid w:val="0042234A"/>
    <w:rsid w:val="004318AB"/>
    <w:rsid w:val="004323F1"/>
    <w:rsid w:val="004345F7"/>
    <w:rsid w:val="004410C1"/>
    <w:rsid w:val="0044508F"/>
    <w:rsid w:val="004511A3"/>
    <w:rsid w:val="0045500C"/>
    <w:rsid w:val="004556E1"/>
    <w:rsid w:val="00456249"/>
    <w:rsid w:val="00460A66"/>
    <w:rsid w:val="00460C38"/>
    <w:rsid w:val="00461E5D"/>
    <w:rsid w:val="00471095"/>
    <w:rsid w:val="004721BB"/>
    <w:rsid w:val="00473488"/>
    <w:rsid w:val="00473D6A"/>
    <w:rsid w:val="00475ADF"/>
    <w:rsid w:val="00477E3B"/>
    <w:rsid w:val="004827C9"/>
    <w:rsid w:val="00482CC3"/>
    <w:rsid w:val="0048747D"/>
    <w:rsid w:val="0049353A"/>
    <w:rsid w:val="004972B6"/>
    <w:rsid w:val="00497F0A"/>
    <w:rsid w:val="004A56F3"/>
    <w:rsid w:val="004B06A0"/>
    <w:rsid w:val="004B2811"/>
    <w:rsid w:val="004C0E4A"/>
    <w:rsid w:val="004D28EE"/>
    <w:rsid w:val="004D4B93"/>
    <w:rsid w:val="004E60FB"/>
    <w:rsid w:val="004E624C"/>
    <w:rsid w:val="004E77B4"/>
    <w:rsid w:val="0050347B"/>
    <w:rsid w:val="005101F1"/>
    <w:rsid w:val="00516844"/>
    <w:rsid w:val="0051776B"/>
    <w:rsid w:val="00521641"/>
    <w:rsid w:val="00522A96"/>
    <w:rsid w:val="00525B64"/>
    <w:rsid w:val="00526531"/>
    <w:rsid w:val="005277BD"/>
    <w:rsid w:val="0053764F"/>
    <w:rsid w:val="005404DC"/>
    <w:rsid w:val="00540E1D"/>
    <w:rsid w:val="00543A8C"/>
    <w:rsid w:val="0054687A"/>
    <w:rsid w:val="0055166B"/>
    <w:rsid w:val="00553E83"/>
    <w:rsid w:val="0055788D"/>
    <w:rsid w:val="005612F3"/>
    <w:rsid w:val="00562DE8"/>
    <w:rsid w:val="00563502"/>
    <w:rsid w:val="00563639"/>
    <w:rsid w:val="00564092"/>
    <w:rsid w:val="005770E2"/>
    <w:rsid w:val="00591345"/>
    <w:rsid w:val="00591778"/>
    <w:rsid w:val="005A647A"/>
    <w:rsid w:val="005B1834"/>
    <w:rsid w:val="005B4AE8"/>
    <w:rsid w:val="005B738C"/>
    <w:rsid w:val="005C0500"/>
    <w:rsid w:val="005C0529"/>
    <w:rsid w:val="005C1038"/>
    <w:rsid w:val="005C27C6"/>
    <w:rsid w:val="005D0D91"/>
    <w:rsid w:val="005D2373"/>
    <w:rsid w:val="005D28F6"/>
    <w:rsid w:val="005D320A"/>
    <w:rsid w:val="005D75FB"/>
    <w:rsid w:val="005D7C6B"/>
    <w:rsid w:val="005E6F01"/>
    <w:rsid w:val="005F4E63"/>
    <w:rsid w:val="0060272B"/>
    <w:rsid w:val="00602FBE"/>
    <w:rsid w:val="0060344F"/>
    <w:rsid w:val="00605346"/>
    <w:rsid w:val="00610C4C"/>
    <w:rsid w:val="006157A9"/>
    <w:rsid w:val="00622736"/>
    <w:rsid w:val="0062357E"/>
    <w:rsid w:val="0062648F"/>
    <w:rsid w:val="00626DE5"/>
    <w:rsid w:val="0065301B"/>
    <w:rsid w:val="006536CD"/>
    <w:rsid w:val="006540D9"/>
    <w:rsid w:val="0065659A"/>
    <w:rsid w:val="00656E76"/>
    <w:rsid w:val="006571D5"/>
    <w:rsid w:val="0066134C"/>
    <w:rsid w:val="00661368"/>
    <w:rsid w:val="00663672"/>
    <w:rsid w:val="00665BFB"/>
    <w:rsid w:val="006664D1"/>
    <w:rsid w:val="00666D66"/>
    <w:rsid w:val="00670847"/>
    <w:rsid w:val="00674E59"/>
    <w:rsid w:val="006775D8"/>
    <w:rsid w:val="0068313F"/>
    <w:rsid w:val="006870E5"/>
    <w:rsid w:val="00692D82"/>
    <w:rsid w:val="00697E4B"/>
    <w:rsid w:val="006B26F2"/>
    <w:rsid w:val="006C46E4"/>
    <w:rsid w:val="006C4D03"/>
    <w:rsid w:val="006D1C3C"/>
    <w:rsid w:val="006E03AC"/>
    <w:rsid w:val="006E4410"/>
    <w:rsid w:val="006E5135"/>
    <w:rsid w:val="006E5E02"/>
    <w:rsid w:val="00703826"/>
    <w:rsid w:val="007041ED"/>
    <w:rsid w:val="007044D7"/>
    <w:rsid w:val="00705045"/>
    <w:rsid w:val="0071229D"/>
    <w:rsid w:val="007152D8"/>
    <w:rsid w:val="007155BE"/>
    <w:rsid w:val="00717F25"/>
    <w:rsid w:val="007249DE"/>
    <w:rsid w:val="00727C2D"/>
    <w:rsid w:val="00731FF6"/>
    <w:rsid w:val="00733E39"/>
    <w:rsid w:val="00734F40"/>
    <w:rsid w:val="00736665"/>
    <w:rsid w:val="00737B9F"/>
    <w:rsid w:val="007516C2"/>
    <w:rsid w:val="00753FA0"/>
    <w:rsid w:val="00754F16"/>
    <w:rsid w:val="0075607F"/>
    <w:rsid w:val="007671F2"/>
    <w:rsid w:val="007716EE"/>
    <w:rsid w:val="00772711"/>
    <w:rsid w:val="00774306"/>
    <w:rsid w:val="00776F6E"/>
    <w:rsid w:val="00792A0E"/>
    <w:rsid w:val="007934D3"/>
    <w:rsid w:val="00795478"/>
    <w:rsid w:val="007A2598"/>
    <w:rsid w:val="007A3E61"/>
    <w:rsid w:val="007A4458"/>
    <w:rsid w:val="007A64B9"/>
    <w:rsid w:val="007B3019"/>
    <w:rsid w:val="007B7783"/>
    <w:rsid w:val="007C160C"/>
    <w:rsid w:val="007C6237"/>
    <w:rsid w:val="007C7B37"/>
    <w:rsid w:val="007D0405"/>
    <w:rsid w:val="007D159A"/>
    <w:rsid w:val="007D35A0"/>
    <w:rsid w:val="007F0A9C"/>
    <w:rsid w:val="007F158A"/>
    <w:rsid w:val="007F7F6D"/>
    <w:rsid w:val="008038FB"/>
    <w:rsid w:val="0080402F"/>
    <w:rsid w:val="00805510"/>
    <w:rsid w:val="008058FE"/>
    <w:rsid w:val="00807220"/>
    <w:rsid w:val="00816E13"/>
    <w:rsid w:val="00817E35"/>
    <w:rsid w:val="00824180"/>
    <w:rsid w:val="008326D8"/>
    <w:rsid w:val="00832AA3"/>
    <w:rsid w:val="00836C67"/>
    <w:rsid w:val="0083727B"/>
    <w:rsid w:val="00842072"/>
    <w:rsid w:val="00843BBC"/>
    <w:rsid w:val="00845D67"/>
    <w:rsid w:val="008506EB"/>
    <w:rsid w:val="00854B8A"/>
    <w:rsid w:val="00855A00"/>
    <w:rsid w:val="00862688"/>
    <w:rsid w:val="00863257"/>
    <w:rsid w:val="0086429A"/>
    <w:rsid w:val="0086628A"/>
    <w:rsid w:val="008710F7"/>
    <w:rsid w:val="00875046"/>
    <w:rsid w:val="008760D9"/>
    <w:rsid w:val="00887599"/>
    <w:rsid w:val="00891596"/>
    <w:rsid w:val="008956A7"/>
    <w:rsid w:val="008A1711"/>
    <w:rsid w:val="008A49D4"/>
    <w:rsid w:val="008A5620"/>
    <w:rsid w:val="008A674C"/>
    <w:rsid w:val="008A7D06"/>
    <w:rsid w:val="008B16F2"/>
    <w:rsid w:val="008B29B8"/>
    <w:rsid w:val="008B44FE"/>
    <w:rsid w:val="008B66BD"/>
    <w:rsid w:val="008C3604"/>
    <w:rsid w:val="008C5C07"/>
    <w:rsid w:val="008D0CA9"/>
    <w:rsid w:val="008D36A8"/>
    <w:rsid w:val="008D46AE"/>
    <w:rsid w:val="008E0567"/>
    <w:rsid w:val="008E2F4B"/>
    <w:rsid w:val="008E3136"/>
    <w:rsid w:val="008E47BE"/>
    <w:rsid w:val="008F29A3"/>
    <w:rsid w:val="0090516F"/>
    <w:rsid w:val="009056DD"/>
    <w:rsid w:val="009141AD"/>
    <w:rsid w:val="00916157"/>
    <w:rsid w:val="00921DA3"/>
    <w:rsid w:val="00927586"/>
    <w:rsid w:val="00927B36"/>
    <w:rsid w:val="0093049F"/>
    <w:rsid w:val="009322CD"/>
    <w:rsid w:val="00934E0D"/>
    <w:rsid w:val="00940E01"/>
    <w:rsid w:val="00943230"/>
    <w:rsid w:val="00951684"/>
    <w:rsid w:val="00957836"/>
    <w:rsid w:val="009579C1"/>
    <w:rsid w:val="00961BA1"/>
    <w:rsid w:val="00963138"/>
    <w:rsid w:val="009662C6"/>
    <w:rsid w:val="00970F01"/>
    <w:rsid w:val="00971966"/>
    <w:rsid w:val="009745CA"/>
    <w:rsid w:val="00986CC4"/>
    <w:rsid w:val="00990D50"/>
    <w:rsid w:val="00993F95"/>
    <w:rsid w:val="00994777"/>
    <w:rsid w:val="0099717B"/>
    <w:rsid w:val="009A33FE"/>
    <w:rsid w:val="009A41A0"/>
    <w:rsid w:val="009A6C03"/>
    <w:rsid w:val="009A73DC"/>
    <w:rsid w:val="009B1387"/>
    <w:rsid w:val="009B4667"/>
    <w:rsid w:val="009C0755"/>
    <w:rsid w:val="009C2A7D"/>
    <w:rsid w:val="009C55B1"/>
    <w:rsid w:val="009D4F84"/>
    <w:rsid w:val="009E75F2"/>
    <w:rsid w:val="009F0527"/>
    <w:rsid w:val="009F5939"/>
    <w:rsid w:val="009F61B5"/>
    <w:rsid w:val="009F7089"/>
    <w:rsid w:val="00A00CBB"/>
    <w:rsid w:val="00A0489E"/>
    <w:rsid w:val="00A10612"/>
    <w:rsid w:val="00A13F6B"/>
    <w:rsid w:val="00A216C5"/>
    <w:rsid w:val="00A21C81"/>
    <w:rsid w:val="00A277CA"/>
    <w:rsid w:val="00A31B2D"/>
    <w:rsid w:val="00A42569"/>
    <w:rsid w:val="00A434D6"/>
    <w:rsid w:val="00A437B1"/>
    <w:rsid w:val="00A43AB3"/>
    <w:rsid w:val="00A45745"/>
    <w:rsid w:val="00A47326"/>
    <w:rsid w:val="00A47A63"/>
    <w:rsid w:val="00A57472"/>
    <w:rsid w:val="00A57B8A"/>
    <w:rsid w:val="00A607B2"/>
    <w:rsid w:val="00A675C3"/>
    <w:rsid w:val="00A73B9F"/>
    <w:rsid w:val="00A76425"/>
    <w:rsid w:val="00A82192"/>
    <w:rsid w:val="00A8224D"/>
    <w:rsid w:val="00A82B43"/>
    <w:rsid w:val="00A84A6B"/>
    <w:rsid w:val="00A94F66"/>
    <w:rsid w:val="00AA3519"/>
    <w:rsid w:val="00AB0CAC"/>
    <w:rsid w:val="00AB2C60"/>
    <w:rsid w:val="00AB31C1"/>
    <w:rsid w:val="00AC30DB"/>
    <w:rsid w:val="00AC7EC8"/>
    <w:rsid w:val="00AD3915"/>
    <w:rsid w:val="00AD4D45"/>
    <w:rsid w:val="00AD6225"/>
    <w:rsid w:val="00AE079E"/>
    <w:rsid w:val="00AE2A35"/>
    <w:rsid w:val="00AE387E"/>
    <w:rsid w:val="00AE6C13"/>
    <w:rsid w:val="00AF1A52"/>
    <w:rsid w:val="00B06434"/>
    <w:rsid w:val="00B07439"/>
    <w:rsid w:val="00B11E23"/>
    <w:rsid w:val="00B12018"/>
    <w:rsid w:val="00B127A1"/>
    <w:rsid w:val="00B133ED"/>
    <w:rsid w:val="00B20165"/>
    <w:rsid w:val="00B207EF"/>
    <w:rsid w:val="00B24405"/>
    <w:rsid w:val="00B30DB3"/>
    <w:rsid w:val="00B34AE0"/>
    <w:rsid w:val="00B35EA6"/>
    <w:rsid w:val="00B3621D"/>
    <w:rsid w:val="00B408B8"/>
    <w:rsid w:val="00B52336"/>
    <w:rsid w:val="00B52D7E"/>
    <w:rsid w:val="00B538BC"/>
    <w:rsid w:val="00B53BC8"/>
    <w:rsid w:val="00B5670F"/>
    <w:rsid w:val="00B57A59"/>
    <w:rsid w:val="00B6188E"/>
    <w:rsid w:val="00B6364D"/>
    <w:rsid w:val="00B64ACF"/>
    <w:rsid w:val="00B67A7C"/>
    <w:rsid w:val="00B714A0"/>
    <w:rsid w:val="00B748E3"/>
    <w:rsid w:val="00B80801"/>
    <w:rsid w:val="00B83AA5"/>
    <w:rsid w:val="00B85370"/>
    <w:rsid w:val="00B87F9F"/>
    <w:rsid w:val="00B9108D"/>
    <w:rsid w:val="00B94DB6"/>
    <w:rsid w:val="00B9577B"/>
    <w:rsid w:val="00BB255C"/>
    <w:rsid w:val="00BB7AF1"/>
    <w:rsid w:val="00BC5CEE"/>
    <w:rsid w:val="00BC7C03"/>
    <w:rsid w:val="00BD3F50"/>
    <w:rsid w:val="00BE172A"/>
    <w:rsid w:val="00BF00F1"/>
    <w:rsid w:val="00BF601A"/>
    <w:rsid w:val="00C13D84"/>
    <w:rsid w:val="00C22B00"/>
    <w:rsid w:val="00C23C07"/>
    <w:rsid w:val="00C2474C"/>
    <w:rsid w:val="00C25C2C"/>
    <w:rsid w:val="00C270AD"/>
    <w:rsid w:val="00C27903"/>
    <w:rsid w:val="00C316FC"/>
    <w:rsid w:val="00C32593"/>
    <w:rsid w:val="00C3286F"/>
    <w:rsid w:val="00C3355E"/>
    <w:rsid w:val="00C35FFD"/>
    <w:rsid w:val="00C37DE9"/>
    <w:rsid w:val="00C41124"/>
    <w:rsid w:val="00C4158A"/>
    <w:rsid w:val="00C41887"/>
    <w:rsid w:val="00C44B35"/>
    <w:rsid w:val="00C45B01"/>
    <w:rsid w:val="00C4692D"/>
    <w:rsid w:val="00C47104"/>
    <w:rsid w:val="00C51415"/>
    <w:rsid w:val="00C60CB2"/>
    <w:rsid w:val="00C6362B"/>
    <w:rsid w:val="00C63D8B"/>
    <w:rsid w:val="00C770FC"/>
    <w:rsid w:val="00C83F63"/>
    <w:rsid w:val="00C83FE0"/>
    <w:rsid w:val="00C85133"/>
    <w:rsid w:val="00C855C0"/>
    <w:rsid w:val="00C861CA"/>
    <w:rsid w:val="00C93F4A"/>
    <w:rsid w:val="00C94497"/>
    <w:rsid w:val="00C96F4F"/>
    <w:rsid w:val="00C97C4B"/>
    <w:rsid w:val="00C97D75"/>
    <w:rsid w:val="00CA1B5C"/>
    <w:rsid w:val="00CB5228"/>
    <w:rsid w:val="00CB6FF1"/>
    <w:rsid w:val="00CC4A9A"/>
    <w:rsid w:val="00CC70B2"/>
    <w:rsid w:val="00CC71A3"/>
    <w:rsid w:val="00CD436D"/>
    <w:rsid w:val="00CD6A67"/>
    <w:rsid w:val="00CD6BE3"/>
    <w:rsid w:val="00CE0B54"/>
    <w:rsid w:val="00CF2547"/>
    <w:rsid w:val="00CF268F"/>
    <w:rsid w:val="00D0216B"/>
    <w:rsid w:val="00D15B97"/>
    <w:rsid w:val="00D21B1F"/>
    <w:rsid w:val="00D25B9B"/>
    <w:rsid w:val="00D36DDC"/>
    <w:rsid w:val="00D43089"/>
    <w:rsid w:val="00D440D4"/>
    <w:rsid w:val="00D4447C"/>
    <w:rsid w:val="00D46E5C"/>
    <w:rsid w:val="00D62C18"/>
    <w:rsid w:val="00D67736"/>
    <w:rsid w:val="00D6797B"/>
    <w:rsid w:val="00D71460"/>
    <w:rsid w:val="00D714D6"/>
    <w:rsid w:val="00D7348C"/>
    <w:rsid w:val="00D73FD7"/>
    <w:rsid w:val="00D8009A"/>
    <w:rsid w:val="00D815A5"/>
    <w:rsid w:val="00D85988"/>
    <w:rsid w:val="00D928CE"/>
    <w:rsid w:val="00D96B26"/>
    <w:rsid w:val="00DA3CBE"/>
    <w:rsid w:val="00DA6941"/>
    <w:rsid w:val="00DB12D0"/>
    <w:rsid w:val="00DB231F"/>
    <w:rsid w:val="00DB3345"/>
    <w:rsid w:val="00DB6D4C"/>
    <w:rsid w:val="00DC7586"/>
    <w:rsid w:val="00DD1289"/>
    <w:rsid w:val="00DD195B"/>
    <w:rsid w:val="00DD5104"/>
    <w:rsid w:val="00DD6D79"/>
    <w:rsid w:val="00DE1D10"/>
    <w:rsid w:val="00DE7B06"/>
    <w:rsid w:val="00DF102E"/>
    <w:rsid w:val="00DF714E"/>
    <w:rsid w:val="00E0291A"/>
    <w:rsid w:val="00E048DE"/>
    <w:rsid w:val="00E06730"/>
    <w:rsid w:val="00E10474"/>
    <w:rsid w:val="00E12702"/>
    <w:rsid w:val="00E25734"/>
    <w:rsid w:val="00E25CDB"/>
    <w:rsid w:val="00E2676D"/>
    <w:rsid w:val="00E3062B"/>
    <w:rsid w:val="00E32CBB"/>
    <w:rsid w:val="00E41204"/>
    <w:rsid w:val="00E452EA"/>
    <w:rsid w:val="00E477AC"/>
    <w:rsid w:val="00E52DA0"/>
    <w:rsid w:val="00E64636"/>
    <w:rsid w:val="00E70204"/>
    <w:rsid w:val="00E70595"/>
    <w:rsid w:val="00E7074E"/>
    <w:rsid w:val="00E73962"/>
    <w:rsid w:val="00E754AB"/>
    <w:rsid w:val="00E7795A"/>
    <w:rsid w:val="00E80A78"/>
    <w:rsid w:val="00E85A0E"/>
    <w:rsid w:val="00E93A5E"/>
    <w:rsid w:val="00EA6087"/>
    <w:rsid w:val="00EA7C89"/>
    <w:rsid w:val="00EB3969"/>
    <w:rsid w:val="00EC605A"/>
    <w:rsid w:val="00EC634E"/>
    <w:rsid w:val="00ED5B7A"/>
    <w:rsid w:val="00EE1080"/>
    <w:rsid w:val="00EE1966"/>
    <w:rsid w:val="00EE1F43"/>
    <w:rsid w:val="00EE2A59"/>
    <w:rsid w:val="00EE39C2"/>
    <w:rsid w:val="00EF6BEF"/>
    <w:rsid w:val="00F061F8"/>
    <w:rsid w:val="00F07828"/>
    <w:rsid w:val="00F11665"/>
    <w:rsid w:val="00F119F2"/>
    <w:rsid w:val="00F14C09"/>
    <w:rsid w:val="00F20C23"/>
    <w:rsid w:val="00F21617"/>
    <w:rsid w:val="00F24055"/>
    <w:rsid w:val="00F245C2"/>
    <w:rsid w:val="00F2747D"/>
    <w:rsid w:val="00F3231B"/>
    <w:rsid w:val="00F37236"/>
    <w:rsid w:val="00F42781"/>
    <w:rsid w:val="00F449E0"/>
    <w:rsid w:val="00F46770"/>
    <w:rsid w:val="00F51C15"/>
    <w:rsid w:val="00F52FFE"/>
    <w:rsid w:val="00F56DE5"/>
    <w:rsid w:val="00F66248"/>
    <w:rsid w:val="00F71D53"/>
    <w:rsid w:val="00F720D5"/>
    <w:rsid w:val="00F752AE"/>
    <w:rsid w:val="00F77DB4"/>
    <w:rsid w:val="00F839AE"/>
    <w:rsid w:val="00F850FF"/>
    <w:rsid w:val="00F879A2"/>
    <w:rsid w:val="00F928CC"/>
    <w:rsid w:val="00FA1CEF"/>
    <w:rsid w:val="00FA43F4"/>
    <w:rsid w:val="00FA49CD"/>
    <w:rsid w:val="00FA5CE9"/>
    <w:rsid w:val="00FA775F"/>
    <w:rsid w:val="00FA7E40"/>
    <w:rsid w:val="00FB3770"/>
    <w:rsid w:val="00FC17DA"/>
    <w:rsid w:val="00FC2E4A"/>
    <w:rsid w:val="00FC47D4"/>
    <w:rsid w:val="00FC7B80"/>
    <w:rsid w:val="00FD2E45"/>
    <w:rsid w:val="00FD560E"/>
    <w:rsid w:val="00FD6601"/>
    <w:rsid w:val="00FE0AD1"/>
    <w:rsid w:val="00FE70D3"/>
    <w:rsid w:val="00FF46E2"/>
    <w:rsid w:val="00FF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3EF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B1"/>
    <w:pPr>
      <w:widowControl w:val="0"/>
      <w:autoSpaceDE w:val="0"/>
      <w:autoSpaceDN w:val="0"/>
      <w:adjustRightInd w:val="0"/>
    </w:pPr>
    <w:rPr>
      <w:szCs w:val="24"/>
    </w:rPr>
  </w:style>
  <w:style w:type="paragraph" w:styleId="Heading1">
    <w:name w:val="heading 1"/>
    <w:basedOn w:val="Normal"/>
    <w:next w:val="Normal"/>
    <w:qFormat/>
    <w:rsid w:val="00A437B1"/>
    <w:pPr>
      <w:keepNext/>
      <w:jc w:val="center"/>
      <w:outlineLvl w:val="0"/>
    </w:pPr>
    <w:rPr>
      <w:sz w:val="24"/>
    </w:rPr>
  </w:style>
  <w:style w:type="paragraph" w:styleId="Heading2">
    <w:name w:val="heading 2"/>
    <w:basedOn w:val="Normal"/>
    <w:next w:val="Normal"/>
    <w:qFormat/>
    <w:rsid w:val="00A437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437B1"/>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37B1"/>
  </w:style>
  <w:style w:type="paragraph" w:styleId="BodyText">
    <w:name w:val="Body Text"/>
    <w:basedOn w:val="Normal"/>
    <w:link w:val="BodyTextChar"/>
    <w:rsid w:val="00A437B1"/>
    <w:rPr>
      <w:rFonts w:ascii="Courier" w:hAnsi="Courier"/>
      <w:sz w:val="24"/>
    </w:rPr>
  </w:style>
  <w:style w:type="paragraph" w:styleId="Header">
    <w:name w:val="header"/>
    <w:basedOn w:val="Normal"/>
    <w:rsid w:val="00A437B1"/>
    <w:pPr>
      <w:tabs>
        <w:tab w:val="center" w:pos="4320"/>
        <w:tab w:val="right" w:pos="8640"/>
      </w:tabs>
    </w:pPr>
  </w:style>
  <w:style w:type="paragraph" w:styleId="Footer">
    <w:name w:val="footer"/>
    <w:basedOn w:val="Normal"/>
    <w:rsid w:val="00A437B1"/>
    <w:pPr>
      <w:tabs>
        <w:tab w:val="center" w:pos="4320"/>
        <w:tab w:val="right" w:pos="8640"/>
      </w:tabs>
    </w:pPr>
  </w:style>
  <w:style w:type="character" w:styleId="PageNumber">
    <w:name w:val="page number"/>
    <w:basedOn w:val="DefaultParagraphFont"/>
    <w:rsid w:val="00A437B1"/>
  </w:style>
  <w:style w:type="paragraph" w:styleId="BodyText2">
    <w:name w:val="Body Text 2"/>
    <w:basedOn w:val="Normal"/>
    <w:rsid w:val="00A43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940E01"/>
    <w:rPr>
      <w:rFonts w:ascii="Calibri" w:eastAsia="Calibri" w:hAnsi="Calibri"/>
      <w:sz w:val="22"/>
      <w:szCs w:val="22"/>
    </w:rPr>
  </w:style>
  <w:style w:type="character" w:customStyle="1" w:styleId="BodyTextChar">
    <w:name w:val="Body Text Char"/>
    <w:basedOn w:val="DefaultParagraphFont"/>
    <w:link w:val="BodyText"/>
    <w:rsid w:val="00477E3B"/>
    <w:rPr>
      <w:rFonts w:ascii="Courier" w:hAnsi="Courier"/>
      <w:sz w:val="24"/>
      <w:szCs w:val="24"/>
    </w:rPr>
  </w:style>
  <w:style w:type="character" w:styleId="Hyperlink">
    <w:name w:val="Hyperlink"/>
    <w:basedOn w:val="DefaultParagraphFont"/>
    <w:uiPriority w:val="99"/>
    <w:unhideWhenUsed/>
    <w:rsid w:val="000F2271"/>
    <w:rPr>
      <w:color w:val="0000FF"/>
      <w:u w:val="single"/>
    </w:rPr>
  </w:style>
  <w:style w:type="paragraph" w:customStyle="1" w:styleId="Default">
    <w:name w:val="Default"/>
    <w:rsid w:val="000B6DB2"/>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B1"/>
    <w:pPr>
      <w:widowControl w:val="0"/>
      <w:autoSpaceDE w:val="0"/>
      <w:autoSpaceDN w:val="0"/>
      <w:adjustRightInd w:val="0"/>
    </w:pPr>
    <w:rPr>
      <w:szCs w:val="24"/>
    </w:rPr>
  </w:style>
  <w:style w:type="paragraph" w:styleId="Heading1">
    <w:name w:val="heading 1"/>
    <w:basedOn w:val="Normal"/>
    <w:next w:val="Normal"/>
    <w:qFormat/>
    <w:rsid w:val="00A437B1"/>
    <w:pPr>
      <w:keepNext/>
      <w:jc w:val="center"/>
      <w:outlineLvl w:val="0"/>
    </w:pPr>
    <w:rPr>
      <w:sz w:val="24"/>
    </w:rPr>
  </w:style>
  <w:style w:type="paragraph" w:styleId="Heading2">
    <w:name w:val="heading 2"/>
    <w:basedOn w:val="Normal"/>
    <w:next w:val="Normal"/>
    <w:qFormat/>
    <w:rsid w:val="00A437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437B1"/>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37B1"/>
  </w:style>
  <w:style w:type="paragraph" w:styleId="BodyText">
    <w:name w:val="Body Text"/>
    <w:basedOn w:val="Normal"/>
    <w:link w:val="BodyTextChar"/>
    <w:rsid w:val="00A437B1"/>
    <w:rPr>
      <w:rFonts w:ascii="Courier" w:hAnsi="Courier"/>
      <w:sz w:val="24"/>
    </w:rPr>
  </w:style>
  <w:style w:type="paragraph" w:styleId="Header">
    <w:name w:val="header"/>
    <w:basedOn w:val="Normal"/>
    <w:rsid w:val="00A437B1"/>
    <w:pPr>
      <w:tabs>
        <w:tab w:val="center" w:pos="4320"/>
        <w:tab w:val="right" w:pos="8640"/>
      </w:tabs>
    </w:pPr>
  </w:style>
  <w:style w:type="paragraph" w:styleId="Footer">
    <w:name w:val="footer"/>
    <w:basedOn w:val="Normal"/>
    <w:rsid w:val="00A437B1"/>
    <w:pPr>
      <w:tabs>
        <w:tab w:val="center" w:pos="4320"/>
        <w:tab w:val="right" w:pos="8640"/>
      </w:tabs>
    </w:pPr>
  </w:style>
  <w:style w:type="character" w:styleId="PageNumber">
    <w:name w:val="page number"/>
    <w:basedOn w:val="DefaultParagraphFont"/>
    <w:rsid w:val="00A437B1"/>
  </w:style>
  <w:style w:type="paragraph" w:styleId="BodyText2">
    <w:name w:val="Body Text 2"/>
    <w:basedOn w:val="Normal"/>
    <w:rsid w:val="00A43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940E01"/>
    <w:rPr>
      <w:rFonts w:ascii="Calibri" w:eastAsia="Calibri" w:hAnsi="Calibri"/>
      <w:sz w:val="22"/>
      <w:szCs w:val="22"/>
    </w:rPr>
  </w:style>
  <w:style w:type="character" w:customStyle="1" w:styleId="BodyTextChar">
    <w:name w:val="Body Text Char"/>
    <w:basedOn w:val="DefaultParagraphFont"/>
    <w:link w:val="BodyText"/>
    <w:rsid w:val="00477E3B"/>
    <w:rPr>
      <w:rFonts w:ascii="Courier" w:hAnsi="Courier"/>
      <w:sz w:val="24"/>
      <w:szCs w:val="24"/>
    </w:rPr>
  </w:style>
  <w:style w:type="character" w:styleId="Hyperlink">
    <w:name w:val="Hyperlink"/>
    <w:basedOn w:val="DefaultParagraphFont"/>
    <w:uiPriority w:val="99"/>
    <w:unhideWhenUsed/>
    <w:rsid w:val="000F2271"/>
    <w:rPr>
      <w:color w:val="0000FF"/>
      <w:u w:val="single"/>
    </w:rPr>
  </w:style>
  <w:style w:type="paragraph" w:customStyle="1" w:styleId="Default">
    <w:name w:val="Default"/>
    <w:rsid w:val="000B6DB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2011-09-15T07:00:00+00:00</OpenedDate>
    <Date1 xmlns="dc463f71-b30c-4ab2-9473-d307f9d35888">2011-10-13T07:00:00+00:00</Date1>
    <IsDocumentOrder xmlns="dc463f71-b30c-4ab2-9473-d307f9d35888" xsi:nil="true"/>
    <IsHighlyConfidential xmlns="dc463f71-b30c-4ab2-9473-d307f9d35888">false</IsHighlyConfidential>
    <CaseCompanyNames xmlns="dc463f71-b30c-4ab2-9473-d307f9d35888">Cristalina L.L.C.</CaseCompanyNames>
    <DocketNumber xmlns="dc463f71-b30c-4ab2-9473-d307f9d35888">111675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2F0B931A535A4B9DB105AD33726125" ma:contentTypeVersion="143" ma:contentTypeDescription="" ma:contentTypeScope="" ma:versionID="e93661a710286c303889449d4d62e0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B11D7-08E9-4AC8-BEB9-37A173B7E38D}"/>
</file>

<file path=customXml/itemProps2.xml><?xml version="1.0" encoding="utf-8"?>
<ds:datastoreItem xmlns:ds="http://schemas.openxmlformats.org/officeDocument/2006/customXml" ds:itemID="{CB84DD60-348C-45D3-9AFB-5A461AC41025}"/>
</file>

<file path=customXml/itemProps3.xml><?xml version="1.0" encoding="utf-8"?>
<ds:datastoreItem xmlns:ds="http://schemas.openxmlformats.org/officeDocument/2006/customXml" ds:itemID="{7E5F0B92-16D4-494A-9639-87D456E7F2B0}"/>
</file>

<file path=customXml/itemProps4.xml><?xml version="1.0" encoding="utf-8"?>
<ds:datastoreItem xmlns:ds="http://schemas.openxmlformats.org/officeDocument/2006/customXml" ds:itemID="{45B30648-9853-4670-9BD4-1C7001AE5C04}"/>
</file>

<file path=customXml/itemProps5.xml><?xml version="1.0" encoding="utf-8"?>
<ds:datastoreItem xmlns:ds="http://schemas.openxmlformats.org/officeDocument/2006/customXml" ds:itemID="{3662E2BB-05CC-45EB-85F6-B8C500445F79}"/>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UW-111675 Memo 01</vt:lpstr>
    </vt:vector>
  </TitlesOfParts>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UW-111675 Memo 01</dc:title>
  <dc:creator/>
  <cp:lastModifiedBy/>
  <cp:revision>1</cp:revision>
  <dcterms:created xsi:type="dcterms:W3CDTF">2011-10-10T23:37:00Z</dcterms:created>
  <dcterms:modified xsi:type="dcterms:W3CDTF">2011-10-10T23:37:00Z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0x0101006E56B4D1795A2E4DB2F0B01679ED314A00E42F0B931A535A4B9DB105AD33726125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