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1319557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7F1C21">
        <w:rPr>
          <w:noProof/>
          <w:sz w:val="22"/>
          <w:szCs w:val="22"/>
        </w:rPr>
        <w:t>July 22, 2010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</w:t>
      </w:r>
      <w:r w:rsidR="001E7C97" w:rsidRPr="00701E50">
        <w:rPr>
          <w:sz w:val="22"/>
          <w:szCs w:val="22"/>
        </w:rPr>
        <w:t>Brem-Air Disposal, a division of Waste Management of Washington, Inc. (G-237); Tariff # 20</w:t>
      </w:r>
      <w:r w:rsidR="001E7C97">
        <w:rPr>
          <w:sz w:val="22"/>
          <w:szCs w:val="22"/>
        </w:rPr>
        <w:t>;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10</w:t>
      </w:r>
      <w:r w:rsidR="001E7C97">
        <w:rPr>
          <w:sz w:val="22"/>
          <w:szCs w:val="22"/>
        </w:rPr>
        <w:t>1248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1E7C97">
        <w:rPr>
          <w:rFonts w:cs="Arial"/>
          <w:spacing w:val="0"/>
          <w:sz w:val="22"/>
          <w:szCs w:val="22"/>
        </w:rPr>
        <w:t>s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="001E7C97">
        <w:rPr>
          <w:rFonts w:cs="Arial"/>
          <w:spacing w:val="0"/>
          <w:sz w:val="22"/>
          <w:szCs w:val="22"/>
        </w:rPr>
        <w:t>19, 23 and 24</w:t>
      </w:r>
      <w:r w:rsidRPr="006E2BB4">
        <w:rPr>
          <w:rFonts w:cs="Arial"/>
          <w:spacing w:val="0"/>
          <w:sz w:val="22"/>
          <w:szCs w:val="22"/>
        </w:rPr>
        <w:t xml:space="preserve"> to </w:t>
      </w:r>
      <w:r w:rsidR="001E7C97">
        <w:rPr>
          <w:rFonts w:cs="Arial"/>
          <w:spacing w:val="0"/>
          <w:sz w:val="22"/>
          <w:szCs w:val="22"/>
        </w:rPr>
        <w:t>the above-referenced tariff.</w:t>
      </w:r>
      <w:r w:rsidRPr="006E2BB4">
        <w:rPr>
          <w:rFonts w:cs="Arial"/>
          <w:spacing w:val="0"/>
          <w:sz w:val="22"/>
          <w:szCs w:val="22"/>
        </w:rPr>
        <w:t xml:space="preserve">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1558E0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1558E0">
        <w:rPr>
          <w:rFonts w:cs="Arial"/>
          <w:spacing w:val="0"/>
          <w:sz w:val="22"/>
          <w:szCs w:val="22"/>
        </w:rPr>
        <w:t>is being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0576E6" w:rsidRPr="006E2BB4">
        <w:rPr>
          <w:rFonts w:cs="Arial"/>
          <w:spacing w:val="0"/>
          <w:sz w:val="22"/>
          <w:szCs w:val="22"/>
        </w:rPr>
        <w:t xml:space="preserve">in </w:t>
      </w:r>
      <w:r w:rsidR="001E7C97">
        <w:rPr>
          <w:rFonts w:cs="Arial"/>
          <w:spacing w:val="0"/>
          <w:sz w:val="22"/>
          <w:szCs w:val="22"/>
        </w:rPr>
        <w:t>order to correct a clerical error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 w:rsidP="001E7C97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sectPr w:rsidR="00E01A6C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AB" w:rsidRDefault="006441AB">
      <w:r>
        <w:separator/>
      </w:r>
    </w:p>
  </w:endnote>
  <w:endnote w:type="continuationSeparator" w:id="0">
    <w:p w:rsidR="006441AB" w:rsidRDefault="0064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AB" w:rsidRDefault="006441AB">
      <w:r>
        <w:separator/>
      </w:r>
    </w:p>
  </w:footnote>
  <w:footnote w:type="continuationSeparator" w:id="0">
    <w:p w:rsidR="006441AB" w:rsidRDefault="00644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1E7C97"/>
    <w:rsid w:val="00236F92"/>
    <w:rsid w:val="0027465B"/>
    <w:rsid w:val="00371617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023D0"/>
    <w:rsid w:val="006441AB"/>
    <w:rsid w:val="00666586"/>
    <w:rsid w:val="006B69DB"/>
    <w:rsid w:val="006C54DE"/>
    <w:rsid w:val="006E2665"/>
    <w:rsid w:val="006E2BB4"/>
    <w:rsid w:val="007B4068"/>
    <w:rsid w:val="007F1C21"/>
    <w:rsid w:val="00934DDA"/>
    <w:rsid w:val="009A4CDC"/>
    <w:rsid w:val="00A6742F"/>
    <w:rsid w:val="00A96D6D"/>
    <w:rsid w:val="00B57C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4CB3B0-8054-4D89-947E-C70D0569693E}"/>
</file>

<file path=customXml/itemProps2.xml><?xml version="1.0" encoding="utf-8"?>
<ds:datastoreItem xmlns:ds="http://schemas.openxmlformats.org/officeDocument/2006/customXml" ds:itemID="{FD4558D4-5A6D-4861-9884-C3F20BA1DB09}"/>
</file>

<file path=customXml/itemProps3.xml><?xml version="1.0" encoding="utf-8"?>
<ds:datastoreItem xmlns:ds="http://schemas.openxmlformats.org/officeDocument/2006/customXml" ds:itemID="{E816EEA4-1527-46F7-BAA4-901428B666D2}"/>
</file>

<file path=customXml/itemProps4.xml><?xml version="1.0" encoding="utf-8"?>
<ds:datastoreItem xmlns:ds="http://schemas.openxmlformats.org/officeDocument/2006/customXml" ds:itemID="{1F97B563-813F-4BF3-8D6D-1EC8CA8E2E0A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2010-07-22T23:00:00Z</dcterms:created>
  <dcterms:modified xsi:type="dcterms:W3CDTF">2010-07-22T23:00:00Z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0x0101006E56B4D1795A2E4DB2F0B01679ED314A0071D998C655D0E74281DE66887FA0CF17</vt:lpwstr>
  </property>
  <property fmtid="{D5CDD505-2E9C-101B-9397-08002B2CF9AE}" pid="3" name="_docset_NoMedatataSyncRequired">
    <vt:lpwstr>False</vt:lpwstr>
  </property>
</Properties>
</file>